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p>
    <w:p>
      <w:pPr>
        <w:bidi w:val="1"/>
      </w:pPr>
    </w:p>
    <w:p>
      <w:pPr>
        <w:bidi w:val="1"/>
      </w:pPr>
    </w:p>
    <w:p>
      <w:pPr>
        <w:bidi w:val="1"/>
      </w:pPr>
    </w:p>
    <w:p>
      <w:pPr>
        <w:jc w:val="center"/>
        <w:bidi w:val="1"/>
      </w:pPr>
      <w:r>
        <w:rPr>
          <w:rFonts w:cs="Segoe UI" w:ascii="Segoe UI" w:hAnsi="Segoe UI"/>
          <w:b/>
          <w:i w:val="0"/>
          <w:color w:val="3730A3"/>
          <w:sz w:val="80"/>
          <w:rtl w:val="1"/>
        </w:rPr>
        <w:t>بيان</w:t>
      </w:r>
    </w:p>
    <w:p>
      <w:pPr>
        <w:jc w:val="center"/>
        <w:bidi w:val="1"/>
      </w:pPr>
      <w:r>
        <w:rPr>
          <w:rFonts w:cs="Segoe UI" w:ascii="Segoe UI" w:hAnsi="Segoe UI"/>
          <w:b w:val="0"/>
          <w:i w:val="0"/>
          <w:color w:val="1F2537"/>
          <w:sz w:val="48"/>
          <w:rtl w:val="1"/>
        </w:rPr>
        <w:t>دليل المستخدم</w:t>
      </w:r>
    </w:p>
    <w:p>
      <w:pPr>
        <w:jc w:val="center"/>
        <w:bidi w:val="1"/>
      </w:pPr>
      <w:r>
        <w:rPr>
          <w:rFonts w:cs="Segoe UI" w:ascii="Segoe UI" w:hAnsi="Segoe UI"/>
          <w:b w:val="0"/>
          <w:i/>
          <w:color w:val="5B616E"/>
          <w:sz w:val="26"/>
          <w:rtl w:val="1"/>
        </w:rPr>
        <w:t>الميزات والشاشات والصلاحيات</w:t>
      </w:r>
    </w:p>
    <w:p>
      <w:pPr>
        <w:bidi w:val="1"/>
      </w:pPr>
    </w:p>
    <w:p>
      <w:pPr>
        <w:bidi w:val="1"/>
      </w:pPr>
    </w:p>
    <w:p>
      <w:pPr>
        <w:bidi w:val="1"/>
      </w:pPr>
    </w:p>
    <w:p>
      <w:pPr>
        <w:bidi w:val="1"/>
      </w:pPr>
    </w:p>
    <w:p>
      <w:pPr>
        <w:bidi w:val="1"/>
      </w:pPr>
    </w:p>
    <w:p>
      <w:pPr>
        <w:bidi w:val="1"/>
      </w:pPr>
    </w:p>
    <w:p>
      <w:pPr>
        <w:bidi w:val="1"/>
      </w:pPr>
    </w:p>
    <w:p>
      <w:pPr>
        <w:bidi w:val="1"/>
      </w:pPr>
    </w:p>
    <w:p>
      <w:pPr>
        <w:bidi w:val="1"/>
      </w:pPr>
    </w:p>
    <w:p>
      <w:pPr>
        <w:bidi w:val="1"/>
      </w:pPr>
    </w:p>
    <w:p>
      <w:pPr>
        <w:jc w:val="center"/>
        <w:bidi w:val="1"/>
      </w:pPr>
      <w:r>
        <w:rPr>
          <w:rFonts w:cs="Segoe UI" w:ascii="Segoe UI" w:hAnsi="Segoe UI"/>
          <w:b w:val="0"/>
          <w:i w:val="0"/>
          <w:color w:val="5B616E"/>
          <w:sz w:val="22"/>
          <w:rtl w:val="1"/>
        </w:rPr>
        <w:t>منصّة استعلامات ديناميكية لقواعد البيانات: استعلامات SQL مُعدّة مسبقًا،</w:t>
        <w:br/>
        <w:t>ووصول محكوم، وتنفيذ مُدقَّق، وتصدير مجدول.</w:t>
      </w:r>
    </w:p>
    <w:p>
      <w:pPr>
        <w:bidi w:val="1"/>
      </w:pPr>
    </w:p>
    <w:p>
      <w:pPr>
        <w:bidi w:val="1"/>
      </w:pPr>
    </w:p>
    <w:p>
      <w:pPr>
        <w:bidi w:val="1"/>
      </w:pPr>
    </w:p>
    <w:p>
      <w:pPr>
        <w:bidi w:val="1"/>
      </w:pPr>
    </w:p>
    <w:p>
      <w:pPr>
        <w:bidi w:val="1"/>
      </w:pPr>
    </w:p>
    <w:p>
      <w:pPr>
        <w:bidi w:val="1"/>
      </w:pPr>
    </w:p>
    <w:p>
      <w:pPr>
        <w:jc w:val="center"/>
        <w:bidi w:val="1"/>
      </w:pPr>
      <w:r>
        <w:rPr>
          <w:rFonts w:cs="Segoe UI" w:ascii="Segoe UI" w:hAnsi="Segoe UI"/>
          <w:b w:val="0"/>
          <w:i w:val="0"/>
          <w:color w:val="5B616E"/>
          <w:sz w:val="19"/>
          <w:rtl w:val="1"/>
        </w:rPr>
        <w:t>تاريخ الإصدار 2026-09-28</w:t>
      </w:r>
    </w:p>
    <w:p>
      <w:pPr>
        <w:bidi w:val="1"/>
      </w:pPr>
      <w:r>
        <w:rPr>
          <w:rFonts w:cs="Segoe UI" w:ascii="Segoe UI" w:hAnsi="Segoe UI"/>
          <w:rtl w:val="1"/>
        </w:rPr>
        <w:br w:type="page"/>
      </w:r>
    </w:p>
    <w:p>
      <w:pPr>
        <w:pStyle w:val="Heading1"/>
        <w:bidi w:val="1"/>
      </w:pPr>
      <w:r>
        <w:rPr>
          <w:rFonts w:cs="Segoe UI" w:ascii="Segoe UI" w:hAnsi="Segoe UI"/>
          <w:rtl w:val="1"/>
        </w:rPr>
        <w:t>المحتويات</w:t>
      </w:r>
    </w:p>
    <w:p>
      <w:pPr>
        <w:bidi w:val="1"/>
      </w:pPr>
      <w:r>
        <w:rPr>
          <w:rFonts w:cs="Segoe UI" w:ascii="Segoe UI" w:hAnsi="Segoe UI"/>
          <w:rtl w:val="1"/>
        </w:rPr>
        <w:fldChar w:fldCharType="begin"/>
        <w:instrText xml:space="preserve">TOC \o "1-3" \h \z \u</w:instrText>
        <w:fldChar w:fldCharType="separate"/>
        <w:fldChar w:fldCharType="end"/>
      </w:r>
    </w:p>
    <w:p>
      <w:pPr>
        <w:bidi w:val="1"/>
      </w:pPr>
      <w:r>
        <w:rPr>
          <w:rFonts w:cs="Segoe UI" w:ascii="Segoe UI" w:hAnsi="Segoe UI"/>
          <w:b w:val="0"/>
          <w:i/>
          <w:sz w:val="18"/>
          <w:rtl w:val="1"/>
        </w:rPr>
        <w:t>انقر بزر الفأرة الأيمن على الجدول أعلاه واختر «تحديث الحقل» لتعبئته أو تحديثه (يبني Word قائمة العناوين عند فتح المستند).</w:t>
      </w:r>
    </w:p>
    <w:p>
      <w:pPr>
        <w:bidi w:val="1"/>
      </w:pPr>
      <w:r>
        <w:rPr>
          <w:rFonts w:cs="Segoe UI" w:ascii="Segoe UI" w:hAnsi="Segoe UI"/>
          <w:rtl w:val="1"/>
        </w:rPr>
        <w:br w:type="page"/>
      </w:r>
    </w:p>
    <w:p>
      <w:pPr>
        <w:pStyle w:val="Heading1"/>
        <w:bidi w:val="1"/>
      </w:pPr>
      <w:r>
        <w:rPr>
          <w:rFonts w:cs="Segoe UI" w:ascii="Segoe UI" w:hAnsi="Segoe UI"/>
          <w:rtl w:val="1"/>
        </w:rPr>
        <w:t>١. عن هذا الدليل</w:t>
      </w:r>
    </w:p>
    <w:p>
      <w:pPr>
        <w:bidi w:val="1"/>
      </w:pPr>
      <w:r>
        <w:rPr>
          <w:rFonts w:cs="Segoe UI" w:ascii="Segoe UI" w:hAnsi="Segoe UI"/>
          <w:b w:val="0"/>
          <w:i w:val="0"/>
          <w:rtl w:val="1"/>
        </w:rPr>
        <w:t>يصف هذا الدليل كل شاشة في نظام بيان، ووظيفة كل عنصر فيها، والدور المسموح له باستخدامها بالتحديد. وهو موجَّه إلى أربع فئات، ويوضّح كل فصل في بدايته الفئة التي يخاطبها:</w:t>
      </w:r>
    </w:p>
    <w:p>
      <w:pPr>
        <w:pStyle w:val="ListBullet"/>
        <w:bidi w:val="1"/>
      </w:pPr>
      <w:r>
        <w:rPr>
          <w:rFonts w:cs="Segoe UI" w:ascii="Segoe UI" w:hAnsi="Segoe UI"/>
          <w:b/>
          <w:rtl w:val="1"/>
        </w:rPr>
        <w:t xml:space="preserve">المستخدمون — </w:t>
      </w:r>
      <w:r>
        <w:rPr>
          <w:rFonts w:cs="Segoe UI" w:ascii="Segoe UI" w:hAnsi="Segoe UI"/>
          <w:rtl w:val="1"/>
        </w:rPr>
        <w:t>من ينفّذون الاستعلامات المخصَّصة لهم ويطّلعون على نتائجهم.</w:t>
      </w:r>
    </w:p>
    <w:p>
      <w:pPr>
        <w:pStyle w:val="ListBullet"/>
        <w:bidi w:val="1"/>
      </w:pPr>
      <w:r>
        <w:rPr>
          <w:rFonts w:cs="Segoe UI" w:ascii="Segoe UI" w:hAnsi="Segoe UI"/>
          <w:b/>
          <w:rtl w:val="1"/>
        </w:rPr>
        <w:t xml:space="preserve">المسؤولون — </w:t>
      </w:r>
      <w:r>
        <w:rPr>
          <w:rFonts w:cs="Segoe UI" w:ascii="Segoe UI" w:hAnsi="Segoe UI"/>
          <w:rtl w:val="1"/>
        </w:rPr>
        <w:t>من يكتبون الاستعلامات وينظّمونها ويمنحون الصلاحيات ويجدولون التصدير ويديرون الحسابات.</w:t>
      </w:r>
    </w:p>
    <w:p>
      <w:pPr>
        <w:pStyle w:val="ListBullet"/>
        <w:bidi w:val="1"/>
      </w:pPr>
      <w:r>
        <w:rPr>
          <w:rFonts w:cs="Segoe UI" w:ascii="Segoe UI" w:hAnsi="Segoe UI"/>
          <w:b/>
          <w:rtl w:val="1"/>
        </w:rPr>
        <w:t xml:space="preserve">المدققون — </w:t>
      </w:r>
      <w:r>
        <w:rPr>
          <w:rFonts w:cs="Segoe UI" w:ascii="Segoe UI" w:hAnsi="Segoe UI"/>
          <w:rtl w:val="1"/>
        </w:rPr>
        <w:t>من يراجعون ما جرى تنفيذه وما جرى تغييره، دون أن يتمكنوا من التنفيذ أو التعديل.</w:t>
      </w:r>
    </w:p>
    <w:p>
      <w:pPr>
        <w:pStyle w:val="ListBullet"/>
        <w:bidi w:val="1"/>
      </w:pPr>
      <w:r>
        <w:rPr>
          <w:rFonts w:cs="Segoe UI" w:ascii="Segoe UI" w:hAnsi="Segoe UI"/>
          <w:b/>
          <w:rtl w:val="1"/>
        </w:rPr>
        <w:t xml:space="preserve">مديرو الصلاحيات — </w:t>
      </w:r>
      <w:r>
        <w:rPr>
          <w:rFonts w:cs="Segoe UI" w:ascii="Segoe UI" w:hAnsi="Segoe UI"/>
          <w:rtl w:val="1"/>
        </w:rPr>
        <w:t>من يحدّدون مَن يصل إلى أي استعلام، دون أن يروا نص SQL أو ينفّذوه.</w:t>
      </w:r>
    </w:p>
    <w:p>
      <w:pPr>
        <w:bidi w:val="1"/>
      </w:pPr>
      <w:r>
        <w:rPr>
          <w:rFonts w:cs="Segoe UI" w:ascii="Segoe UI" w:hAnsi="Segoe UI"/>
          <w:b w:val="0"/>
          <w:i w:val="0"/>
          <w:rtl w:val="1"/>
        </w:rPr>
        <w:t>الفصول من ٢ إلى ٤ تخصّ الجميع. والفصول ٥ و٧ و٨ هي الدليل اليومي للمستخدمين — تنفيذ الاستعلامات وتشغيل التقارير ومتابعة لوحات المعلومات. والفصل ٦ والفصول من ٩ إلى ١٣ تخصّ الإدارة، وكذلك أجزاء الفصلين ٧ و٨ التي تتناول بناء التقارير ولوحات المعلومات. ويتناول الفصل ١٤ سجلَّي التدقيق.</w:t>
      </w: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التُقطت جميع الصور في هذا الدليل من نظام حقيقي قيد التشغيل، بالوضع الداكن. وإذا اختلفت الشاشة أمامك، فقد يحمل حسابك مجموعة أدوار مختلفة — ويوضّح الفصل ٤ ما يراه كل دور.</w:t>
            </w:r>
          </w:p>
        </w:tc>
      </w:tr>
    </w:tbl>
    <w:p>
      <w:pPr>
        <w:bidi w:val="1"/>
      </w:pPr>
    </w:p>
    <w:p>
      <w:pPr>
        <w:pStyle w:val="Heading1"/>
        <w:bidi w:val="1"/>
      </w:pPr>
      <w:r>
        <w:rPr>
          <w:rFonts w:cs="Segoe UI" w:ascii="Segoe UI" w:hAnsi="Segoe UI"/>
          <w:rtl w:val="1"/>
        </w:rPr>
        <w:t>٢. ما الذي يقوم به النظام</w:t>
      </w:r>
    </w:p>
    <w:p>
      <w:pPr>
        <w:bidi w:val="1"/>
      </w:pPr>
      <w:r>
        <w:rPr>
          <w:rFonts w:cs="Segoe UI" w:ascii="Segoe UI" w:hAnsi="Segoe UI"/>
          <w:b w:val="0"/>
          <w:i w:val="0"/>
          <w:rtl w:val="1"/>
        </w:rPr>
        <w:t>يتيح نظام بيان لعدد محدود من الأشخاص كتابة استعلامات SQL مرة واحدة، ثم يتيح لعدد أكبر بكثير تنفيذ تلك الاستعلامات بأمان، دون أن يملكوا وصولًا إلى قاعدة البيانات ودون قدرة على تعديل نص SQL. وتحيط بهذه الفكرة إدارةٌ للصلاحيات، وسجلُّ تدقيق كامل، ومجدولٌ ينفّذ الاستعلامات نفسها دون تدخل ويكتب النتائج في ملفات.</w:t>
      </w:r>
    </w:p>
    <w:p>
      <w:pPr>
        <w:pStyle w:val="Heading2"/>
        <w:bidi w:val="1"/>
      </w:pPr>
      <w:r>
        <w:rPr>
          <w:rFonts w:cs="Segoe UI" w:ascii="Segoe UI" w:hAnsi="Segoe UI"/>
          <w:rtl w:val="1"/>
        </w:rPr>
        <w:t>٢.١ الفكرة الأساسية</w:t>
      </w:r>
    </w:p>
    <w:p>
      <w:pPr>
        <w:pStyle w:val="ListNumber"/>
        <w:bidi w:val="1"/>
      </w:pPr>
      <w:r>
        <w:rPr>
          <w:rFonts w:cs="Segoe UI" w:ascii="Segoe UI" w:hAnsi="Segoe UI"/>
          <w:rtl w:val="1"/>
        </w:rPr>
        <w:t>يكتب المسؤول استعلامًا ويعرّف معايير بحثه — مثل تاريخ بداية وتاريخ نهاية وفرع.</w:t>
      </w:r>
    </w:p>
    <w:p>
      <w:pPr>
        <w:pStyle w:val="ListNumber"/>
        <w:bidi w:val="1"/>
      </w:pPr>
      <w:r>
        <w:rPr>
          <w:rFonts w:cs="Segoe UI" w:ascii="Segoe UI" w:hAnsi="Segoe UI"/>
          <w:rtl w:val="1"/>
        </w:rPr>
        <w:t>يحدّد المسؤول مَن يستطيع تنفيذه: بحسب الدور، أو مجموعة المستخدمين، أو مستخدم بعينه، أو بوضعه في مجموعة استعلامات ومنح المجموعة.</w:t>
      </w:r>
    </w:p>
    <w:p>
      <w:pPr>
        <w:pStyle w:val="ListNumber"/>
        <w:bidi w:val="1"/>
      </w:pPr>
      <w:r>
        <w:rPr>
          <w:rFonts w:cs="Segoe UI" w:ascii="Segoe UI" w:hAnsi="Segoe UI"/>
          <w:rtl w:val="1"/>
        </w:rPr>
        <w:t>يفتح المستخدم الاستعلام ويعبّئ نموذجًا يُبنى تلقائيًا ثم ينفّذه. ولا يرى نص SQL ولا يعدّله إطلاقًا.</w:t>
      </w:r>
    </w:p>
    <w:p>
      <w:pPr>
        <w:pStyle w:val="ListNumber"/>
        <w:bidi w:val="1"/>
      </w:pPr>
      <w:r>
        <w:rPr>
          <w:rFonts w:cs="Segoe UI" w:ascii="Segoe UI" w:hAnsi="Segoe UI"/>
          <w:rtl w:val="1"/>
        </w:rPr>
        <w:t>تُقسَّم النتيجة إلى صفحات وتُرتَّب وتُصفّى على الخادم، ويمكن تصديرها إلى Excel أو CSV أو PDF أو Word أو JSON.</w:t>
      </w:r>
    </w:p>
    <w:p>
      <w:pPr>
        <w:pStyle w:val="ListNumber"/>
        <w:bidi w:val="1"/>
      </w:pPr>
      <w:r>
        <w:rPr>
          <w:rFonts w:cs="Segoe UI" w:ascii="Segoe UI" w:hAnsi="Segoe UI"/>
          <w:rtl w:val="1"/>
        </w:rPr>
        <w:t>يُسجَّل كل تنفيذ في سجل التنفيذ، ويُسجَّل كل تغيير إداري في سجل عمليات النظام.</w:t>
      </w:r>
    </w:p>
    <w:p>
      <w:pPr>
        <w:pStyle w:val="Heading2"/>
        <w:bidi w:val="1"/>
      </w:pPr>
      <w:r>
        <w:rPr>
          <w:rFonts w:cs="Segoe UI" w:ascii="Segoe UI" w:hAnsi="Segoe UI"/>
          <w:rtl w:val="1"/>
        </w:rPr>
        <w:t>٢.٢ المصطلحات الأساسية</w:t>
      </w:r>
    </w:p>
    <w:tbl>
      <w:tblPr>
        <w:tblStyle w:val="TableGrid"/>
        <w:tblW w:type="auto" w:w="0"/>
        <w:jc w:val="center"/>
        <w:tblLook w:firstColumn="1" w:firstRow="1" w:lastColumn="0" w:lastRow="0" w:noHBand="0" w:noVBand="1" w:val="04A0"/>
        <w:bidiVisual/>
      </w:tblPr>
      <w:tblGrid>
        <w:gridCol w:w="4730"/>
        <w:gridCol w:w="4730"/>
      </w:tblGrid>
      <w:tr>
        <w:trPr>
          <w:tblHeader w:val="true"/>
        </w:trPr>
        <w:tc>
          <w:tcPr>
            <w:tcW w:type="dxa" w:w="2304"/>
            <w:shd w:val="clear" w:fill="3730A3"/>
          </w:tcPr>
          <w:p>
            <w:pPr>
              <w:spacing w:after="40"/>
              <w:bidi w:val="1"/>
            </w:pPr>
            <w:r>
              <w:rPr>
                <w:rFonts w:cs="Segoe UI" w:ascii="Segoe UI" w:hAnsi="Segoe UI"/>
                <w:b/>
                <w:color w:val="FFFFFF"/>
                <w:sz w:val="18"/>
                <w:rtl w:val="1"/>
              </w:rPr>
              <w:t>المصطلح</w:t>
            </w:r>
          </w:p>
        </w:tc>
        <w:tc>
          <w:tcPr>
            <w:tcW w:type="dxa" w:w="7200"/>
            <w:shd w:val="clear" w:fill="3730A3"/>
          </w:tcPr>
          <w:p>
            <w:pPr>
              <w:spacing w:after="40"/>
              <w:bidi w:val="1"/>
            </w:pPr>
            <w:r>
              <w:rPr>
                <w:rFonts w:cs="Segoe UI" w:ascii="Segoe UI" w:hAnsi="Segoe UI"/>
                <w:b/>
                <w:color w:val="FFFFFF"/>
                <w:sz w:val="18"/>
                <w:rtl w:val="1"/>
              </w:rPr>
              <w:t>المعنى</w:t>
            </w:r>
          </w:p>
        </w:tc>
      </w:tr>
      <w:tr>
        <w:tc>
          <w:tcPr>
            <w:tcW w:type="dxa" w:w="2304"/>
          </w:tcPr>
          <w:p>
            <w:pPr>
              <w:spacing w:after="40"/>
              <w:bidi w:val="1"/>
            </w:pPr>
            <w:r>
              <w:rPr>
                <w:rFonts w:cs="Segoe UI" w:ascii="Segoe UI" w:hAnsi="Segoe UI"/>
                <w:sz w:val="18"/>
                <w:rtl w:val="1"/>
              </w:rPr>
              <w:t>استعلام ديناميكي</w:t>
            </w:r>
          </w:p>
        </w:tc>
        <w:tc>
          <w:tcPr>
            <w:tcW w:type="dxa" w:w="7200"/>
          </w:tcPr>
          <w:p>
            <w:pPr>
              <w:spacing w:after="40"/>
              <w:bidi w:val="1"/>
            </w:pPr>
            <w:r>
              <w:rPr>
                <w:rFonts w:cs="Segoe UI" w:ascii="Segoe UI" w:hAnsi="Segoe UI"/>
                <w:sz w:val="18"/>
                <w:rtl w:val="1"/>
              </w:rPr>
              <w:t>جملة SQL محفوظة ولها اسم ومعايير بحث معرَّفة. وقد تكون للقراءة (SELECT) أو للتعديل (INSERT / UPDATE / DELETE).</w:t>
            </w:r>
          </w:p>
        </w:tc>
      </w:tr>
      <w:tr>
        <w:tc>
          <w:tcPr>
            <w:tcW w:type="dxa" w:w="2304"/>
            <w:shd w:val="clear" w:fill="F4F5FA"/>
          </w:tcPr>
          <w:p>
            <w:pPr>
              <w:spacing w:after="40"/>
              <w:bidi w:val="1"/>
            </w:pPr>
            <w:r>
              <w:rPr>
                <w:rFonts w:cs="Segoe UI" w:ascii="Segoe UI" w:hAnsi="Segoe UI"/>
                <w:sz w:val="18"/>
                <w:rtl w:val="1"/>
              </w:rPr>
              <w:t>معيار بحث</w:t>
            </w:r>
          </w:p>
        </w:tc>
        <w:tc>
          <w:tcPr>
            <w:tcW w:type="dxa" w:w="7200"/>
            <w:shd w:val="clear" w:fill="F4F5FA"/>
          </w:tcPr>
          <w:p>
            <w:pPr>
              <w:spacing w:after="40"/>
              <w:bidi w:val="1"/>
            </w:pPr>
            <w:r>
              <w:rPr>
                <w:rFonts w:cs="Segoe UI" w:ascii="Segoe UI" w:hAnsi="Segoe UI"/>
                <w:sz w:val="18"/>
                <w:rtl w:val="1"/>
              </w:rPr>
              <w:t>مُدخَل معرَّف في الاستعلام. وأنواعه خمسة: نص، ورقم، وتاريخ، وقيمة منطقية، وقائمة منسدلة.</w:t>
            </w:r>
          </w:p>
        </w:tc>
      </w:tr>
      <w:tr>
        <w:tc>
          <w:tcPr>
            <w:tcW w:type="dxa" w:w="2304"/>
          </w:tcPr>
          <w:p>
            <w:pPr>
              <w:spacing w:after="40"/>
              <w:bidi w:val="1"/>
            </w:pPr>
            <w:r>
              <w:rPr>
                <w:rFonts w:cs="Segoe UI" w:ascii="Segoe UI" w:hAnsi="Segoe UI"/>
                <w:sz w:val="18"/>
                <w:rtl w:val="1"/>
              </w:rPr>
              <w:t>مجموعة استعلامات</w:t>
            </w:r>
          </w:p>
        </w:tc>
        <w:tc>
          <w:tcPr>
            <w:tcW w:type="dxa" w:w="7200"/>
          </w:tcPr>
          <w:p>
            <w:pPr>
              <w:spacing w:after="40"/>
              <w:bidi w:val="1"/>
            </w:pPr>
            <w:r>
              <w:rPr>
                <w:rFonts w:cs="Segoe UI" w:ascii="Segoe UI" w:hAnsi="Segoe UI"/>
                <w:sz w:val="18"/>
                <w:rtl w:val="1"/>
              </w:rPr>
              <w:t>مجلد يضم استعلامات. ومنح الوصول إلى المجموعة يمنح كل الاستعلامات داخلها.</w:t>
            </w:r>
          </w:p>
        </w:tc>
      </w:tr>
      <w:tr>
        <w:tc>
          <w:tcPr>
            <w:tcW w:type="dxa" w:w="2304"/>
            <w:shd w:val="clear" w:fill="F4F5FA"/>
          </w:tcPr>
          <w:p>
            <w:pPr>
              <w:spacing w:after="40"/>
              <w:bidi w:val="1"/>
            </w:pPr>
            <w:r>
              <w:rPr>
                <w:rFonts w:cs="Segoe UI" w:ascii="Segoe UI" w:hAnsi="Segoe UI"/>
                <w:sz w:val="18"/>
                <w:rtl w:val="1"/>
              </w:rPr>
              <w:t>مجموعة مستخدمين</w:t>
            </w:r>
          </w:p>
        </w:tc>
        <w:tc>
          <w:tcPr>
            <w:tcW w:type="dxa" w:w="7200"/>
            <w:shd w:val="clear" w:fill="F4F5FA"/>
          </w:tcPr>
          <w:p>
            <w:pPr>
              <w:spacing w:after="40"/>
              <w:bidi w:val="1"/>
            </w:pPr>
            <w:r>
              <w:rPr>
                <w:rFonts w:cs="Segoe UI" w:ascii="Segoe UI" w:hAnsi="Segoe UI"/>
                <w:sz w:val="18"/>
                <w:rtl w:val="1"/>
              </w:rPr>
              <w:t>قائمة أشخاص لها اسم، تُحفظ داخل هذا التطبيق. ومنح استعلام لمجموعة مستخدمين يمنحه لكل عضو فيها. وليست مجموعة في Active Directory، وليست هي مجموعة الاستعلامات.</w:t>
            </w:r>
          </w:p>
        </w:tc>
      </w:tr>
      <w:tr>
        <w:tc>
          <w:tcPr>
            <w:tcW w:type="dxa" w:w="2304"/>
          </w:tcPr>
          <w:p>
            <w:pPr>
              <w:spacing w:after="40"/>
              <w:bidi w:val="1"/>
            </w:pPr>
            <w:r>
              <w:rPr>
                <w:rFonts w:cs="Segoe UI" w:ascii="Segoe UI" w:hAnsi="Segoe UI"/>
                <w:sz w:val="18"/>
                <w:rtl w:val="1"/>
              </w:rPr>
              <w:t>اتصال قاعدة بيانات</w:t>
            </w:r>
          </w:p>
        </w:tc>
        <w:tc>
          <w:tcPr>
            <w:tcW w:type="dxa" w:w="7200"/>
          </w:tcPr>
          <w:p>
            <w:pPr>
              <w:spacing w:after="40"/>
              <w:bidi w:val="1"/>
            </w:pPr>
            <w:r>
              <w:rPr>
                <w:rFonts w:cs="Segoe UI" w:ascii="Segoe UI" w:hAnsi="Segoe UI"/>
                <w:sz w:val="18"/>
                <w:rtl w:val="1"/>
              </w:rPr>
              <w:t>مجموعة بيانات اعتماد لقاعدة بيانات لها اسم («مستخدم قاعدة البيانات») يُنفَّذ الاستعلام من خلالها. وكلمات المرور مشفَّرة عند التخزين.</w:t>
            </w:r>
          </w:p>
        </w:tc>
      </w:tr>
      <w:tr>
        <w:tc>
          <w:tcPr>
            <w:tcW w:type="dxa" w:w="2304"/>
            <w:shd w:val="clear" w:fill="F4F5FA"/>
          </w:tcPr>
          <w:p>
            <w:pPr>
              <w:spacing w:after="40"/>
              <w:bidi w:val="1"/>
            </w:pPr>
            <w:r>
              <w:rPr>
                <w:rFonts w:cs="Segoe UI" w:ascii="Segoe UI" w:hAnsi="Segoe UI"/>
                <w:sz w:val="18"/>
                <w:rtl w:val="1"/>
              </w:rPr>
              <w:t>تنفيذ</w:t>
            </w:r>
          </w:p>
        </w:tc>
        <w:tc>
          <w:tcPr>
            <w:tcW w:type="dxa" w:w="7200"/>
            <w:shd w:val="clear" w:fill="F4F5FA"/>
          </w:tcPr>
          <w:p>
            <w:pPr>
              <w:spacing w:after="40"/>
              <w:bidi w:val="1"/>
            </w:pPr>
            <w:r>
              <w:rPr>
                <w:rFonts w:cs="Segoe UI" w:ascii="Segoe UI" w:hAnsi="Segoe UI"/>
                <w:sz w:val="18"/>
                <w:rtl w:val="1"/>
              </w:rPr>
              <w:t>تشغيل واحد لاستعلام واحد من شخص واحد، يُسجَّل في سجل التنفيذ.</w:t>
            </w:r>
          </w:p>
        </w:tc>
      </w:tr>
      <w:tr>
        <w:tc>
          <w:tcPr>
            <w:tcW w:type="dxa" w:w="2304"/>
          </w:tcPr>
          <w:p>
            <w:pPr>
              <w:spacing w:after="40"/>
              <w:bidi w:val="1"/>
            </w:pPr>
            <w:r>
              <w:rPr>
                <w:rFonts w:cs="Segoe UI" w:ascii="Segoe UI" w:hAnsi="Segoe UI"/>
                <w:sz w:val="18"/>
                <w:rtl w:val="1"/>
              </w:rPr>
              <w:t>مهمة مجدولة</w:t>
            </w:r>
          </w:p>
        </w:tc>
        <w:tc>
          <w:tcPr>
            <w:tcW w:type="dxa" w:w="7200"/>
          </w:tcPr>
          <w:p>
            <w:pPr>
              <w:spacing w:after="40"/>
              <w:bidi w:val="1"/>
            </w:pPr>
            <w:r>
              <w:rPr>
                <w:rFonts w:cs="Segoe UI" w:ascii="Segoe UI" w:hAnsi="Segoe UI"/>
                <w:sz w:val="18"/>
                <w:rtl w:val="1"/>
              </w:rPr>
              <w:t>استعلام أو أكثر يُنفَّذ تلقائيًا وفق جدول زمني، وتُكتب النتائج في ملفات على الخادم.</w:t>
            </w:r>
          </w:p>
        </w:tc>
      </w:tr>
      <w:tr>
        <w:tc>
          <w:tcPr>
            <w:tcW w:type="dxa" w:w="2304"/>
            <w:shd w:val="clear" w:fill="F4F5FA"/>
          </w:tcPr>
          <w:p>
            <w:pPr>
              <w:spacing w:after="40"/>
              <w:bidi w:val="1"/>
            </w:pPr>
            <w:r>
              <w:rPr>
                <w:rFonts w:cs="Segoe UI" w:ascii="Segoe UI" w:hAnsi="Segoe UI"/>
                <w:sz w:val="18"/>
                <w:rtl w:val="1"/>
              </w:rPr>
              <w:t>لوحة معلومات</w:t>
            </w:r>
          </w:p>
        </w:tc>
        <w:tc>
          <w:tcPr>
            <w:tcW w:type="dxa" w:w="7200"/>
            <w:shd w:val="clear" w:fill="F4F5FA"/>
          </w:tcPr>
          <w:p>
            <w:pPr>
              <w:spacing w:after="40"/>
              <w:bidi w:val="1"/>
            </w:pPr>
            <w:r>
              <w:rPr>
                <w:rFonts w:cs="Segoe UI" w:ascii="Segoe UI" w:hAnsi="Segoe UI"/>
                <w:sz w:val="18"/>
                <w:rtl w:val="1"/>
              </w:rPr>
              <w:t>صفحة من العناصر — أرقام ورسوم بيانية وجداول قصيرة — يغذّي كلًّا منها استعلام محفوظ ويحدّث نفسه وفق مؤقّت.</w:t>
            </w:r>
          </w:p>
        </w:tc>
      </w:tr>
      <w:tr>
        <w:tc>
          <w:tcPr>
            <w:tcW w:type="dxa" w:w="2304"/>
          </w:tcPr>
          <w:p>
            <w:pPr>
              <w:spacing w:after="40"/>
              <w:bidi w:val="1"/>
            </w:pPr>
            <w:r>
              <w:rPr>
                <w:rFonts w:cs="Segoe UI" w:ascii="Segoe UI" w:hAnsi="Segoe UI"/>
                <w:sz w:val="18"/>
                <w:rtl w:val="1"/>
              </w:rPr>
              <w:t>دور</w:t>
            </w:r>
          </w:p>
        </w:tc>
        <w:tc>
          <w:tcPr>
            <w:tcW w:type="dxa" w:w="7200"/>
          </w:tcPr>
          <w:p>
            <w:pPr>
              <w:spacing w:after="40"/>
              <w:bidi w:val="1"/>
            </w:pPr>
            <w:r>
              <w:rPr>
                <w:rFonts w:cs="Segoe UI" w:ascii="Segoe UI" w:hAnsi="Segoe UI"/>
                <w:sz w:val="18"/>
                <w:rtl w:val="1"/>
              </w:rPr>
              <w:t>مجموعة صلاحيات لها اسم يحملها الحساب. وقد يحمل الحساب أكثر من دور، وتُجمَع الصلاحيات.</w:t>
            </w:r>
          </w:p>
        </w:tc>
      </w:tr>
    </w:tbl>
    <w:p>
      <w:pPr>
        <w:bidi w:val="1"/>
      </w:pPr>
    </w:p>
    <w:p>
      <w:pPr>
        <w:pStyle w:val="Heading2"/>
        <w:bidi w:val="1"/>
      </w:pPr>
      <w:r>
        <w:rPr>
          <w:rFonts w:cs="Segoe UI" w:ascii="Segoe UI" w:hAnsi="Segoe UI"/>
          <w:rtl w:val="1"/>
        </w:rPr>
        <w:t>٢.٣ كيف يُحفظ أمان الاستعلام</w:t>
      </w:r>
    </w:p>
    <w:p>
      <w:pPr>
        <w:pStyle w:val="ListBullet"/>
        <w:bidi w:val="1"/>
      </w:pPr>
      <w:r>
        <w:rPr>
          <w:rFonts w:cs="Segoe UI" w:ascii="Segoe UI" w:hAnsi="Segoe UI"/>
          <w:b/>
          <w:rtl w:val="1"/>
        </w:rPr>
        <w:t xml:space="preserve">لا تُدمج القيم في نص SQL إطلاقًا. </w:t>
      </w:r>
      <w:r>
        <w:rPr>
          <w:rFonts w:cs="Segoe UI" w:ascii="Segoe UI" w:hAnsi="Segoe UI"/>
          <w:rtl w:val="1"/>
        </w:rPr>
        <w:t>يُمرَّر كل معيار بحث عبر مشغّل قاعدة البيانات، فلا تستطيع أي قيمة تغيير معنى الجملة.</w:t>
      </w:r>
    </w:p>
    <w:p>
      <w:pPr>
        <w:pStyle w:val="ListBullet"/>
        <w:bidi w:val="1"/>
      </w:pPr>
      <w:r>
        <w:rPr>
          <w:rFonts w:cs="Segoe UI" w:ascii="Segoe UI" w:hAnsi="Segoe UI"/>
          <w:b/>
          <w:rtl w:val="1"/>
        </w:rPr>
        <w:t xml:space="preserve">تُعاين استعلامات التعديل أولًا. </w:t>
      </w:r>
      <w:r>
        <w:rPr>
          <w:rFonts w:cs="Segoe UI" w:ascii="Segoe UI" w:hAnsi="Segoe UI"/>
          <w:rtl w:val="1"/>
        </w:rPr>
        <w:t>تُنفَّذ جملة INSERT أو UPDATE أو DELETE داخل معاملة يجري التراجع عنها، فترى عدد الصفوف التي ستتغيّر — والصفوف نفسها في حالتَي UPDATE وDELETE — قبل اعتماد أي تغيير.</w:t>
      </w:r>
    </w:p>
    <w:p>
      <w:pPr>
        <w:pStyle w:val="ListBullet"/>
        <w:bidi w:val="1"/>
      </w:pPr>
      <w:r>
        <w:rPr>
          <w:rFonts w:cs="Segoe UI" w:ascii="Segoe UI" w:hAnsi="Segoe UI"/>
          <w:b/>
          <w:rtl w:val="1"/>
        </w:rPr>
        <w:t xml:space="preserve">تُحفظ القيم قبل التغيير. </w:t>
      </w:r>
      <w:r>
        <w:rPr>
          <w:rFonts w:cs="Segoe UI" w:ascii="Segoe UI" w:hAnsi="Segoe UI"/>
          <w:rtl w:val="1"/>
        </w:rPr>
        <w:t>في حالتَي UPDATE وDELETE تُخزَّن الصفوف بحالتها السابقة مع سجل التنفيذ.</w:t>
      </w:r>
    </w:p>
    <w:p>
      <w:pPr>
        <w:pStyle w:val="ListBullet"/>
        <w:bidi w:val="1"/>
      </w:pPr>
      <w:r>
        <w:rPr>
          <w:rFonts w:cs="Segoe UI" w:ascii="Segoe UI" w:hAnsi="Segoe UI"/>
          <w:b/>
          <w:rtl w:val="1"/>
        </w:rPr>
        <w:t xml:space="preserve">تُطبَّق مهل التنفيذ. </w:t>
      </w:r>
      <w:r>
        <w:rPr>
          <w:rFonts w:cs="Segoe UI" w:ascii="Segoe UI" w:hAnsi="Segoe UI"/>
          <w:rtl w:val="1"/>
        </w:rPr>
        <w:t>لكل استعلام مهلته الخاصة، ويمكن وسم الاستعلامات البطيئة بأنها طويلة التنفيذ حتى لا تقطعها بوابة الشبكة.</w:t>
      </w:r>
    </w:p>
    <w:p>
      <w:pPr>
        <w:pStyle w:val="ListBullet"/>
        <w:bidi w:val="1"/>
      </w:pPr>
      <w:r>
        <w:rPr>
          <w:rFonts w:cs="Segoe UI" w:ascii="Segoe UI" w:hAnsi="Segoe UI"/>
          <w:b/>
          <w:rtl w:val="1"/>
        </w:rPr>
        <w:t xml:space="preserve">بيانات الاعتماد مشفَّرة. </w:t>
      </w:r>
      <w:r>
        <w:rPr>
          <w:rFonts w:cs="Segoe UI" w:ascii="Segoe UI" w:hAnsi="Segoe UI"/>
          <w:rtl w:val="1"/>
        </w:rPr>
        <w:t>تُخزَّن كلمات مرور قواعد البيانات بتشفير AES-256 ولا تُدرَج مطلقًا في ملف تصدير.</w:t>
      </w:r>
    </w:p>
    <w:p>
      <w:pPr>
        <w:bidi w:val="1"/>
      </w:pPr>
      <w:r>
        <w:rPr>
          <w:rFonts w:cs="Segoe UI" w:ascii="Segoe UI" w:hAnsi="Segoe UI"/>
          <w:rtl w:val="1"/>
        </w:rPr>
        <w:br w:type="page"/>
      </w:r>
    </w:p>
    <w:p>
      <w:pPr>
        <w:pStyle w:val="Heading1"/>
        <w:bidi w:val="1"/>
      </w:pPr>
      <w:r>
        <w:rPr>
          <w:rFonts w:cs="Segoe UI" w:ascii="Segoe UI" w:hAnsi="Segoe UI"/>
          <w:rtl w:val="1"/>
        </w:rPr>
        <w:t>٣. البدء</w:t>
      </w:r>
    </w:p>
    <w:p>
      <w:pPr>
        <w:pStyle w:val="Heading2"/>
        <w:bidi w:val="1"/>
      </w:pPr>
      <w:r>
        <w:rPr>
          <w:rFonts w:cs="Segoe UI" w:ascii="Segoe UI" w:hAnsi="Segoe UI"/>
          <w:rtl w:val="1"/>
        </w:rPr>
        <w:t>٣.١ تسجيل الدخول</w:t>
      </w:r>
    </w:p>
    <w:p>
      <w:pPr>
        <w:bidi w:val="1"/>
      </w:pPr>
      <w:r>
        <w:rPr>
          <w:rFonts w:cs="Segoe UI" w:ascii="Segoe UI" w:hAnsi="Segoe UI"/>
          <w:b w:val="0"/>
          <w:i w:val="0"/>
          <w:rtl w:val="1"/>
        </w:rPr>
        <w:t>افتح عنوان التطبيق في المتصفح وسجّل الدخول باسم المستخدم وكلمة المرور. والحسابات إما محلية داخل التطبيق أو مستوردة من Active Directory — وفي الحالتين يجري تسجيل الدخول من النموذج نفسه.</w:t>
      </w:r>
    </w:p>
    <w:p>
      <w:pPr>
        <w:bidi w:val="1"/>
      </w:pPr>
      <w:r>
        <w:rPr>
          <w:rFonts w:cs="Segoe UI" w:ascii="Segoe UI" w:hAnsi="Segoe UI"/>
          <w:b w:val="0"/>
          <w:i w:val="0"/>
          <w:rtl w:val="1"/>
        </w:rPr>
        <w:t>وحيثما فعّل المسؤول الدخول الموحّد لـ Windows فلا حاجة إلى شيء من ذلك: إذ تسجّلك الصفحة تلقائيًا عند فتحها على جهاز منضمّ إلى نطاق المؤسسة، فلا ترى النموذج أصلًا. وإن تعذّر ذلك — كأن تكون على جهاز خارج النطاق أو تكون قد سجّلت الخروج للتوّ — ظهر النموذج كالمعتاد وسجّلت الدخول يدويًا.</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1" name="Picture 1"/>
            <wp:cNvGraphicFramePr>
              <a:graphicFrameLocks noChangeAspect="1"/>
            </wp:cNvGraphicFramePr>
            <a:graphic>
              <a:graphicData uri="http://schemas.openxmlformats.org/drawingml/2006/picture">
                <pic:pic>
                  <pic:nvPicPr>
                    <pic:cNvPr id="0" name="01-login.png"/>
                    <pic:cNvPicPr/>
                  </pic:nvPicPr>
                  <pic:blipFill>
                    <a:blip r:embed="rId10"/>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1. صفحة تسجيل الدخول. يتيح الزران في الزاوية العليا تبديل اللغة ونمط الألوان قبل تسجيل الدخول.</w:t>
      </w:r>
    </w:p>
    <w:p>
      <w:pPr>
        <w:pStyle w:val="ListBullet"/>
        <w:bidi w:val="1"/>
      </w:pPr>
      <w:r>
        <w:rPr>
          <w:rFonts w:cs="Segoe UI" w:ascii="Segoe UI" w:hAnsi="Segoe UI"/>
          <w:b/>
          <w:rtl w:val="1"/>
        </w:rPr>
        <w:t xml:space="preserve">إظهار/إخفاء كلمة المرور — </w:t>
      </w:r>
      <w:r>
        <w:rPr>
          <w:rFonts w:cs="Segoe UI" w:ascii="Segoe UI" w:hAnsi="Segoe UI"/>
          <w:rtl w:val="1"/>
        </w:rPr>
        <w:t>أيقونة العين داخل حقل كلمة المرور.</w:t>
      </w:r>
    </w:p>
    <w:p>
      <w:pPr>
        <w:pStyle w:val="ListBullet"/>
        <w:bidi w:val="1"/>
      </w:pPr>
      <w:r>
        <w:rPr>
          <w:rFonts w:cs="Segoe UI" w:ascii="Segoe UI" w:hAnsi="Segoe UI"/>
          <w:b/>
          <w:rtl w:val="1"/>
        </w:rPr>
        <w:t xml:space="preserve">اللغة — </w:t>
      </w:r>
      <w:r>
        <w:rPr>
          <w:rFonts w:cs="Segoe UI" w:ascii="Segoe UI" w:hAnsi="Segoe UI"/>
          <w:rtl w:val="1"/>
        </w:rPr>
        <w:t>أيقونة الترجمة في الزاوية العليا تبدّل بين العربية والإنجليزية، وهي متاحة قبل تسجيل الدخول حتى يمكن قراءة النموذج نفسه بأي من اللغتين.</w:t>
      </w:r>
    </w:p>
    <w:p>
      <w:pPr>
        <w:pStyle w:val="ListBullet"/>
        <w:bidi w:val="1"/>
      </w:pPr>
      <w:r>
        <w:rPr>
          <w:rFonts w:cs="Segoe UI" w:ascii="Segoe UI" w:hAnsi="Segoe UI"/>
          <w:b/>
          <w:rtl w:val="1"/>
        </w:rPr>
        <w:t xml:space="preserve">النمط — </w:t>
      </w:r>
      <w:r>
        <w:rPr>
          <w:rFonts w:cs="Segoe UI" w:ascii="Segoe UI" w:hAnsi="Segoe UI"/>
          <w:rtl w:val="1"/>
        </w:rPr>
        <w:t>أيقونة الشمس/القمر تبدّل بين الوضعين الفاتح والداكن.</w:t>
      </w:r>
    </w:p>
    <w:p>
      <w:pPr>
        <w:bidi w:val="1"/>
      </w:pPr>
      <w:r>
        <w:rPr>
          <w:rFonts w:cs="Segoe UI" w:ascii="Segoe UI" w:hAnsi="Segoe UI"/>
          <w:b w:val="0"/>
          <w:i w:val="0"/>
          <w:rtl w:val="1"/>
        </w:rPr>
        <w:t>بعد تسجيل الدخول تصل إلى أول صفحة تفتحها صلاحياتك فعلًا، بهذا الترتيب: «الاستعلامات» إن كنت تملك تنفيذ الاستعلامات، ثم «لوحات المعلومات» إن كنت تملك عرضها، ثم «إدارة الاستعلامات»، فسجلات التنفيذ، فسجل عمليات النظام، فالمستخدمون، فمجموعات المستخدمين، فالمهام المجدولة، فالإعدادات. فإن لم يكن أيٌّ منها متاحًا لك وصلت إلى «مهامي المجدولة».</w:t>
      </w:r>
    </w:p>
    <w:p>
      <w:pPr>
        <w:bidi w:val="1"/>
      </w:pPr>
      <w:r>
        <w:rPr>
          <w:rFonts w:cs="Segoe UI" w:ascii="Segoe UI" w:hAnsi="Segoe UI"/>
          <w:b w:val="0"/>
          <w:i w:val="0"/>
          <w:rtl w:val="1"/>
        </w:rPr>
        <w:t>وعمليًا يضع ذلك المسؤولَ في «الاستعلامات» — إذ يحمل دور Admin صلاحية «تنفيذ الاستعلامات» كغيره — ومديرَ الصلاحيات في «إدارة الاستعلامات»، والمدققَ في سجلات التنفيذ، والمستخدمَ في «الاستعلامات».</w:t>
      </w:r>
    </w:p>
    <w:p>
      <w:pPr>
        <w:pStyle w:val="Heading2"/>
        <w:bidi w:val="1"/>
      </w:pPr>
      <w:r>
        <w:rPr>
          <w:rFonts w:cs="Segoe UI" w:ascii="Segoe UI" w:hAnsi="Segoe UI"/>
          <w:rtl w:val="1"/>
        </w:rPr>
        <w:t>٣.٢ الواجهة الرئيسية</w:t>
      </w:r>
    </w:p>
    <w:p>
      <w:pPr>
        <w:bidi w:val="1"/>
      </w:pPr>
      <w:r>
        <w:rPr>
          <w:rFonts w:cs="Segoe UI" w:ascii="Segoe UI" w:hAnsi="Segoe UI"/>
          <w:b w:val="0"/>
          <w:i w:val="0"/>
          <w:rtl w:val="1"/>
        </w:rPr>
        <w:t>الشريط العلوي هو كامل نظام التنقل. على أحد طرفيه شعار الموقع (أو اسم الموقع إن لم يُرفع شعار)، وعلى الطرف الآخر الوجهات التي تسمح بها أدوارك، ثم قائمة الحساب.</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2" name="Picture 2"/>
            <wp:cNvGraphicFramePr>
              <a:graphicFrameLocks noChangeAspect="1"/>
            </wp:cNvGraphicFramePr>
            <a:graphic>
              <a:graphicData uri="http://schemas.openxmlformats.org/drawingml/2006/picture">
                <pic:pic>
                  <pic:nvPicPr>
                    <pic:cNvPr id="0" name="02-admin-landing.png"/>
                    <pic:cNvPicPr/>
                  </pic:nvPicPr>
                  <pic:blipFill>
                    <a:blip r:embed="rId11"/>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2. التطبيق كما يراه المسؤول: «الاستعلامات» و«السجل» وقوائم «الاستعلامات» و«المستخدمون والصلاحيات» و«التدقيق»، وقائمة الحساب في الطرف.</w:t>
      </w:r>
    </w:p>
    <w:p>
      <w:pPr>
        <w:bidi w:val="1"/>
      </w:pPr>
      <w:r>
        <w:rPr>
          <w:rFonts w:cs="Segoe UI" w:ascii="Segoe UI" w:hAnsi="Segoe UI"/>
          <w:b w:val="0"/>
          <w:i w:val="0"/>
          <w:rtl w:val="1"/>
        </w:rPr>
        <w:t>يُقسَّم التنقل إلى ثلاث قوائم منسدلة، إضافةً إلى الصفحات الشخصية الظاهرة دائمًا:</w:t>
      </w:r>
    </w:p>
    <w:tbl>
      <w:tblPr>
        <w:tblStyle w:val="TableGrid"/>
        <w:tblW w:type="auto" w:w="0"/>
        <w:jc w:val="center"/>
        <w:tblLook w:firstColumn="1" w:firstRow="1" w:lastColumn="0" w:lastRow="0" w:noHBand="0" w:noVBand="1" w:val="04A0"/>
        <w:bidiVisual/>
      </w:tblPr>
      <w:tblGrid>
        <w:gridCol w:w="3154"/>
        <w:gridCol w:w="3154"/>
        <w:gridCol w:w="3154"/>
      </w:tblGrid>
      <w:tr>
        <w:trPr>
          <w:tblHeader w:val="true"/>
        </w:trPr>
        <w:tc>
          <w:tcPr>
            <w:tcW w:type="dxa" w:w="2016"/>
            <w:shd w:val="clear" w:fill="3730A3"/>
          </w:tcPr>
          <w:p>
            <w:pPr>
              <w:spacing w:after="40"/>
              <w:bidi w:val="1"/>
            </w:pPr>
            <w:r>
              <w:rPr>
                <w:rFonts w:cs="Segoe UI" w:ascii="Segoe UI" w:hAnsi="Segoe UI"/>
                <w:b/>
                <w:color w:val="FFFFFF"/>
                <w:sz w:val="18"/>
                <w:rtl w:val="1"/>
              </w:rPr>
              <w:t>القائمة</w:t>
            </w:r>
          </w:p>
        </w:tc>
        <w:tc>
          <w:tcPr>
            <w:tcW w:type="dxa" w:w="4176"/>
            <w:shd w:val="clear" w:fill="3730A3"/>
          </w:tcPr>
          <w:p>
            <w:pPr>
              <w:spacing w:after="40"/>
              <w:bidi w:val="1"/>
            </w:pPr>
            <w:r>
              <w:rPr>
                <w:rFonts w:cs="Segoe UI" w:ascii="Segoe UI" w:hAnsi="Segoe UI"/>
                <w:b/>
                <w:color w:val="FFFFFF"/>
                <w:sz w:val="18"/>
                <w:rtl w:val="1"/>
              </w:rPr>
              <w:t>تحتوي على</w:t>
            </w:r>
          </w:p>
        </w:tc>
        <w:tc>
          <w:tcPr>
            <w:tcW w:type="dxa" w:w="3312"/>
            <w:shd w:val="clear" w:fill="3730A3"/>
          </w:tcPr>
          <w:p>
            <w:pPr>
              <w:spacing w:after="40"/>
              <w:bidi w:val="1"/>
            </w:pPr>
            <w:r>
              <w:rPr>
                <w:rFonts w:cs="Segoe UI" w:ascii="Segoe UI" w:hAnsi="Segoe UI"/>
                <w:b/>
                <w:color w:val="FFFFFF"/>
                <w:sz w:val="18"/>
                <w:rtl w:val="1"/>
              </w:rPr>
              <w:t>تظهر لـ</w:t>
            </w:r>
          </w:p>
        </w:tc>
      </w:tr>
      <w:tr>
        <w:tc>
          <w:tcPr>
            <w:tcW w:type="dxa" w:w="2016"/>
          </w:tcPr>
          <w:p>
            <w:pPr>
              <w:spacing w:after="40"/>
              <w:bidi w:val="1"/>
            </w:pPr>
            <w:r>
              <w:rPr>
                <w:rFonts w:cs="Segoe UI" w:ascii="Segoe UI" w:hAnsi="Segoe UI"/>
                <w:b/>
                <w:sz w:val="18"/>
                <w:rtl w:val="1"/>
              </w:rPr>
              <w:t>الاستعلامات</w:t>
            </w:r>
          </w:p>
        </w:tc>
        <w:tc>
          <w:tcPr>
            <w:tcW w:type="dxa" w:w="4176"/>
          </w:tcPr>
          <w:p>
            <w:pPr>
              <w:spacing w:after="40"/>
              <w:bidi w:val="1"/>
            </w:pPr>
            <w:r>
              <w:rPr>
                <w:rFonts w:cs="Segoe UI" w:ascii="Segoe UI" w:hAnsi="Segoe UI"/>
                <w:sz w:val="18"/>
                <w:rtl w:val="1"/>
              </w:rPr>
              <w:t>الاستعلامات المخصَّصة لك</w:t>
            </w:r>
          </w:p>
        </w:tc>
        <w:tc>
          <w:tcPr>
            <w:tcW w:type="dxa" w:w="3312"/>
          </w:tcPr>
          <w:p>
            <w:pPr>
              <w:spacing w:after="40"/>
              <w:bidi w:val="1"/>
            </w:pPr>
            <w:r>
              <w:rPr>
                <w:rFonts w:cs="Segoe UI" w:ascii="Segoe UI" w:hAnsi="Segoe UI"/>
                <w:sz w:val="18"/>
                <w:rtl w:val="1"/>
              </w:rPr>
              <w:t>الجميع</w:t>
            </w:r>
          </w:p>
        </w:tc>
      </w:tr>
      <w:tr>
        <w:tc>
          <w:tcPr>
            <w:tcW w:type="dxa" w:w="2016"/>
            <w:shd w:val="clear" w:fill="F4F5FA"/>
          </w:tcPr>
          <w:p>
            <w:pPr>
              <w:spacing w:after="40"/>
              <w:bidi w:val="1"/>
            </w:pPr>
            <w:r>
              <w:rPr>
                <w:rFonts w:cs="Segoe UI" w:ascii="Segoe UI" w:hAnsi="Segoe UI"/>
                <w:b/>
                <w:sz w:val="18"/>
                <w:rtl w:val="1"/>
              </w:rPr>
              <w:t>لوحات المعلومات</w:t>
            </w:r>
          </w:p>
        </w:tc>
        <w:tc>
          <w:tcPr>
            <w:tcW w:type="dxa" w:w="4176"/>
            <w:shd w:val="clear" w:fill="F4F5FA"/>
          </w:tcPr>
          <w:p>
            <w:pPr>
              <w:spacing w:after="40"/>
              <w:bidi w:val="1"/>
            </w:pPr>
            <w:r>
              <w:rPr>
                <w:rFonts w:cs="Segoe UI" w:ascii="Segoe UI" w:hAnsi="Segoe UI"/>
                <w:sz w:val="18"/>
                <w:rtl w:val="1"/>
              </w:rPr>
              <w:t>لوحات المعلومات المشارَكة معك</w:t>
            </w:r>
          </w:p>
        </w:tc>
        <w:tc>
          <w:tcPr>
            <w:tcW w:type="dxa" w:w="3312"/>
            <w:shd w:val="clear" w:fill="F4F5FA"/>
          </w:tcPr>
          <w:p>
            <w:pPr>
              <w:spacing w:after="40"/>
              <w:bidi w:val="1"/>
            </w:pPr>
            <w:r>
              <w:rPr>
                <w:rFonts w:cs="Segoe UI" w:ascii="Segoe UI" w:hAnsi="Segoe UI"/>
                <w:sz w:val="18"/>
                <w:rtl w:val="1"/>
              </w:rPr>
              <w:t>كل من يحمل صلاحية «عرض لوحات المعلومات» (الفصل ٨)</w:t>
            </w:r>
          </w:p>
        </w:tc>
      </w:tr>
      <w:tr>
        <w:tc>
          <w:tcPr>
            <w:tcW w:type="dxa" w:w="2016"/>
          </w:tcPr>
          <w:p>
            <w:pPr>
              <w:spacing w:after="40"/>
              <w:bidi w:val="1"/>
            </w:pPr>
            <w:r>
              <w:rPr>
                <w:rFonts w:cs="Segoe UI" w:ascii="Segoe UI" w:hAnsi="Segoe UI"/>
                <w:b/>
                <w:sz w:val="18"/>
                <w:rtl w:val="1"/>
              </w:rPr>
              <w:t>السجل</w:t>
            </w:r>
          </w:p>
        </w:tc>
        <w:tc>
          <w:tcPr>
            <w:tcW w:type="dxa" w:w="4176"/>
          </w:tcPr>
          <w:p>
            <w:pPr>
              <w:spacing w:after="40"/>
              <w:bidi w:val="1"/>
            </w:pPr>
            <w:r>
              <w:rPr>
                <w:rFonts w:cs="Segoe UI" w:ascii="Segoe UI" w:hAnsi="Segoe UI"/>
                <w:sz w:val="18"/>
                <w:rtl w:val="1"/>
              </w:rPr>
              <w:t>سجل تنفيذك الشخصي</w:t>
            </w:r>
          </w:p>
        </w:tc>
        <w:tc>
          <w:tcPr>
            <w:tcW w:type="dxa" w:w="3312"/>
          </w:tcPr>
          <w:p>
            <w:pPr>
              <w:spacing w:after="40"/>
              <w:bidi w:val="1"/>
            </w:pPr>
            <w:r>
              <w:rPr>
                <w:rFonts w:cs="Segoe UI" w:ascii="Segoe UI" w:hAnsi="Segoe UI"/>
                <w:sz w:val="18"/>
                <w:rtl w:val="1"/>
              </w:rPr>
              <w:t>الجميع</w:t>
            </w:r>
          </w:p>
        </w:tc>
      </w:tr>
      <w:tr>
        <w:tc>
          <w:tcPr>
            <w:tcW w:type="dxa" w:w="2016"/>
            <w:shd w:val="clear" w:fill="F4F5FA"/>
          </w:tcPr>
          <w:p>
            <w:pPr>
              <w:spacing w:after="40"/>
              <w:bidi w:val="1"/>
            </w:pPr>
            <w:r>
              <w:rPr>
                <w:rFonts w:cs="Segoe UI" w:ascii="Segoe UI" w:hAnsi="Segoe UI"/>
                <w:b/>
                <w:sz w:val="18"/>
                <w:rtl w:val="1"/>
              </w:rPr>
              <w:t>المهام المجدولة</w:t>
            </w:r>
          </w:p>
        </w:tc>
        <w:tc>
          <w:tcPr>
            <w:tcW w:type="dxa" w:w="4176"/>
            <w:shd w:val="clear" w:fill="F4F5FA"/>
          </w:tcPr>
          <w:p>
            <w:pPr>
              <w:spacing w:after="40"/>
              <w:bidi w:val="1"/>
            </w:pPr>
            <w:r>
              <w:rPr>
                <w:rFonts w:cs="Segoe UI" w:ascii="Segoe UI" w:hAnsi="Segoe UI"/>
                <w:sz w:val="18"/>
                <w:rtl w:val="1"/>
              </w:rPr>
              <w:t>حالة المهام المجدولة التي سُمّيت ضمن مشاهديها</w:t>
            </w:r>
          </w:p>
        </w:tc>
        <w:tc>
          <w:tcPr>
            <w:tcW w:type="dxa" w:w="3312"/>
            <w:shd w:val="clear" w:fill="F4F5FA"/>
          </w:tcPr>
          <w:p>
            <w:pPr>
              <w:spacing w:after="40"/>
              <w:bidi w:val="1"/>
            </w:pPr>
            <w:r>
              <w:rPr>
                <w:rFonts w:cs="Segoe UI" w:ascii="Segoe UI" w:hAnsi="Segoe UI"/>
                <w:sz w:val="18"/>
                <w:rtl w:val="1"/>
              </w:rPr>
              <w:t>المستخدمون (تُخفى عن المسؤول والمدقق لأنهما يستخدمان صفحة المهام الكاملة)</w:t>
            </w:r>
          </w:p>
        </w:tc>
      </w:tr>
      <w:tr>
        <w:tc>
          <w:tcPr>
            <w:tcW w:type="dxa" w:w="2016"/>
          </w:tcPr>
          <w:p>
            <w:pPr>
              <w:spacing w:after="40"/>
              <w:bidi w:val="1"/>
            </w:pPr>
            <w:r>
              <w:rPr>
                <w:rFonts w:cs="Segoe UI" w:ascii="Segoe UI" w:hAnsi="Segoe UI"/>
                <w:b/>
                <w:sz w:val="18"/>
                <w:rtl w:val="1"/>
              </w:rPr>
              <w:t>الاستعلامات</w:t>
            </w:r>
          </w:p>
        </w:tc>
        <w:tc>
          <w:tcPr>
            <w:tcW w:type="dxa" w:w="4176"/>
          </w:tcPr>
          <w:p>
            <w:pPr>
              <w:spacing w:after="40"/>
              <w:bidi w:val="1"/>
            </w:pPr>
            <w:r>
              <w:rPr>
                <w:rFonts w:cs="Segoe UI" w:ascii="Segoe UI" w:hAnsi="Segoe UI"/>
                <w:sz w:val="18"/>
                <w:rtl w:val="1"/>
              </w:rPr>
              <w:t>إدارة الاستعلامات، ومجموعات الاستعلامات، والتقارير، ولوحات المعلومات، والمهام المجدولة</w:t>
            </w:r>
          </w:p>
        </w:tc>
        <w:tc>
          <w:tcPr>
            <w:tcW w:type="dxa" w:w="3312"/>
          </w:tcPr>
          <w:p>
            <w:pPr>
              <w:spacing w:after="40"/>
              <w:bidi w:val="1"/>
            </w:pPr>
            <w:r>
              <w:rPr>
                <w:rFonts w:cs="Segoe UI" w:ascii="Segoe UI" w:hAnsi="Segoe UI"/>
                <w:sz w:val="18"/>
                <w:rtl w:val="1"/>
              </w:rPr>
              <w:t>المسؤول ومدير الصلاحيات والمدقق (يرى كلٌّ منهم عناصره فقط)</w:t>
            </w:r>
          </w:p>
        </w:tc>
      </w:tr>
      <w:tr>
        <w:tc>
          <w:tcPr>
            <w:tcW w:type="dxa" w:w="2016"/>
            <w:shd w:val="clear" w:fill="F4F5FA"/>
          </w:tcPr>
          <w:p>
            <w:pPr>
              <w:spacing w:after="40"/>
              <w:bidi w:val="1"/>
            </w:pPr>
            <w:r>
              <w:rPr>
                <w:rFonts w:cs="Segoe UI" w:ascii="Segoe UI" w:hAnsi="Segoe UI"/>
                <w:b/>
                <w:sz w:val="18"/>
                <w:rtl w:val="1"/>
              </w:rPr>
              <w:t>المستخدمون والصلاحيات</w:t>
            </w:r>
          </w:p>
        </w:tc>
        <w:tc>
          <w:tcPr>
            <w:tcW w:type="dxa" w:w="4176"/>
            <w:shd w:val="clear" w:fill="F4F5FA"/>
          </w:tcPr>
          <w:p>
            <w:pPr>
              <w:spacing w:after="40"/>
              <w:bidi w:val="1"/>
            </w:pPr>
            <w:r>
              <w:rPr>
                <w:rFonts w:cs="Segoe UI" w:ascii="Segoe UI" w:hAnsi="Segoe UI"/>
                <w:sz w:val="18"/>
                <w:rtl w:val="1"/>
              </w:rPr>
              <w:t>المستخدمون، ومجموعات المستخدمين، ومستخدمو Active Directory، ومستخدمو قواعد البيانات</w:t>
            </w:r>
          </w:p>
        </w:tc>
        <w:tc>
          <w:tcPr>
            <w:tcW w:type="dxa" w:w="3312"/>
            <w:shd w:val="clear" w:fill="F4F5FA"/>
          </w:tcPr>
          <w:p>
            <w:pPr>
              <w:spacing w:after="40"/>
              <w:bidi w:val="1"/>
            </w:pPr>
            <w:r>
              <w:rPr>
                <w:rFonts w:cs="Segoe UI" w:ascii="Segoe UI" w:hAnsi="Segoe UI"/>
                <w:sz w:val="18"/>
                <w:rtl w:val="1"/>
              </w:rPr>
              <w:t>المسؤول ومدير الصلاحيات</w:t>
            </w:r>
          </w:p>
        </w:tc>
      </w:tr>
      <w:tr>
        <w:tc>
          <w:tcPr>
            <w:tcW w:type="dxa" w:w="2016"/>
          </w:tcPr>
          <w:p>
            <w:pPr>
              <w:spacing w:after="40"/>
              <w:bidi w:val="1"/>
            </w:pPr>
            <w:r>
              <w:rPr>
                <w:rFonts w:cs="Segoe UI" w:ascii="Segoe UI" w:hAnsi="Segoe UI"/>
                <w:b/>
                <w:sz w:val="18"/>
                <w:rtl w:val="1"/>
              </w:rPr>
              <w:t>التدقيق</w:t>
            </w:r>
          </w:p>
        </w:tc>
        <w:tc>
          <w:tcPr>
            <w:tcW w:type="dxa" w:w="4176"/>
          </w:tcPr>
          <w:p>
            <w:pPr>
              <w:spacing w:after="40"/>
              <w:bidi w:val="1"/>
            </w:pPr>
            <w:r>
              <w:rPr>
                <w:rFonts w:cs="Segoe UI" w:ascii="Segoe UI" w:hAnsi="Segoe UI"/>
                <w:sz w:val="18"/>
                <w:rtl w:val="1"/>
              </w:rPr>
              <w:t>سجلات التنفيذ، وسجل عمليات النظام</w:t>
            </w:r>
          </w:p>
        </w:tc>
        <w:tc>
          <w:tcPr>
            <w:tcW w:type="dxa" w:w="3312"/>
          </w:tcPr>
          <w:p>
            <w:pPr>
              <w:spacing w:after="40"/>
              <w:bidi w:val="1"/>
            </w:pPr>
            <w:r>
              <w:rPr>
                <w:rFonts w:cs="Segoe UI" w:ascii="Segoe UI" w:hAnsi="Segoe UI"/>
                <w:sz w:val="18"/>
                <w:rtl w:val="1"/>
              </w:rPr>
              <w:t>المسؤول والمدقق</w:t>
            </w:r>
          </w:p>
        </w:tc>
      </w:tr>
      <w:tr>
        <w:tc>
          <w:tcPr>
            <w:tcW w:type="dxa" w:w="2016"/>
            <w:shd w:val="clear" w:fill="F4F5FA"/>
          </w:tcPr>
          <w:p>
            <w:pPr>
              <w:spacing w:after="40"/>
              <w:bidi w:val="1"/>
            </w:pPr>
            <w:r>
              <w:rPr>
                <w:rFonts w:cs="Segoe UI" w:ascii="Segoe UI" w:hAnsi="Segoe UI"/>
                <w:b/>
                <w:sz w:val="18"/>
                <w:rtl w:val="1"/>
              </w:rPr>
              <w:t>الحساب</w:t>
            </w:r>
          </w:p>
        </w:tc>
        <w:tc>
          <w:tcPr>
            <w:tcW w:type="dxa" w:w="4176"/>
            <w:shd w:val="clear" w:fill="F4F5FA"/>
          </w:tcPr>
          <w:p>
            <w:pPr>
              <w:spacing w:after="40"/>
              <w:bidi w:val="1"/>
            </w:pPr>
            <w:r>
              <w:rPr>
                <w:rFonts w:cs="Segoe UI" w:ascii="Segoe UI" w:hAnsi="Segoe UI"/>
                <w:sz w:val="18"/>
                <w:rtl w:val="1"/>
              </w:rPr>
              <w:t>اللغة، والنمط، والإعدادات، وهوية الموقع، وتسجيل الخروج</w:t>
            </w:r>
          </w:p>
        </w:tc>
        <w:tc>
          <w:tcPr>
            <w:tcW w:type="dxa" w:w="3312"/>
            <w:shd w:val="clear" w:fill="F4F5FA"/>
          </w:tcPr>
          <w:p>
            <w:pPr>
              <w:spacing w:after="40"/>
              <w:bidi w:val="1"/>
            </w:pPr>
            <w:r>
              <w:rPr>
                <w:rFonts w:cs="Segoe UI" w:ascii="Segoe UI" w:hAnsi="Segoe UI"/>
                <w:sz w:val="18"/>
                <w:rtl w:val="1"/>
              </w:rPr>
              <w:t>الجميع</w:t>
            </w:r>
          </w:p>
        </w:tc>
      </w:tr>
    </w:tbl>
    <w:p>
      <w:pPr>
        <w:bidi w:val="1"/>
      </w:pP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3" name="Picture 3"/>
            <wp:cNvGraphicFramePr>
              <a:graphicFrameLocks noChangeAspect="1"/>
            </wp:cNvGraphicFramePr>
            <a:graphic>
              <a:graphicData uri="http://schemas.openxmlformats.org/drawingml/2006/picture">
                <pic:pic>
                  <pic:nvPicPr>
                    <pic:cNvPr id="0" name="04-nav-queries.png"/>
                    <pic:cNvPicPr/>
                  </pic:nvPicPr>
                  <pic:blipFill>
                    <a:blip r:embed="rId12"/>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3. قائمة «الاستعلامات». يرى مدير الصلاحيات أول عنصرين فقط، ويرى المدقق «المهام المجدولة» وحدها.</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4" name="Picture 4"/>
            <wp:cNvGraphicFramePr>
              <a:graphicFrameLocks noChangeAspect="1"/>
            </wp:cNvGraphicFramePr>
            <a:graphic>
              <a:graphicData uri="http://schemas.openxmlformats.org/drawingml/2006/picture">
                <pic:pic>
                  <pic:nvPicPr>
                    <pic:cNvPr id="0" name="05-nav-people.png"/>
                    <pic:cNvPicPr/>
                  </pic:nvPicPr>
                  <pic:blipFill>
                    <a:blip r:embed="rId13"/>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4. قائمة «المستخدمون والصلاحيات». يرى مدير الصلاحيات «المستخدمون» و«مجموعات المستخدمين»، أما «مستخدمو Active Directory» و«مستخدمو قواعد البيانات» فللمسؤول وحده. كما تختفي «مستخدمو Active Directory» تمامًا عند تعطيل خصائص Active Directory من «الإعدادات».</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5" name="Picture 5"/>
            <wp:cNvGraphicFramePr>
              <a:graphicFrameLocks noChangeAspect="1"/>
            </wp:cNvGraphicFramePr>
            <a:graphic>
              <a:graphicData uri="http://schemas.openxmlformats.org/drawingml/2006/picture">
                <pic:pic>
                  <pic:nvPicPr>
                    <pic:cNvPr id="0" name="06-nav-audit.png"/>
                    <pic:cNvPicPr/>
                  </pic:nvPicPr>
                  <pic:blipFill>
                    <a:blip r:embed="rId14"/>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5. قائمة «التدقيق» — السجلّان للقراءة فقط، وهما للمسؤول والمدقق.</w:t>
      </w:r>
    </w:p>
    <w:p>
      <w:pPr>
        <w:pStyle w:val="Heading2"/>
        <w:bidi w:val="1"/>
      </w:pPr>
      <w:r>
        <w:rPr>
          <w:rFonts w:cs="Segoe UI" w:ascii="Segoe UI" w:hAnsi="Segoe UI"/>
          <w:rtl w:val="1"/>
        </w:rPr>
        <w:t>٣.٣ قائمة الحساب</w:t>
      </w:r>
    </w:p>
    <w:p>
      <w:pPr>
        <w:bidi w:val="1"/>
      </w:pPr>
      <w:r>
        <w:rPr>
          <w:rFonts w:cs="Segoe UI" w:ascii="Segoe UI" w:hAnsi="Segoe UI"/>
          <w:b w:val="0"/>
          <w:i w:val="0"/>
          <w:rtl w:val="1"/>
        </w:rPr>
        <w:t>تفتح الأيقونة الدائرية في طرف الشريط قائمة الحساب، وهي تعرض هوية المستخدم الحالي وتضم الإعدادات الشخصية.</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6" name="Picture 6"/>
            <wp:cNvGraphicFramePr>
              <a:graphicFrameLocks noChangeAspect="1"/>
            </wp:cNvGraphicFramePr>
            <a:graphic>
              <a:graphicData uri="http://schemas.openxmlformats.org/drawingml/2006/picture">
                <pic:pic>
                  <pic:nvPicPr>
                    <pic:cNvPr id="0" name="03-account-menu.png"/>
                    <pic:cNvPicPr/>
                  </pic:nvPicPr>
                  <pic:blipFill>
                    <a:blip r:embed="rId15"/>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6. قائمة الحساب كما يراها المسؤول. لا يظهر عنصرا «الإعدادات» و«هوية الموقع» إلا للمسؤولين.</w:t>
      </w:r>
    </w:p>
    <w:p>
      <w:pPr>
        <w:pStyle w:val="ListBullet"/>
        <w:bidi w:val="1"/>
      </w:pPr>
      <w:r>
        <w:rPr>
          <w:rFonts w:cs="Segoe UI" w:ascii="Segoe UI" w:hAnsi="Segoe UI"/>
          <w:b/>
          <w:rtl w:val="1"/>
        </w:rPr>
        <w:t xml:space="preserve">التبديل إلى English / العربية — </w:t>
      </w:r>
      <w:r>
        <w:rPr>
          <w:rFonts w:cs="Segoe UI" w:ascii="Segoe UI" w:hAnsi="Segoe UI"/>
          <w:rtl w:val="1"/>
        </w:rPr>
        <w:t>يغيّر لغة الواجهة، وتُعاد تحميل الصفحة.</w:t>
      </w:r>
    </w:p>
    <w:p>
      <w:pPr>
        <w:pStyle w:val="ListBullet"/>
        <w:bidi w:val="1"/>
      </w:pPr>
      <w:r>
        <w:rPr>
          <w:rFonts w:cs="Segoe UI" w:ascii="Segoe UI" w:hAnsi="Segoe UI"/>
          <w:b/>
          <w:rtl w:val="1"/>
        </w:rPr>
        <w:t xml:space="preserve">التبديل إلى الوضع الداكن/الفاتح — </w:t>
      </w:r>
      <w:r>
        <w:rPr>
          <w:rFonts w:cs="Segoe UI" w:ascii="Segoe UI" w:hAnsi="Segoe UI"/>
          <w:rtl w:val="1"/>
        </w:rPr>
        <w:t>يغيّر نمط الألوان فورًا، وتبقى القائمة مفتوحة للمقارنة.</w:t>
      </w:r>
    </w:p>
    <w:p>
      <w:pPr>
        <w:pStyle w:val="ListBullet"/>
        <w:bidi w:val="1"/>
      </w:pPr>
      <w:r>
        <w:rPr>
          <w:rFonts w:cs="Segoe UI" w:ascii="Segoe UI" w:hAnsi="Segoe UI"/>
          <w:b/>
          <w:rtl w:val="1"/>
        </w:rPr>
        <w:t xml:space="preserve">الإعدادات — </w:t>
      </w:r>
      <w:r>
        <w:rPr>
          <w:rFonts w:cs="Segoe UI" w:ascii="Segoe UI" w:hAnsi="Segoe UI"/>
          <w:rtl w:val="1"/>
        </w:rPr>
        <w:t>مفاتيح على مستوى النظام (للمسؤولين فقط، انظر الفصل ١٦).</w:t>
      </w:r>
    </w:p>
    <w:p>
      <w:pPr>
        <w:pStyle w:val="ListBullet"/>
        <w:bidi w:val="1"/>
      </w:pPr>
      <w:r>
        <w:rPr>
          <w:rFonts w:cs="Segoe UI" w:ascii="Segoe UI" w:hAnsi="Segoe UI"/>
          <w:b/>
          <w:rtl w:val="1"/>
        </w:rPr>
        <w:t xml:space="preserve">هوية الموقع — </w:t>
      </w:r>
      <w:r>
        <w:rPr>
          <w:rFonts w:cs="Segoe UI" w:ascii="Segoe UI" w:hAnsi="Segoe UI"/>
          <w:rtl w:val="1"/>
        </w:rPr>
        <w:t>ضبط الشعار واسم الموقع وأيقونة تبويب المتصفح (للمسؤولين فقط، انظر الفصل ١٥).</w:t>
      </w:r>
    </w:p>
    <w:p>
      <w:pPr>
        <w:pStyle w:val="ListBullet"/>
        <w:bidi w:val="1"/>
      </w:pPr>
      <w:r>
        <w:rPr>
          <w:rFonts w:cs="Segoe UI" w:ascii="Segoe UI" w:hAnsi="Segoe UI"/>
          <w:b/>
          <w:rtl w:val="1"/>
        </w:rPr>
        <w:t xml:space="preserve">تسجيل الخروج — </w:t>
      </w:r>
      <w:r>
        <w:rPr>
          <w:rFonts w:cs="Segoe UI" w:ascii="Segoe UI" w:hAnsi="Segoe UI"/>
          <w:rtl w:val="1"/>
        </w:rPr>
        <w:t>ينهي الجلسة ويعيدك إلى صفحة تسجيل الدخول.</w:t>
      </w:r>
    </w:p>
    <w:p>
      <w:pPr>
        <w:pStyle w:val="Heading2"/>
        <w:bidi w:val="1"/>
      </w:pPr>
      <w:r>
        <w:rPr>
          <w:rFonts w:cs="Segoe UI" w:ascii="Segoe UI" w:hAnsi="Segoe UI"/>
          <w:rtl w:val="1"/>
        </w:rPr>
        <w:t>٣.٤ اللغة واتجاه القراءة</w:t>
      </w:r>
    </w:p>
    <w:p>
      <w:pPr>
        <w:bidi w:val="1"/>
      </w:pPr>
      <w:r>
        <w:rPr>
          <w:rFonts w:cs="Segoe UI" w:ascii="Segoe UI" w:hAnsi="Segoe UI"/>
          <w:b w:val="0"/>
          <w:i w:val="0"/>
          <w:rtl w:val="1"/>
        </w:rPr>
        <w:t>تتوفر الواجهة بالعربية والإنجليزية. وتبديل اللغة يقلب التخطيط بالكامل بين اليسار واليمين، بما في ذلك القوائم والجداول والنوافذ. ويُحفظ اختيارك في هذا المتصفح.</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7" name="Picture 7"/>
            <wp:cNvGraphicFramePr>
              <a:graphicFrameLocks noChangeAspect="1"/>
            </wp:cNvGraphicFramePr>
            <a:graphic>
              <a:graphicData uri="http://schemas.openxmlformats.org/drawingml/2006/picture">
                <pic:pic>
                  <pic:nvPicPr>
                    <pic:cNvPr id="0" name="81-alternate-language.png"/>
                    <pic:cNvPicPr/>
                  </pic:nvPicPr>
                  <pic:blipFill>
                    <a:blip r:embed="rId16"/>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7. الصفحة نفسها بالإنجليزية. ينعكس التخطيط: التنقل وأعمدة الجداول وقائمة الحساب تنتقل جميعها إلى الجهة المقابلة.</w:t>
      </w: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تُعرض البيانات باتجاهها الأصلي بغض النظر عن لغة الواجهة — فاسم الاستعلام العربي يُقرأ صحيحًا في الواجهة الإنجليزية والعكس. أما نص SQL ومسارات الملفات وسلاسل الاتصال فتبقى دائمًا من اليسار إلى اليمين.</w:t>
            </w:r>
          </w:p>
        </w:tc>
      </w:tr>
    </w:tbl>
    <w:p>
      <w:pPr>
        <w:bidi w:val="1"/>
      </w:pPr>
    </w:p>
    <w:p>
      <w:pPr>
        <w:pStyle w:val="Heading2"/>
        <w:bidi w:val="1"/>
      </w:pPr>
      <w:r>
        <w:rPr>
          <w:rFonts w:cs="Segoe UI" w:ascii="Segoe UI" w:hAnsi="Segoe UI"/>
          <w:rtl w:val="1"/>
        </w:rPr>
        <w:t>٣.٥ الوضعان الفاتح والداكن</w:t>
      </w:r>
    </w:p>
    <w:p>
      <w:pPr>
        <w:bidi w:val="1"/>
      </w:pPr>
      <w:r>
        <w:rPr>
          <w:rFonts w:cs="Segoe UI" w:ascii="Segoe UI" w:hAnsi="Segoe UI"/>
          <w:b w:val="0"/>
          <w:i w:val="0"/>
          <w:rtl w:val="1"/>
        </w:rPr>
        <w:t>صُوِّر هذا الدليل بالوضع الداكن. ويحتوي الوضع الفاتح على الصفحات والعناصر نفسها تمامًا.</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8" name="Picture 8"/>
            <wp:cNvGraphicFramePr>
              <a:graphicFrameLocks noChangeAspect="1"/>
            </wp:cNvGraphicFramePr>
            <a:graphic>
              <a:graphicData uri="http://schemas.openxmlformats.org/drawingml/2006/picture">
                <pic:pic>
                  <pic:nvPicPr>
                    <pic:cNvPr id="0" name="80-alternate-theme.png"/>
                    <pic:cNvPicPr/>
                  </pic:nvPicPr>
                  <pic:blipFill>
                    <a:blip r:embed="rId17"/>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8. الوضع الفاتح. تدعم كل الصفحات والنوافذ والرسائل الوضعين، والاختيار مرتبط بالمتصفح لا بالحساب.</w:t>
      </w:r>
    </w:p>
    <w:p>
      <w:pPr>
        <w:bidi w:val="1"/>
      </w:pPr>
      <w:r>
        <w:rPr>
          <w:rFonts w:cs="Segoe UI" w:ascii="Segoe UI" w:hAnsi="Segoe UI"/>
          <w:rtl w:val="1"/>
        </w:rPr>
        <w:br w:type="page"/>
      </w:r>
    </w:p>
    <w:p>
      <w:pPr>
        <w:pStyle w:val="Heading1"/>
        <w:bidi w:val="1"/>
      </w:pPr>
      <w:r>
        <w:rPr>
          <w:rFonts w:cs="Segoe UI" w:ascii="Segoe UI" w:hAnsi="Segoe UI"/>
          <w:rtl w:val="1"/>
        </w:rPr>
        <w:t>٤. الأدوار والصلاحيات</w:t>
      </w:r>
    </w:p>
    <w:p>
      <w:pPr>
        <w:bidi w:val="1"/>
      </w:pPr>
      <w:r>
        <w:rPr>
          <w:rFonts w:cs="Segoe UI" w:ascii="Segoe UI" w:hAnsi="Segoe UI"/>
          <w:b w:val="0"/>
          <w:i w:val="0"/>
          <w:rtl w:val="1"/>
        </w:rPr>
        <w:t>هذا الفصل هو المرجع المعتمد لتحديد صلاحيات كل دور. وتُطبَّق الصلاحيات على الخادم في كل طلب — أما إخفاء الواجهة لما لا تملكه فهو تسهيل، وليس هو وسيلة الضبط.</w:t>
      </w:r>
    </w:p>
    <w:p>
      <w:pPr>
        <w:pStyle w:val="Heading2"/>
        <w:bidi w:val="1"/>
      </w:pPr>
      <w:r>
        <w:rPr>
          <w:rFonts w:cs="Segoe UI" w:ascii="Segoe UI" w:hAnsi="Segoe UI"/>
          <w:rtl w:val="1"/>
        </w:rPr>
        <w:t>٤.١ الأدوار المرفقة بالنظام</w:t>
      </w:r>
    </w:p>
    <w:p>
      <w:pPr>
        <w:bidi w:val="1"/>
      </w:pPr>
      <w:r>
        <w:rPr>
          <w:rFonts w:cs="Segoe UI" w:ascii="Segoe UI" w:hAnsi="Segoe UI"/>
          <w:b w:val="0"/>
          <w:i w:val="0"/>
          <w:rtl w:val="1"/>
        </w:rPr>
        <w:t>الدور مجموعة صلاحيات لها اسم، وكلا الجزأين قابل للتعديل. ويُزوَّد النظام بأربعة أدوار، ويستطيع المسؤول إضافة غيرها وتغيير ما يمكن لأيٍّ منها فعله من «الإعدادات ← الصلاحيات» (الفصل ١٦). وما يلي هو ما يحمله كل دور ابتداءً، لا وصفًا لما يجب أن يبقى عليه.</w:t>
      </w:r>
    </w:p>
    <w:p>
      <w:pPr>
        <w:bidi w:val="1"/>
      </w:pPr>
      <w:r>
        <w:rPr>
          <w:rFonts w:cs="Segoe UI" w:ascii="Segoe UI" w:hAnsi="Segoe UI"/>
          <w:b w:val="0"/>
          <w:i w:val="0"/>
          <w:rtl w:val="1"/>
        </w:rPr>
        <w:t>وقد يحمل الحساب الواحد أكثر من دور، فتكون صلاحياته مجموع صلاحياتها.</w:t>
      </w:r>
    </w:p>
    <w:tbl>
      <w:tblPr>
        <w:tblStyle w:val="TableGrid"/>
        <w:tblW w:type="auto" w:w="0"/>
        <w:jc w:val="center"/>
        <w:tblLook w:firstColumn="1" w:firstRow="1" w:lastColumn="0" w:lastRow="0" w:noHBand="0" w:noVBand="1" w:val="04A0"/>
        <w:bidiVisual/>
      </w:tblPr>
      <w:tblGrid>
        <w:gridCol w:w="4730"/>
        <w:gridCol w:w="4730"/>
      </w:tblGrid>
      <w:tr>
        <w:trPr>
          <w:tblHeader w:val="true"/>
        </w:trPr>
        <w:tc>
          <w:tcPr>
            <w:tcW w:type="dxa" w:w="2160"/>
            <w:shd w:val="clear" w:fill="3730A3"/>
          </w:tcPr>
          <w:p>
            <w:pPr>
              <w:spacing w:after="40"/>
              <w:bidi w:val="1"/>
            </w:pPr>
            <w:r>
              <w:rPr>
                <w:rFonts w:cs="Segoe UI" w:ascii="Segoe UI" w:hAnsi="Segoe UI"/>
                <w:b/>
                <w:color w:val="FFFFFF"/>
                <w:sz w:val="18"/>
                <w:rtl w:val="1"/>
              </w:rPr>
              <w:t>الدور</w:t>
            </w:r>
          </w:p>
        </w:tc>
        <w:tc>
          <w:tcPr>
            <w:tcW w:type="dxa" w:w="7344"/>
            <w:shd w:val="clear" w:fill="3730A3"/>
          </w:tcPr>
          <w:p>
            <w:pPr>
              <w:spacing w:after="40"/>
              <w:bidi w:val="1"/>
            </w:pPr>
            <w:r>
              <w:rPr>
                <w:rFonts w:cs="Segoe UI" w:ascii="Segoe UI" w:hAnsi="Segoe UI"/>
                <w:b/>
                <w:color w:val="FFFFFF"/>
                <w:sz w:val="18"/>
                <w:rtl w:val="1"/>
              </w:rPr>
              <w:t>الغرض</w:t>
            </w:r>
          </w:p>
        </w:tc>
      </w:tr>
      <w:tr>
        <w:tc>
          <w:tcPr>
            <w:tcW w:type="dxa" w:w="2160"/>
          </w:tcPr>
          <w:p>
            <w:pPr>
              <w:spacing w:after="40"/>
              <w:bidi w:val="1"/>
            </w:pPr>
            <w:r>
              <w:rPr>
                <w:rFonts w:cs="Segoe UI" w:ascii="Segoe UI" w:hAnsi="Segoe UI"/>
                <w:sz w:val="18"/>
                <w:rtl w:val="1"/>
              </w:rPr>
              <w:t>Admin</w:t>
            </w:r>
          </w:p>
        </w:tc>
        <w:tc>
          <w:tcPr>
            <w:tcW w:type="dxa" w:w="7344"/>
          </w:tcPr>
          <w:p>
            <w:pPr>
              <w:spacing w:after="40"/>
              <w:bidi w:val="1"/>
            </w:pPr>
            <w:r>
              <w:rPr>
                <w:rFonts w:cs="Segoe UI" w:ascii="Segoe UI" w:hAnsi="Segoe UI"/>
                <w:sz w:val="18"/>
                <w:rtl w:val="1"/>
              </w:rPr>
              <w:t>تحكم كامل: يكتب الاستعلامات، ويمنح الصلاحيات، ويجدول المهام، ويدير الحسابات والاتصالات، ويطّلع على سجلَّي التدقيق.</w:t>
            </w:r>
          </w:p>
        </w:tc>
      </w:tr>
      <w:tr>
        <w:tc>
          <w:tcPr>
            <w:tcW w:type="dxa" w:w="2160"/>
            <w:shd w:val="clear" w:fill="F4F5FA"/>
          </w:tcPr>
          <w:p>
            <w:pPr>
              <w:spacing w:after="40"/>
              <w:bidi w:val="1"/>
            </w:pPr>
            <w:r>
              <w:rPr>
                <w:rFonts w:cs="Segoe UI" w:ascii="Segoe UI" w:hAnsi="Segoe UI"/>
                <w:sz w:val="18"/>
                <w:rtl w:val="1"/>
              </w:rPr>
              <w:t>User</w:t>
            </w:r>
          </w:p>
        </w:tc>
        <w:tc>
          <w:tcPr>
            <w:tcW w:type="dxa" w:w="7344"/>
            <w:shd w:val="clear" w:fill="F4F5FA"/>
          </w:tcPr>
          <w:p>
            <w:pPr>
              <w:spacing w:after="40"/>
              <w:bidi w:val="1"/>
            </w:pPr>
            <w:r>
              <w:rPr>
                <w:rFonts w:cs="Segoe UI" w:ascii="Segoe UI" w:hAnsi="Segoe UI"/>
                <w:sz w:val="18"/>
                <w:rtl w:val="1"/>
              </w:rPr>
              <w:t>ينفّذ الاستعلامات المخصَّصة له ويطّلع على سجله الشخصي. وهو الدور اليومي.</w:t>
            </w:r>
          </w:p>
        </w:tc>
      </w:tr>
      <w:tr>
        <w:tc>
          <w:tcPr>
            <w:tcW w:type="dxa" w:w="2160"/>
          </w:tcPr>
          <w:p>
            <w:pPr>
              <w:spacing w:after="40"/>
              <w:bidi w:val="1"/>
            </w:pPr>
            <w:r>
              <w:rPr>
                <w:rFonts w:cs="Segoe UI" w:ascii="Segoe UI" w:hAnsi="Segoe UI"/>
                <w:sz w:val="18"/>
                <w:rtl w:val="1"/>
              </w:rPr>
              <w:t>Auditor</w:t>
            </w:r>
          </w:p>
        </w:tc>
        <w:tc>
          <w:tcPr>
            <w:tcW w:type="dxa" w:w="7344"/>
          </w:tcPr>
          <w:p>
            <w:pPr>
              <w:spacing w:after="40"/>
              <w:bidi w:val="1"/>
            </w:pPr>
            <w:r>
              <w:rPr>
                <w:rFonts w:cs="Segoe UI" w:ascii="Segoe UI" w:hAnsi="Segoe UI"/>
                <w:sz w:val="18"/>
                <w:rtl w:val="1"/>
              </w:rPr>
              <w:t>يطّلع على سجلات التنفيذ، وصور الصفوف قبل التغيير، وسجل عمليات النظام، وسجل تشغيل المهام المجدولة. ولا يحمل أي صلاحية تُغيّر شيئًا ولا صلاحية تنفيذ استعلام.</w:t>
            </w:r>
          </w:p>
        </w:tc>
      </w:tr>
      <w:tr>
        <w:tc>
          <w:tcPr>
            <w:tcW w:type="dxa" w:w="2160"/>
            <w:shd w:val="clear" w:fill="F4F5FA"/>
          </w:tcPr>
          <w:p>
            <w:pPr>
              <w:spacing w:after="40"/>
              <w:bidi w:val="1"/>
            </w:pPr>
            <w:r>
              <w:rPr>
                <w:rFonts w:cs="Segoe UI" w:ascii="Segoe UI" w:hAnsi="Segoe UI"/>
                <w:sz w:val="18"/>
                <w:rtl w:val="1"/>
              </w:rPr>
              <w:t>AccessManager</w:t>
            </w:r>
          </w:p>
        </w:tc>
        <w:tc>
          <w:tcPr>
            <w:tcW w:type="dxa" w:w="7344"/>
            <w:shd w:val="clear" w:fill="F4F5FA"/>
          </w:tcPr>
          <w:p>
            <w:pPr>
              <w:spacing w:after="40"/>
              <w:bidi w:val="1"/>
            </w:pPr>
            <w:r>
              <w:rPr>
                <w:rFonts w:cs="Segoe UI" w:ascii="Segoe UI" w:hAnsi="Segoe UI"/>
                <w:sz w:val="18"/>
                <w:rtl w:val="1"/>
              </w:rPr>
              <w:t>يحدّد مَن يصل إلى أي استعلام، ويدير حسابات المستخدمين ومجموعاتهم. ولا يحمل صلاحية قراءة نص SQL ولا تعديل استعلام ولا تنفيذه.</w:t>
            </w:r>
          </w:p>
        </w:tc>
      </w:tr>
    </w:tbl>
    <w:p>
      <w:pPr>
        <w:bidi w:val="1"/>
      </w:pPr>
    </w:p>
    <w:p>
      <w:pPr>
        <w:pStyle w:val="Heading2"/>
        <w:bidi w:val="1"/>
      </w:pPr>
      <w:r>
        <w:rPr>
          <w:rFonts w:cs="Segoe UI" w:ascii="Segoe UI" w:hAnsi="Segoe UI"/>
          <w:rtl w:val="1"/>
        </w:rPr>
        <w:t>٤.٢ فهرس الصلاحيات</w:t>
      </w:r>
    </w:p>
    <w:p>
      <w:pPr>
        <w:bidi w:val="1"/>
      </w:pPr>
      <w:r>
        <w:rPr>
          <w:rFonts w:cs="Segoe UI" w:ascii="Segoe UI" w:hAnsi="Segoe UI"/>
          <w:b w:val="0"/>
          <w:i w:val="0"/>
          <w:rtl w:val="1"/>
        </w:rPr>
        <w:t>كل ما يمكن للنظام منحه من إمكانات، والأدوار التي تحملها عند التنصيب لأول مرة. والعلامة هنا إعداد افتراضي لا حقيقة ثابتة: فكل هذه الصلاحيات قابلة للتعديل من «الإعدادات ← الصلاحيات»، أما عمود Admin فلا يمكن تغييره إطلاقًا.</w:t>
      </w:r>
    </w:p>
    <w:tbl>
      <w:tblPr>
        <w:tblStyle w:val="TableGrid"/>
        <w:tblW w:type="auto" w:w="0"/>
        <w:jc w:val="center"/>
        <w:tblLook w:firstColumn="1" w:firstRow="1" w:lastColumn="0" w:lastRow="0" w:noHBand="0" w:noVBand="1" w:val="04A0"/>
        <w:bidiVisual/>
      </w:tblPr>
      <w:tblGrid>
        <w:gridCol w:w="1892"/>
        <w:gridCol w:w="1892"/>
        <w:gridCol w:w="1892"/>
        <w:gridCol w:w="1892"/>
        <w:gridCol w:w="1892"/>
      </w:tblGrid>
      <w:tr>
        <w:trPr>
          <w:tblHeader w:val="true"/>
        </w:trPr>
        <w:tc>
          <w:tcPr>
            <w:tcW w:type="dxa" w:w="4176"/>
            <w:shd w:val="clear" w:fill="3730A3"/>
          </w:tcPr>
          <w:p>
            <w:pPr>
              <w:spacing w:after="40"/>
              <w:bidi w:val="1"/>
            </w:pPr>
            <w:r>
              <w:rPr>
                <w:rFonts w:cs="Segoe UI" w:ascii="Segoe UI" w:hAnsi="Segoe UI"/>
                <w:b/>
                <w:color w:val="FFFFFF"/>
                <w:sz w:val="17"/>
                <w:rtl w:val="1"/>
              </w:rPr>
              <w:t>الإمكانية</w:t>
            </w:r>
          </w:p>
        </w:tc>
        <w:tc>
          <w:tcPr>
            <w:tcW w:type="dxa" w:w="1080"/>
            <w:shd w:val="clear" w:fill="3730A3"/>
          </w:tcPr>
          <w:p>
            <w:pPr>
              <w:spacing w:after="40"/>
              <w:bidi w:val="1"/>
            </w:pPr>
            <w:r>
              <w:rPr>
                <w:rFonts w:cs="Segoe UI" w:ascii="Segoe UI" w:hAnsi="Segoe UI"/>
                <w:b/>
                <w:color w:val="FFFFFF"/>
                <w:sz w:val="17"/>
                <w:rtl w:val="1"/>
              </w:rPr>
              <w:t>Admin</w:t>
            </w:r>
          </w:p>
        </w:tc>
        <w:tc>
          <w:tcPr>
            <w:tcW w:type="dxa" w:w="1152"/>
            <w:shd w:val="clear" w:fill="3730A3"/>
          </w:tcPr>
          <w:p>
            <w:pPr>
              <w:spacing w:after="40"/>
              <w:bidi w:val="1"/>
            </w:pPr>
            <w:r>
              <w:rPr>
                <w:rFonts w:cs="Segoe UI" w:ascii="Segoe UI" w:hAnsi="Segoe UI"/>
                <w:b/>
                <w:color w:val="FFFFFF"/>
                <w:sz w:val="17"/>
                <w:rtl w:val="1"/>
              </w:rPr>
              <w:t>Auditor</w:t>
            </w:r>
          </w:p>
        </w:tc>
        <w:tc>
          <w:tcPr>
            <w:tcW w:type="dxa" w:w="1872"/>
            <w:shd w:val="clear" w:fill="3730A3"/>
          </w:tcPr>
          <w:p>
            <w:pPr>
              <w:spacing w:after="40"/>
              <w:bidi w:val="1"/>
            </w:pPr>
            <w:r>
              <w:rPr>
                <w:rFonts w:cs="Segoe UI" w:ascii="Segoe UI" w:hAnsi="Segoe UI"/>
                <w:b/>
                <w:color w:val="FFFFFF"/>
                <w:sz w:val="17"/>
                <w:rtl w:val="1"/>
              </w:rPr>
              <w:t>AccessManager</w:t>
            </w:r>
          </w:p>
        </w:tc>
        <w:tc>
          <w:tcPr>
            <w:tcW w:type="dxa" w:w="1440"/>
            <w:shd w:val="clear" w:fill="3730A3"/>
          </w:tcPr>
          <w:p>
            <w:pPr>
              <w:spacing w:after="40"/>
              <w:bidi w:val="1"/>
            </w:pPr>
            <w:r>
              <w:rPr>
                <w:rFonts w:cs="Segoe UI" w:ascii="Segoe UI" w:hAnsi="Segoe UI"/>
                <w:b/>
                <w:color w:val="FFFFFF"/>
                <w:sz w:val="17"/>
                <w:rtl w:val="1"/>
              </w:rPr>
              <w:t>User</w:t>
            </w:r>
          </w:p>
        </w:tc>
      </w:tr>
      <w:tr>
        <w:tc>
          <w:tcPr>
            <w:tcW w:type="dxa" w:w="4176"/>
          </w:tcPr>
          <w:p>
            <w:pPr>
              <w:spacing w:after="40"/>
              <w:bidi w:val="1"/>
            </w:pPr>
            <w:r>
              <w:rPr>
                <w:rFonts w:cs="Segoe UI" w:ascii="Segoe UI" w:hAnsi="Segoe UI"/>
                <w:b/>
                <w:sz w:val="17"/>
                <w:rtl w:val="1"/>
              </w:rPr>
              <w:t>عرض قائمة الاستعلامات</w:t>
            </w:r>
          </w:p>
        </w:tc>
        <w:tc>
          <w:tcPr>
            <w:tcW w:type="dxa" w:w="1080"/>
          </w:tcPr>
          <w:p>
            <w:pPr>
              <w:spacing w:after="40"/>
              <w:bidi w:val="1"/>
            </w:pPr>
            <w:r>
              <w:rPr>
                <w:rFonts w:cs="Segoe UI" w:ascii="Segoe UI" w:hAnsi="Segoe UI"/>
                <w:sz w:val="17"/>
                <w:rtl w:val="1"/>
              </w:rPr>
              <w:t>✓</w:t>
            </w:r>
          </w:p>
        </w:tc>
        <w:tc>
          <w:tcPr>
            <w:tcW w:type="dxa" w:w="1152"/>
          </w:tcPr>
          <w:p>
            <w:pPr>
              <w:spacing w:after="40"/>
              <w:bidi w:val="1"/>
            </w:pPr>
            <w:r>
              <w:rPr>
                <w:rFonts w:cs="Segoe UI" w:ascii="Segoe UI" w:hAnsi="Segoe UI"/>
                <w:sz w:val="17"/>
                <w:rtl w:val="1"/>
              </w:rPr>
              <w:t>—</w:t>
            </w:r>
          </w:p>
        </w:tc>
        <w:tc>
          <w:tcPr>
            <w:tcW w:type="dxa" w:w="1872"/>
          </w:tcPr>
          <w:p>
            <w:pPr>
              <w:spacing w:after="40"/>
              <w:bidi w:val="1"/>
            </w:pPr>
            <w:r>
              <w:rPr>
                <w:rFonts w:cs="Segoe UI" w:ascii="Segoe UI" w:hAnsi="Segoe UI"/>
                <w:sz w:val="17"/>
                <w:rtl w:val="1"/>
              </w:rPr>
              <w:t>✓</w:t>
            </w:r>
          </w:p>
        </w:tc>
        <w:tc>
          <w:tcPr>
            <w:tcW w:type="dxa" w:w="1440"/>
          </w:tcPr>
          <w:p>
            <w:pPr>
              <w:spacing w:after="40"/>
              <w:bidi w:val="1"/>
            </w:pPr>
            <w:r>
              <w:rPr>
                <w:rFonts w:cs="Segoe UI" w:ascii="Segoe UI" w:hAnsi="Segoe UI"/>
                <w:sz w:val="17"/>
                <w:rtl w:val="1"/>
              </w:rPr>
              <w:t>—</w:t>
            </w:r>
          </w:p>
        </w:tc>
      </w:tr>
      <w:tr>
        <w:tc>
          <w:tcPr>
            <w:tcW w:type="dxa" w:w="4176"/>
            <w:shd w:val="clear" w:fill="F4F5FA"/>
          </w:tcPr>
          <w:p>
            <w:pPr>
              <w:spacing w:after="40"/>
              <w:bidi w:val="1"/>
            </w:pPr>
            <w:r>
              <w:rPr>
                <w:rFonts w:cs="Segoe UI" w:ascii="Segoe UI" w:hAnsi="Segoe UI"/>
                <w:b/>
                <w:sz w:val="17"/>
                <w:rtl w:val="1"/>
              </w:rPr>
              <w:t>قراءة نص SQL للاستعلام</w:t>
            </w:r>
          </w:p>
        </w:tc>
        <w:tc>
          <w:tcPr>
            <w:tcW w:type="dxa" w:w="1080"/>
            <w:shd w:val="clear" w:fill="F4F5FA"/>
          </w:tcPr>
          <w:p>
            <w:pPr>
              <w:spacing w:after="40"/>
              <w:bidi w:val="1"/>
            </w:pPr>
            <w:r>
              <w:rPr>
                <w:rFonts w:cs="Segoe UI" w:ascii="Segoe UI" w:hAnsi="Segoe UI"/>
                <w:sz w:val="17"/>
                <w:rtl w:val="1"/>
              </w:rPr>
              <w:t>✓</w:t>
            </w:r>
          </w:p>
        </w:tc>
        <w:tc>
          <w:tcPr>
            <w:tcW w:type="dxa" w:w="1152"/>
            <w:shd w:val="clear" w:fill="F4F5FA"/>
          </w:tcPr>
          <w:p>
            <w:pPr>
              <w:spacing w:after="40"/>
              <w:bidi w:val="1"/>
            </w:pPr>
            <w:r>
              <w:rPr>
                <w:rFonts w:cs="Segoe UI" w:ascii="Segoe UI" w:hAnsi="Segoe UI"/>
                <w:sz w:val="17"/>
                <w:rtl w:val="1"/>
              </w:rPr>
              <w:t>—</w:t>
            </w:r>
          </w:p>
        </w:tc>
        <w:tc>
          <w:tcPr>
            <w:tcW w:type="dxa" w:w="1872"/>
            <w:shd w:val="clear" w:fill="F4F5FA"/>
          </w:tcPr>
          <w:p>
            <w:pPr>
              <w:spacing w:after="40"/>
              <w:bidi w:val="1"/>
            </w:pPr>
            <w:r>
              <w:rPr>
                <w:rFonts w:cs="Segoe UI" w:ascii="Segoe UI" w:hAnsi="Segoe UI"/>
                <w:sz w:val="17"/>
                <w:rtl w:val="1"/>
              </w:rPr>
              <w:t>—</w:t>
            </w:r>
          </w:p>
        </w:tc>
        <w:tc>
          <w:tcPr>
            <w:tcW w:type="dxa" w:w="1440"/>
            <w:shd w:val="clear" w:fill="F4F5FA"/>
          </w:tcPr>
          <w:p>
            <w:pPr>
              <w:spacing w:after="40"/>
              <w:bidi w:val="1"/>
            </w:pPr>
            <w:r>
              <w:rPr>
                <w:rFonts w:cs="Segoe UI" w:ascii="Segoe UI" w:hAnsi="Segoe UI"/>
                <w:sz w:val="17"/>
                <w:rtl w:val="1"/>
              </w:rPr>
              <w:t>—</w:t>
            </w:r>
          </w:p>
        </w:tc>
      </w:tr>
      <w:tr>
        <w:tc>
          <w:tcPr>
            <w:tcW w:type="dxa" w:w="4176"/>
          </w:tcPr>
          <w:p>
            <w:pPr>
              <w:spacing w:after="40"/>
              <w:bidi w:val="1"/>
            </w:pPr>
            <w:r>
              <w:rPr>
                <w:rFonts w:cs="Segoe UI" w:ascii="Segoe UI" w:hAnsi="Segoe UI"/>
                <w:b/>
                <w:sz w:val="17"/>
                <w:rtl w:val="1"/>
              </w:rPr>
              <w:t>إنشاء الاستعلامات وتعديلها</w:t>
            </w:r>
          </w:p>
        </w:tc>
        <w:tc>
          <w:tcPr>
            <w:tcW w:type="dxa" w:w="1080"/>
          </w:tcPr>
          <w:p>
            <w:pPr>
              <w:spacing w:after="40"/>
              <w:bidi w:val="1"/>
            </w:pPr>
            <w:r>
              <w:rPr>
                <w:rFonts w:cs="Segoe UI" w:ascii="Segoe UI" w:hAnsi="Segoe UI"/>
                <w:sz w:val="17"/>
                <w:rtl w:val="1"/>
              </w:rPr>
              <w:t>✓</w:t>
            </w:r>
          </w:p>
        </w:tc>
        <w:tc>
          <w:tcPr>
            <w:tcW w:type="dxa" w:w="1152"/>
          </w:tcPr>
          <w:p>
            <w:pPr>
              <w:spacing w:after="40"/>
              <w:bidi w:val="1"/>
            </w:pPr>
            <w:r>
              <w:rPr>
                <w:rFonts w:cs="Segoe UI" w:ascii="Segoe UI" w:hAnsi="Segoe UI"/>
                <w:sz w:val="17"/>
                <w:rtl w:val="1"/>
              </w:rPr>
              <w:t>—</w:t>
            </w:r>
          </w:p>
        </w:tc>
        <w:tc>
          <w:tcPr>
            <w:tcW w:type="dxa" w:w="1872"/>
          </w:tcPr>
          <w:p>
            <w:pPr>
              <w:spacing w:after="40"/>
              <w:bidi w:val="1"/>
            </w:pPr>
            <w:r>
              <w:rPr>
                <w:rFonts w:cs="Segoe UI" w:ascii="Segoe UI" w:hAnsi="Segoe UI"/>
                <w:sz w:val="17"/>
                <w:rtl w:val="1"/>
              </w:rPr>
              <w:t>—</w:t>
            </w:r>
          </w:p>
        </w:tc>
        <w:tc>
          <w:tcPr>
            <w:tcW w:type="dxa" w:w="1440"/>
          </w:tcPr>
          <w:p>
            <w:pPr>
              <w:spacing w:after="40"/>
              <w:bidi w:val="1"/>
            </w:pPr>
            <w:r>
              <w:rPr>
                <w:rFonts w:cs="Segoe UI" w:ascii="Segoe UI" w:hAnsi="Segoe UI"/>
                <w:sz w:val="17"/>
                <w:rtl w:val="1"/>
              </w:rPr>
              <w:t>—</w:t>
            </w:r>
          </w:p>
        </w:tc>
      </w:tr>
      <w:tr>
        <w:tc>
          <w:tcPr>
            <w:tcW w:type="dxa" w:w="4176"/>
            <w:shd w:val="clear" w:fill="F4F5FA"/>
          </w:tcPr>
          <w:p>
            <w:pPr>
              <w:spacing w:after="40"/>
              <w:bidi w:val="1"/>
            </w:pPr>
            <w:r>
              <w:rPr>
                <w:rFonts w:cs="Segoe UI" w:ascii="Segoe UI" w:hAnsi="Segoe UI"/>
                <w:b/>
                <w:sz w:val="17"/>
                <w:rtl w:val="1"/>
              </w:rPr>
              <w:t>تصدير تعريفات الاستعلامات واستيرادها</w:t>
            </w:r>
          </w:p>
        </w:tc>
        <w:tc>
          <w:tcPr>
            <w:tcW w:type="dxa" w:w="1080"/>
            <w:shd w:val="clear" w:fill="F4F5FA"/>
          </w:tcPr>
          <w:p>
            <w:pPr>
              <w:spacing w:after="40"/>
              <w:bidi w:val="1"/>
            </w:pPr>
            <w:r>
              <w:rPr>
                <w:rFonts w:cs="Segoe UI" w:ascii="Segoe UI" w:hAnsi="Segoe UI"/>
                <w:sz w:val="17"/>
                <w:rtl w:val="1"/>
              </w:rPr>
              <w:t>✓</w:t>
            </w:r>
          </w:p>
        </w:tc>
        <w:tc>
          <w:tcPr>
            <w:tcW w:type="dxa" w:w="1152"/>
            <w:shd w:val="clear" w:fill="F4F5FA"/>
          </w:tcPr>
          <w:p>
            <w:pPr>
              <w:spacing w:after="40"/>
              <w:bidi w:val="1"/>
            </w:pPr>
            <w:r>
              <w:rPr>
                <w:rFonts w:cs="Segoe UI" w:ascii="Segoe UI" w:hAnsi="Segoe UI"/>
                <w:sz w:val="17"/>
                <w:rtl w:val="1"/>
              </w:rPr>
              <w:t>—</w:t>
            </w:r>
          </w:p>
        </w:tc>
        <w:tc>
          <w:tcPr>
            <w:tcW w:type="dxa" w:w="1872"/>
            <w:shd w:val="clear" w:fill="F4F5FA"/>
          </w:tcPr>
          <w:p>
            <w:pPr>
              <w:spacing w:after="40"/>
              <w:bidi w:val="1"/>
            </w:pPr>
            <w:r>
              <w:rPr>
                <w:rFonts w:cs="Segoe UI" w:ascii="Segoe UI" w:hAnsi="Segoe UI"/>
                <w:sz w:val="17"/>
                <w:rtl w:val="1"/>
              </w:rPr>
              <w:t>—</w:t>
            </w:r>
          </w:p>
        </w:tc>
        <w:tc>
          <w:tcPr>
            <w:tcW w:type="dxa" w:w="1440"/>
            <w:shd w:val="clear" w:fill="F4F5FA"/>
          </w:tcPr>
          <w:p>
            <w:pPr>
              <w:spacing w:after="40"/>
              <w:bidi w:val="1"/>
            </w:pPr>
            <w:r>
              <w:rPr>
                <w:rFonts w:cs="Segoe UI" w:ascii="Segoe UI" w:hAnsi="Segoe UI"/>
                <w:sz w:val="17"/>
                <w:rtl w:val="1"/>
              </w:rPr>
              <w:t>—</w:t>
            </w:r>
          </w:p>
        </w:tc>
      </w:tr>
      <w:tr>
        <w:tc>
          <w:tcPr>
            <w:tcW w:type="dxa" w:w="4176"/>
          </w:tcPr>
          <w:p>
            <w:pPr>
              <w:spacing w:after="40"/>
              <w:bidi w:val="1"/>
            </w:pPr>
            <w:r>
              <w:rPr>
                <w:rFonts w:cs="Segoe UI" w:ascii="Segoe UI" w:hAnsi="Segoe UI"/>
                <w:b/>
                <w:sz w:val="17"/>
                <w:rtl w:val="1"/>
              </w:rPr>
              <w:t>تنفيذ الاستعلامات</w:t>
            </w:r>
          </w:p>
        </w:tc>
        <w:tc>
          <w:tcPr>
            <w:tcW w:type="dxa" w:w="1080"/>
          </w:tcPr>
          <w:p>
            <w:pPr>
              <w:spacing w:after="40"/>
              <w:bidi w:val="1"/>
            </w:pPr>
            <w:r>
              <w:rPr>
                <w:rFonts w:cs="Segoe UI" w:ascii="Segoe UI" w:hAnsi="Segoe UI"/>
                <w:sz w:val="17"/>
                <w:rtl w:val="1"/>
              </w:rPr>
              <w:t>✓</w:t>
            </w:r>
          </w:p>
        </w:tc>
        <w:tc>
          <w:tcPr>
            <w:tcW w:type="dxa" w:w="1152"/>
          </w:tcPr>
          <w:p>
            <w:pPr>
              <w:spacing w:after="40"/>
              <w:bidi w:val="1"/>
            </w:pPr>
            <w:r>
              <w:rPr>
                <w:rFonts w:cs="Segoe UI" w:ascii="Segoe UI" w:hAnsi="Segoe UI"/>
                <w:sz w:val="17"/>
                <w:rtl w:val="1"/>
              </w:rPr>
              <w:t>—</w:t>
            </w:r>
          </w:p>
        </w:tc>
        <w:tc>
          <w:tcPr>
            <w:tcW w:type="dxa" w:w="1872"/>
          </w:tcPr>
          <w:p>
            <w:pPr>
              <w:spacing w:after="40"/>
              <w:bidi w:val="1"/>
            </w:pPr>
            <w:r>
              <w:rPr>
                <w:rFonts w:cs="Segoe UI" w:ascii="Segoe UI" w:hAnsi="Segoe UI"/>
                <w:sz w:val="17"/>
                <w:rtl w:val="1"/>
              </w:rPr>
              <w:t>—</w:t>
            </w:r>
          </w:p>
        </w:tc>
        <w:tc>
          <w:tcPr>
            <w:tcW w:type="dxa" w:w="1440"/>
          </w:tcPr>
          <w:p>
            <w:pPr>
              <w:spacing w:after="40"/>
              <w:bidi w:val="1"/>
            </w:pPr>
            <w:r>
              <w:rPr>
                <w:rFonts w:cs="Segoe UI" w:ascii="Segoe UI" w:hAnsi="Segoe UI"/>
                <w:sz w:val="17"/>
                <w:rtl w:val="1"/>
              </w:rPr>
              <w:t>✓</w:t>
            </w:r>
          </w:p>
        </w:tc>
      </w:tr>
      <w:tr>
        <w:tc>
          <w:tcPr>
            <w:tcW w:type="dxa" w:w="4176"/>
            <w:shd w:val="clear" w:fill="F4F5FA"/>
          </w:tcPr>
          <w:p>
            <w:pPr>
              <w:spacing w:after="40"/>
              <w:bidi w:val="1"/>
            </w:pPr>
            <w:r>
              <w:rPr>
                <w:rFonts w:cs="Segoe UI" w:ascii="Segoe UI" w:hAnsi="Segoe UI"/>
                <w:b/>
                <w:sz w:val="17"/>
                <w:rtl w:val="1"/>
              </w:rPr>
              <w:t>منح استعلام مفرد</w:t>
            </w:r>
          </w:p>
        </w:tc>
        <w:tc>
          <w:tcPr>
            <w:tcW w:type="dxa" w:w="1080"/>
            <w:shd w:val="clear" w:fill="F4F5FA"/>
          </w:tcPr>
          <w:p>
            <w:pPr>
              <w:spacing w:after="40"/>
              <w:bidi w:val="1"/>
            </w:pPr>
            <w:r>
              <w:rPr>
                <w:rFonts w:cs="Segoe UI" w:ascii="Segoe UI" w:hAnsi="Segoe UI"/>
                <w:sz w:val="17"/>
                <w:rtl w:val="1"/>
              </w:rPr>
              <w:t>✓</w:t>
            </w:r>
          </w:p>
        </w:tc>
        <w:tc>
          <w:tcPr>
            <w:tcW w:type="dxa" w:w="1152"/>
            <w:shd w:val="clear" w:fill="F4F5FA"/>
          </w:tcPr>
          <w:p>
            <w:pPr>
              <w:spacing w:after="40"/>
              <w:bidi w:val="1"/>
            </w:pPr>
            <w:r>
              <w:rPr>
                <w:rFonts w:cs="Segoe UI" w:ascii="Segoe UI" w:hAnsi="Segoe UI"/>
                <w:sz w:val="17"/>
                <w:rtl w:val="1"/>
              </w:rPr>
              <w:t>—</w:t>
            </w:r>
          </w:p>
        </w:tc>
        <w:tc>
          <w:tcPr>
            <w:tcW w:type="dxa" w:w="1872"/>
            <w:shd w:val="clear" w:fill="F4F5FA"/>
          </w:tcPr>
          <w:p>
            <w:pPr>
              <w:spacing w:after="40"/>
              <w:bidi w:val="1"/>
            </w:pPr>
            <w:r>
              <w:rPr>
                <w:rFonts w:cs="Segoe UI" w:ascii="Segoe UI" w:hAnsi="Segoe UI"/>
                <w:sz w:val="17"/>
                <w:rtl w:val="1"/>
              </w:rPr>
              <w:t>—</w:t>
            </w:r>
          </w:p>
        </w:tc>
        <w:tc>
          <w:tcPr>
            <w:tcW w:type="dxa" w:w="1440"/>
            <w:shd w:val="clear" w:fill="F4F5FA"/>
          </w:tcPr>
          <w:p>
            <w:pPr>
              <w:spacing w:after="40"/>
              <w:bidi w:val="1"/>
            </w:pPr>
            <w:r>
              <w:rPr>
                <w:rFonts w:cs="Segoe UI" w:ascii="Segoe UI" w:hAnsi="Segoe UI"/>
                <w:sz w:val="17"/>
                <w:rtl w:val="1"/>
              </w:rPr>
              <w:t>—</w:t>
            </w:r>
          </w:p>
        </w:tc>
      </w:tr>
      <w:tr>
        <w:tc>
          <w:tcPr>
            <w:tcW w:type="dxa" w:w="4176"/>
          </w:tcPr>
          <w:p>
            <w:pPr>
              <w:spacing w:after="40"/>
              <w:bidi w:val="1"/>
            </w:pPr>
            <w:r>
              <w:rPr>
                <w:rFonts w:cs="Segoe UI" w:ascii="Segoe UI" w:hAnsi="Segoe UI"/>
                <w:b/>
                <w:sz w:val="17"/>
                <w:rtl w:val="1"/>
              </w:rPr>
              <w:t>منح مجموعة استعلامات</w:t>
            </w:r>
          </w:p>
        </w:tc>
        <w:tc>
          <w:tcPr>
            <w:tcW w:type="dxa" w:w="1080"/>
          </w:tcPr>
          <w:p>
            <w:pPr>
              <w:spacing w:after="40"/>
              <w:bidi w:val="1"/>
            </w:pPr>
            <w:r>
              <w:rPr>
                <w:rFonts w:cs="Segoe UI" w:ascii="Segoe UI" w:hAnsi="Segoe UI"/>
                <w:sz w:val="17"/>
                <w:rtl w:val="1"/>
              </w:rPr>
              <w:t>✓</w:t>
            </w:r>
          </w:p>
        </w:tc>
        <w:tc>
          <w:tcPr>
            <w:tcW w:type="dxa" w:w="1152"/>
          </w:tcPr>
          <w:p>
            <w:pPr>
              <w:spacing w:after="40"/>
              <w:bidi w:val="1"/>
            </w:pPr>
            <w:r>
              <w:rPr>
                <w:rFonts w:cs="Segoe UI" w:ascii="Segoe UI" w:hAnsi="Segoe UI"/>
                <w:sz w:val="17"/>
                <w:rtl w:val="1"/>
              </w:rPr>
              <w:t>—</w:t>
            </w:r>
          </w:p>
        </w:tc>
        <w:tc>
          <w:tcPr>
            <w:tcW w:type="dxa" w:w="1872"/>
          </w:tcPr>
          <w:p>
            <w:pPr>
              <w:spacing w:after="40"/>
              <w:bidi w:val="1"/>
            </w:pPr>
            <w:r>
              <w:rPr>
                <w:rFonts w:cs="Segoe UI" w:ascii="Segoe UI" w:hAnsi="Segoe UI"/>
                <w:sz w:val="17"/>
                <w:rtl w:val="1"/>
              </w:rPr>
              <w:t>✓</w:t>
            </w:r>
          </w:p>
        </w:tc>
        <w:tc>
          <w:tcPr>
            <w:tcW w:type="dxa" w:w="1440"/>
          </w:tcPr>
          <w:p>
            <w:pPr>
              <w:spacing w:after="40"/>
              <w:bidi w:val="1"/>
            </w:pPr>
            <w:r>
              <w:rPr>
                <w:rFonts w:cs="Segoe UI" w:ascii="Segoe UI" w:hAnsi="Segoe UI"/>
                <w:sz w:val="17"/>
                <w:rtl w:val="1"/>
              </w:rPr>
              <w:t>—</w:t>
            </w:r>
          </w:p>
        </w:tc>
      </w:tr>
      <w:tr>
        <w:tc>
          <w:tcPr>
            <w:tcW w:type="dxa" w:w="4176"/>
            <w:shd w:val="clear" w:fill="F4F5FA"/>
          </w:tcPr>
          <w:p>
            <w:pPr>
              <w:spacing w:after="40"/>
              <w:bidi w:val="1"/>
            </w:pPr>
            <w:r>
              <w:rPr>
                <w:rFonts w:cs="Segoe UI" w:ascii="Segoe UI" w:hAnsi="Segoe UI"/>
                <w:b/>
                <w:sz w:val="17"/>
                <w:rtl w:val="1"/>
              </w:rPr>
              <w:t>إنشاء مجموعات الاستعلامات وتعديلها</w:t>
            </w:r>
          </w:p>
        </w:tc>
        <w:tc>
          <w:tcPr>
            <w:tcW w:type="dxa" w:w="1080"/>
            <w:shd w:val="clear" w:fill="F4F5FA"/>
          </w:tcPr>
          <w:p>
            <w:pPr>
              <w:spacing w:after="40"/>
              <w:bidi w:val="1"/>
            </w:pPr>
            <w:r>
              <w:rPr>
                <w:rFonts w:cs="Segoe UI" w:ascii="Segoe UI" w:hAnsi="Segoe UI"/>
                <w:sz w:val="17"/>
                <w:rtl w:val="1"/>
              </w:rPr>
              <w:t>✓</w:t>
            </w:r>
          </w:p>
        </w:tc>
        <w:tc>
          <w:tcPr>
            <w:tcW w:type="dxa" w:w="1152"/>
            <w:shd w:val="clear" w:fill="F4F5FA"/>
          </w:tcPr>
          <w:p>
            <w:pPr>
              <w:spacing w:after="40"/>
              <w:bidi w:val="1"/>
            </w:pPr>
            <w:r>
              <w:rPr>
                <w:rFonts w:cs="Segoe UI" w:ascii="Segoe UI" w:hAnsi="Segoe UI"/>
                <w:sz w:val="17"/>
                <w:rtl w:val="1"/>
              </w:rPr>
              <w:t>—</w:t>
            </w:r>
          </w:p>
        </w:tc>
        <w:tc>
          <w:tcPr>
            <w:tcW w:type="dxa" w:w="1872"/>
            <w:shd w:val="clear" w:fill="F4F5FA"/>
          </w:tcPr>
          <w:p>
            <w:pPr>
              <w:spacing w:after="40"/>
              <w:bidi w:val="1"/>
            </w:pPr>
            <w:r>
              <w:rPr>
                <w:rFonts w:cs="Segoe UI" w:ascii="Segoe UI" w:hAnsi="Segoe UI"/>
                <w:sz w:val="17"/>
                <w:rtl w:val="1"/>
              </w:rPr>
              <w:t>—</w:t>
            </w:r>
          </w:p>
        </w:tc>
        <w:tc>
          <w:tcPr>
            <w:tcW w:type="dxa" w:w="1440"/>
            <w:shd w:val="clear" w:fill="F4F5FA"/>
          </w:tcPr>
          <w:p>
            <w:pPr>
              <w:spacing w:after="40"/>
              <w:bidi w:val="1"/>
            </w:pPr>
            <w:r>
              <w:rPr>
                <w:rFonts w:cs="Segoe UI" w:ascii="Segoe UI" w:hAnsi="Segoe UI"/>
                <w:sz w:val="17"/>
                <w:rtl w:val="1"/>
              </w:rPr>
              <w:t>—</w:t>
            </w:r>
          </w:p>
        </w:tc>
      </w:tr>
      <w:tr>
        <w:tc>
          <w:tcPr>
            <w:tcW w:type="dxa" w:w="4176"/>
          </w:tcPr>
          <w:p>
            <w:pPr>
              <w:spacing w:after="40"/>
              <w:bidi w:val="1"/>
            </w:pPr>
            <w:r>
              <w:rPr>
                <w:rFonts w:cs="Segoe UI" w:ascii="Segoe UI" w:hAnsi="Segoe UI"/>
                <w:b/>
                <w:sz w:val="17"/>
                <w:rtl w:val="1"/>
              </w:rPr>
              <w:t>عرض قائمة التقارير</w:t>
            </w:r>
          </w:p>
        </w:tc>
        <w:tc>
          <w:tcPr>
            <w:tcW w:type="dxa" w:w="1080"/>
          </w:tcPr>
          <w:p>
            <w:pPr>
              <w:spacing w:after="40"/>
              <w:bidi w:val="1"/>
            </w:pPr>
            <w:r>
              <w:rPr>
                <w:rFonts w:cs="Segoe UI" w:ascii="Segoe UI" w:hAnsi="Segoe UI"/>
                <w:sz w:val="17"/>
                <w:rtl w:val="1"/>
              </w:rPr>
              <w:t>✓</w:t>
            </w:r>
          </w:p>
        </w:tc>
        <w:tc>
          <w:tcPr>
            <w:tcW w:type="dxa" w:w="1152"/>
          </w:tcPr>
          <w:p>
            <w:pPr>
              <w:spacing w:after="40"/>
              <w:bidi w:val="1"/>
            </w:pPr>
            <w:r>
              <w:rPr>
                <w:rFonts w:cs="Segoe UI" w:ascii="Segoe UI" w:hAnsi="Segoe UI"/>
                <w:sz w:val="17"/>
                <w:rtl w:val="1"/>
              </w:rPr>
              <w:t>—</w:t>
            </w:r>
          </w:p>
        </w:tc>
        <w:tc>
          <w:tcPr>
            <w:tcW w:type="dxa" w:w="1872"/>
          </w:tcPr>
          <w:p>
            <w:pPr>
              <w:spacing w:after="40"/>
              <w:bidi w:val="1"/>
            </w:pPr>
            <w:r>
              <w:rPr>
                <w:rFonts w:cs="Segoe UI" w:ascii="Segoe UI" w:hAnsi="Segoe UI"/>
                <w:sz w:val="17"/>
                <w:rtl w:val="1"/>
              </w:rPr>
              <w:t>—</w:t>
            </w:r>
          </w:p>
        </w:tc>
        <w:tc>
          <w:tcPr>
            <w:tcW w:type="dxa" w:w="1440"/>
          </w:tcPr>
          <w:p>
            <w:pPr>
              <w:spacing w:after="40"/>
              <w:bidi w:val="1"/>
            </w:pPr>
            <w:r>
              <w:rPr>
                <w:rFonts w:cs="Segoe UI" w:ascii="Segoe UI" w:hAnsi="Segoe UI"/>
                <w:sz w:val="17"/>
                <w:rtl w:val="1"/>
              </w:rPr>
              <w:t>—</w:t>
            </w:r>
          </w:p>
        </w:tc>
      </w:tr>
      <w:tr>
        <w:tc>
          <w:tcPr>
            <w:tcW w:type="dxa" w:w="4176"/>
            <w:shd w:val="clear" w:fill="F4F5FA"/>
          </w:tcPr>
          <w:p>
            <w:pPr>
              <w:spacing w:after="40"/>
              <w:bidi w:val="1"/>
            </w:pPr>
            <w:r>
              <w:rPr>
                <w:rFonts w:cs="Segoe UI" w:ascii="Segoe UI" w:hAnsi="Segoe UI"/>
                <w:b/>
                <w:sz w:val="17"/>
                <w:rtl w:val="1"/>
              </w:rPr>
              <w:t>إنشاء التقارير وتعديلها</w:t>
            </w:r>
          </w:p>
        </w:tc>
        <w:tc>
          <w:tcPr>
            <w:tcW w:type="dxa" w:w="1080"/>
            <w:shd w:val="clear" w:fill="F4F5FA"/>
          </w:tcPr>
          <w:p>
            <w:pPr>
              <w:spacing w:after="40"/>
              <w:bidi w:val="1"/>
            </w:pPr>
            <w:r>
              <w:rPr>
                <w:rFonts w:cs="Segoe UI" w:ascii="Segoe UI" w:hAnsi="Segoe UI"/>
                <w:sz w:val="17"/>
                <w:rtl w:val="1"/>
              </w:rPr>
              <w:t>✓</w:t>
            </w:r>
          </w:p>
        </w:tc>
        <w:tc>
          <w:tcPr>
            <w:tcW w:type="dxa" w:w="1152"/>
            <w:shd w:val="clear" w:fill="F4F5FA"/>
          </w:tcPr>
          <w:p>
            <w:pPr>
              <w:spacing w:after="40"/>
              <w:bidi w:val="1"/>
            </w:pPr>
            <w:r>
              <w:rPr>
                <w:rFonts w:cs="Segoe UI" w:ascii="Segoe UI" w:hAnsi="Segoe UI"/>
                <w:sz w:val="17"/>
                <w:rtl w:val="1"/>
              </w:rPr>
              <w:t>—</w:t>
            </w:r>
          </w:p>
        </w:tc>
        <w:tc>
          <w:tcPr>
            <w:tcW w:type="dxa" w:w="1872"/>
            <w:shd w:val="clear" w:fill="F4F5FA"/>
          </w:tcPr>
          <w:p>
            <w:pPr>
              <w:spacing w:after="40"/>
              <w:bidi w:val="1"/>
            </w:pPr>
            <w:r>
              <w:rPr>
                <w:rFonts w:cs="Segoe UI" w:ascii="Segoe UI" w:hAnsi="Segoe UI"/>
                <w:sz w:val="17"/>
                <w:rtl w:val="1"/>
              </w:rPr>
              <w:t>—</w:t>
            </w:r>
          </w:p>
        </w:tc>
        <w:tc>
          <w:tcPr>
            <w:tcW w:type="dxa" w:w="1440"/>
            <w:shd w:val="clear" w:fill="F4F5FA"/>
          </w:tcPr>
          <w:p>
            <w:pPr>
              <w:spacing w:after="40"/>
              <w:bidi w:val="1"/>
            </w:pPr>
            <w:r>
              <w:rPr>
                <w:rFonts w:cs="Segoe UI" w:ascii="Segoe UI" w:hAnsi="Segoe UI"/>
                <w:sz w:val="17"/>
                <w:rtl w:val="1"/>
              </w:rPr>
              <w:t>—</w:t>
            </w:r>
          </w:p>
        </w:tc>
      </w:tr>
      <w:tr>
        <w:tc>
          <w:tcPr>
            <w:tcW w:type="dxa" w:w="4176"/>
          </w:tcPr>
          <w:p>
            <w:pPr>
              <w:spacing w:after="40"/>
              <w:bidi w:val="1"/>
            </w:pPr>
            <w:r>
              <w:rPr>
                <w:rFonts w:cs="Segoe UI" w:ascii="Segoe UI" w:hAnsi="Segoe UI"/>
                <w:b/>
                <w:sz w:val="17"/>
                <w:rtl w:val="1"/>
              </w:rPr>
              <w:t>تشغيل التقارير</w:t>
            </w:r>
          </w:p>
        </w:tc>
        <w:tc>
          <w:tcPr>
            <w:tcW w:type="dxa" w:w="1080"/>
          </w:tcPr>
          <w:p>
            <w:pPr>
              <w:spacing w:after="40"/>
              <w:bidi w:val="1"/>
            </w:pPr>
            <w:r>
              <w:rPr>
                <w:rFonts w:cs="Segoe UI" w:ascii="Segoe UI" w:hAnsi="Segoe UI"/>
                <w:sz w:val="17"/>
                <w:rtl w:val="1"/>
              </w:rPr>
              <w:t>✓</w:t>
            </w:r>
          </w:p>
        </w:tc>
        <w:tc>
          <w:tcPr>
            <w:tcW w:type="dxa" w:w="1152"/>
          </w:tcPr>
          <w:p>
            <w:pPr>
              <w:spacing w:after="40"/>
              <w:bidi w:val="1"/>
            </w:pPr>
            <w:r>
              <w:rPr>
                <w:rFonts w:cs="Segoe UI" w:ascii="Segoe UI" w:hAnsi="Segoe UI"/>
                <w:sz w:val="17"/>
                <w:rtl w:val="1"/>
              </w:rPr>
              <w:t>—</w:t>
            </w:r>
          </w:p>
        </w:tc>
        <w:tc>
          <w:tcPr>
            <w:tcW w:type="dxa" w:w="1872"/>
          </w:tcPr>
          <w:p>
            <w:pPr>
              <w:spacing w:after="40"/>
              <w:bidi w:val="1"/>
            </w:pPr>
            <w:r>
              <w:rPr>
                <w:rFonts w:cs="Segoe UI" w:ascii="Segoe UI" w:hAnsi="Segoe UI"/>
                <w:sz w:val="17"/>
                <w:rtl w:val="1"/>
              </w:rPr>
              <w:t>—</w:t>
            </w:r>
          </w:p>
        </w:tc>
        <w:tc>
          <w:tcPr>
            <w:tcW w:type="dxa" w:w="1440"/>
          </w:tcPr>
          <w:p>
            <w:pPr>
              <w:spacing w:after="40"/>
              <w:bidi w:val="1"/>
            </w:pPr>
            <w:r>
              <w:rPr>
                <w:rFonts w:cs="Segoe UI" w:ascii="Segoe UI" w:hAnsi="Segoe UI"/>
                <w:sz w:val="17"/>
                <w:rtl w:val="1"/>
              </w:rPr>
              <w:t>—</w:t>
            </w:r>
          </w:p>
        </w:tc>
      </w:tr>
      <w:tr>
        <w:tc>
          <w:tcPr>
            <w:tcW w:type="dxa" w:w="4176"/>
            <w:shd w:val="clear" w:fill="F4F5FA"/>
          </w:tcPr>
          <w:p>
            <w:pPr>
              <w:spacing w:after="40"/>
              <w:bidi w:val="1"/>
            </w:pPr>
            <w:r>
              <w:rPr>
                <w:rFonts w:cs="Segoe UI" w:ascii="Segoe UI" w:hAnsi="Segoe UI"/>
                <w:b/>
                <w:sz w:val="17"/>
                <w:rtl w:val="1"/>
              </w:rPr>
              <w:t>منح صلاحية تقرير</w:t>
            </w:r>
          </w:p>
        </w:tc>
        <w:tc>
          <w:tcPr>
            <w:tcW w:type="dxa" w:w="1080"/>
            <w:shd w:val="clear" w:fill="F4F5FA"/>
          </w:tcPr>
          <w:p>
            <w:pPr>
              <w:spacing w:after="40"/>
              <w:bidi w:val="1"/>
            </w:pPr>
            <w:r>
              <w:rPr>
                <w:rFonts w:cs="Segoe UI" w:ascii="Segoe UI" w:hAnsi="Segoe UI"/>
                <w:sz w:val="17"/>
                <w:rtl w:val="1"/>
              </w:rPr>
              <w:t>✓</w:t>
            </w:r>
          </w:p>
        </w:tc>
        <w:tc>
          <w:tcPr>
            <w:tcW w:type="dxa" w:w="1152"/>
            <w:shd w:val="clear" w:fill="F4F5FA"/>
          </w:tcPr>
          <w:p>
            <w:pPr>
              <w:spacing w:after="40"/>
              <w:bidi w:val="1"/>
            </w:pPr>
            <w:r>
              <w:rPr>
                <w:rFonts w:cs="Segoe UI" w:ascii="Segoe UI" w:hAnsi="Segoe UI"/>
                <w:sz w:val="17"/>
                <w:rtl w:val="1"/>
              </w:rPr>
              <w:t>—</w:t>
            </w:r>
          </w:p>
        </w:tc>
        <w:tc>
          <w:tcPr>
            <w:tcW w:type="dxa" w:w="1872"/>
            <w:shd w:val="clear" w:fill="F4F5FA"/>
          </w:tcPr>
          <w:p>
            <w:pPr>
              <w:spacing w:after="40"/>
              <w:bidi w:val="1"/>
            </w:pPr>
            <w:r>
              <w:rPr>
                <w:rFonts w:cs="Segoe UI" w:ascii="Segoe UI" w:hAnsi="Segoe UI"/>
                <w:sz w:val="17"/>
                <w:rtl w:val="1"/>
              </w:rPr>
              <w:t>—</w:t>
            </w:r>
          </w:p>
        </w:tc>
        <w:tc>
          <w:tcPr>
            <w:tcW w:type="dxa" w:w="1440"/>
            <w:shd w:val="clear" w:fill="F4F5FA"/>
          </w:tcPr>
          <w:p>
            <w:pPr>
              <w:spacing w:after="40"/>
              <w:bidi w:val="1"/>
            </w:pPr>
            <w:r>
              <w:rPr>
                <w:rFonts w:cs="Segoe UI" w:ascii="Segoe UI" w:hAnsi="Segoe UI"/>
                <w:sz w:val="17"/>
                <w:rtl w:val="1"/>
              </w:rPr>
              <w:t>—</w:t>
            </w:r>
          </w:p>
        </w:tc>
      </w:tr>
      <w:tr>
        <w:tc>
          <w:tcPr>
            <w:tcW w:type="dxa" w:w="4176"/>
          </w:tcPr>
          <w:p>
            <w:pPr>
              <w:spacing w:after="40"/>
              <w:bidi w:val="1"/>
            </w:pPr>
            <w:r>
              <w:rPr>
                <w:rFonts w:cs="Segoe UI" w:ascii="Segoe UI" w:hAnsi="Segoe UI"/>
                <w:b/>
                <w:sz w:val="17"/>
                <w:rtl w:val="1"/>
              </w:rPr>
              <w:t>عرض قائمة لوحات المعلومات</w:t>
            </w:r>
          </w:p>
        </w:tc>
        <w:tc>
          <w:tcPr>
            <w:tcW w:type="dxa" w:w="1080"/>
          </w:tcPr>
          <w:p>
            <w:pPr>
              <w:spacing w:after="40"/>
              <w:bidi w:val="1"/>
            </w:pPr>
            <w:r>
              <w:rPr>
                <w:rFonts w:cs="Segoe UI" w:ascii="Segoe UI" w:hAnsi="Segoe UI"/>
                <w:sz w:val="17"/>
                <w:rtl w:val="1"/>
              </w:rPr>
              <w:t>✓</w:t>
            </w:r>
          </w:p>
        </w:tc>
        <w:tc>
          <w:tcPr>
            <w:tcW w:type="dxa" w:w="1152"/>
          </w:tcPr>
          <w:p>
            <w:pPr>
              <w:spacing w:after="40"/>
              <w:bidi w:val="1"/>
            </w:pPr>
            <w:r>
              <w:rPr>
                <w:rFonts w:cs="Segoe UI" w:ascii="Segoe UI" w:hAnsi="Segoe UI"/>
                <w:sz w:val="17"/>
                <w:rtl w:val="1"/>
              </w:rPr>
              <w:t>—</w:t>
            </w:r>
          </w:p>
        </w:tc>
        <w:tc>
          <w:tcPr>
            <w:tcW w:type="dxa" w:w="1872"/>
          </w:tcPr>
          <w:p>
            <w:pPr>
              <w:spacing w:after="40"/>
              <w:bidi w:val="1"/>
            </w:pPr>
            <w:r>
              <w:rPr>
                <w:rFonts w:cs="Segoe UI" w:ascii="Segoe UI" w:hAnsi="Segoe UI"/>
                <w:sz w:val="17"/>
                <w:rtl w:val="1"/>
              </w:rPr>
              <w:t>—</w:t>
            </w:r>
          </w:p>
        </w:tc>
        <w:tc>
          <w:tcPr>
            <w:tcW w:type="dxa" w:w="1440"/>
          </w:tcPr>
          <w:p>
            <w:pPr>
              <w:spacing w:after="40"/>
              <w:bidi w:val="1"/>
            </w:pPr>
            <w:r>
              <w:rPr>
                <w:rFonts w:cs="Segoe UI" w:ascii="Segoe UI" w:hAnsi="Segoe UI"/>
                <w:sz w:val="17"/>
                <w:rtl w:val="1"/>
              </w:rPr>
              <w:t>—</w:t>
            </w:r>
          </w:p>
        </w:tc>
      </w:tr>
      <w:tr>
        <w:tc>
          <w:tcPr>
            <w:tcW w:type="dxa" w:w="4176"/>
            <w:shd w:val="clear" w:fill="F4F5FA"/>
          </w:tcPr>
          <w:p>
            <w:pPr>
              <w:spacing w:after="40"/>
              <w:bidi w:val="1"/>
            </w:pPr>
            <w:r>
              <w:rPr>
                <w:rFonts w:cs="Segoe UI" w:ascii="Segoe UI" w:hAnsi="Segoe UI"/>
                <w:b/>
                <w:sz w:val="17"/>
                <w:rtl w:val="1"/>
              </w:rPr>
              <w:t>إنشاء لوحات المعلومات وتعديلها</w:t>
            </w:r>
          </w:p>
        </w:tc>
        <w:tc>
          <w:tcPr>
            <w:tcW w:type="dxa" w:w="1080"/>
            <w:shd w:val="clear" w:fill="F4F5FA"/>
          </w:tcPr>
          <w:p>
            <w:pPr>
              <w:spacing w:after="40"/>
              <w:bidi w:val="1"/>
            </w:pPr>
            <w:r>
              <w:rPr>
                <w:rFonts w:cs="Segoe UI" w:ascii="Segoe UI" w:hAnsi="Segoe UI"/>
                <w:sz w:val="17"/>
                <w:rtl w:val="1"/>
              </w:rPr>
              <w:t>✓</w:t>
            </w:r>
          </w:p>
        </w:tc>
        <w:tc>
          <w:tcPr>
            <w:tcW w:type="dxa" w:w="1152"/>
            <w:shd w:val="clear" w:fill="F4F5FA"/>
          </w:tcPr>
          <w:p>
            <w:pPr>
              <w:spacing w:after="40"/>
              <w:bidi w:val="1"/>
            </w:pPr>
            <w:r>
              <w:rPr>
                <w:rFonts w:cs="Segoe UI" w:ascii="Segoe UI" w:hAnsi="Segoe UI"/>
                <w:sz w:val="17"/>
                <w:rtl w:val="1"/>
              </w:rPr>
              <w:t>—</w:t>
            </w:r>
          </w:p>
        </w:tc>
        <w:tc>
          <w:tcPr>
            <w:tcW w:type="dxa" w:w="1872"/>
            <w:shd w:val="clear" w:fill="F4F5FA"/>
          </w:tcPr>
          <w:p>
            <w:pPr>
              <w:spacing w:after="40"/>
              <w:bidi w:val="1"/>
            </w:pPr>
            <w:r>
              <w:rPr>
                <w:rFonts w:cs="Segoe UI" w:ascii="Segoe UI" w:hAnsi="Segoe UI"/>
                <w:sz w:val="17"/>
                <w:rtl w:val="1"/>
              </w:rPr>
              <w:t>—</w:t>
            </w:r>
          </w:p>
        </w:tc>
        <w:tc>
          <w:tcPr>
            <w:tcW w:type="dxa" w:w="1440"/>
            <w:shd w:val="clear" w:fill="F4F5FA"/>
          </w:tcPr>
          <w:p>
            <w:pPr>
              <w:spacing w:after="40"/>
              <w:bidi w:val="1"/>
            </w:pPr>
            <w:r>
              <w:rPr>
                <w:rFonts w:cs="Segoe UI" w:ascii="Segoe UI" w:hAnsi="Segoe UI"/>
                <w:sz w:val="17"/>
                <w:rtl w:val="1"/>
              </w:rPr>
              <w:t>—</w:t>
            </w:r>
          </w:p>
        </w:tc>
      </w:tr>
      <w:tr>
        <w:tc>
          <w:tcPr>
            <w:tcW w:type="dxa" w:w="4176"/>
          </w:tcPr>
          <w:p>
            <w:pPr>
              <w:spacing w:after="40"/>
              <w:bidi w:val="1"/>
            </w:pPr>
            <w:r>
              <w:rPr>
                <w:rFonts w:cs="Segoe UI" w:ascii="Segoe UI" w:hAnsi="Segoe UI"/>
                <w:b/>
                <w:sz w:val="17"/>
                <w:rtl w:val="1"/>
              </w:rPr>
              <w:t>عرض لوحات المعلومات</w:t>
            </w:r>
          </w:p>
        </w:tc>
        <w:tc>
          <w:tcPr>
            <w:tcW w:type="dxa" w:w="1080"/>
          </w:tcPr>
          <w:p>
            <w:pPr>
              <w:spacing w:after="40"/>
              <w:bidi w:val="1"/>
            </w:pPr>
            <w:r>
              <w:rPr>
                <w:rFonts w:cs="Segoe UI" w:ascii="Segoe UI" w:hAnsi="Segoe UI"/>
                <w:sz w:val="17"/>
                <w:rtl w:val="1"/>
              </w:rPr>
              <w:t>✓</w:t>
            </w:r>
          </w:p>
        </w:tc>
        <w:tc>
          <w:tcPr>
            <w:tcW w:type="dxa" w:w="1152"/>
          </w:tcPr>
          <w:p>
            <w:pPr>
              <w:spacing w:after="40"/>
              <w:bidi w:val="1"/>
            </w:pPr>
            <w:r>
              <w:rPr>
                <w:rFonts w:cs="Segoe UI" w:ascii="Segoe UI" w:hAnsi="Segoe UI"/>
                <w:sz w:val="17"/>
                <w:rtl w:val="1"/>
              </w:rPr>
              <w:t>—</w:t>
            </w:r>
          </w:p>
        </w:tc>
        <w:tc>
          <w:tcPr>
            <w:tcW w:type="dxa" w:w="1872"/>
          </w:tcPr>
          <w:p>
            <w:pPr>
              <w:spacing w:after="40"/>
              <w:bidi w:val="1"/>
            </w:pPr>
            <w:r>
              <w:rPr>
                <w:rFonts w:cs="Segoe UI" w:ascii="Segoe UI" w:hAnsi="Segoe UI"/>
                <w:sz w:val="17"/>
                <w:rtl w:val="1"/>
              </w:rPr>
              <w:t>—</w:t>
            </w:r>
          </w:p>
        </w:tc>
        <w:tc>
          <w:tcPr>
            <w:tcW w:type="dxa" w:w="1440"/>
          </w:tcPr>
          <w:p>
            <w:pPr>
              <w:spacing w:after="40"/>
              <w:bidi w:val="1"/>
            </w:pPr>
            <w:r>
              <w:rPr>
                <w:rFonts w:cs="Segoe UI" w:ascii="Segoe UI" w:hAnsi="Segoe UI"/>
                <w:sz w:val="17"/>
                <w:rtl w:val="1"/>
              </w:rPr>
              <w:t>—</w:t>
            </w:r>
          </w:p>
        </w:tc>
      </w:tr>
      <w:tr>
        <w:tc>
          <w:tcPr>
            <w:tcW w:type="dxa" w:w="4176"/>
            <w:shd w:val="clear" w:fill="F4F5FA"/>
          </w:tcPr>
          <w:p>
            <w:pPr>
              <w:spacing w:after="40"/>
              <w:bidi w:val="1"/>
            </w:pPr>
            <w:r>
              <w:rPr>
                <w:rFonts w:cs="Segoe UI" w:ascii="Segoe UI" w:hAnsi="Segoe UI"/>
                <w:b/>
                <w:sz w:val="17"/>
                <w:rtl w:val="1"/>
              </w:rPr>
              <w:t>منح صلاحية لوحة معلومات</w:t>
            </w:r>
          </w:p>
        </w:tc>
        <w:tc>
          <w:tcPr>
            <w:tcW w:type="dxa" w:w="1080"/>
            <w:shd w:val="clear" w:fill="F4F5FA"/>
          </w:tcPr>
          <w:p>
            <w:pPr>
              <w:spacing w:after="40"/>
              <w:bidi w:val="1"/>
            </w:pPr>
            <w:r>
              <w:rPr>
                <w:rFonts w:cs="Segoe UI" w:ascii="Segoe UI" w:hAnsi="Segoe UI"/>
                <w:sz w:val="17"/>
                <w:rtl w:val="1"/>
              </w:rPr>
              <w:t>✓</w:t>
            </w:r>
          </w:p>
        </w:tc>
        <w:tc>
          <w:tcPr>
            <w:tcW w:type="dxa" w:w="1152"/>
            <w:shd w:val="clear" w:fill="F4F5FA"/>
          </w:tcPr>
          <w:p>
            <w:pPr>
              <w:spacing w:after="40"/>
              <w:bidi w:val="1"/>
            </w:pPr>
            <w:r>
              <w:rPr>
                <w:rFonts w:cs="Segoe UI" w:ascii="Segoe UI" w:hAnsi="Segoe UI"/>
                <w:sz w:val="17"/>
                <w:rtl w:val="1"/>
              </w:rPr>
              <w:t>—</w:t>
            </w:r>
          </w:p>
        </w:tc>
        <w:tc>
          <w:tcPr>
            <w:tcW w:type="dxa" w:w="1872"/>
            <w:shd w:val="clear" w:fill="F4F5FA"/>
          </w:tcPr>
          <w:p>
            <w:pPr>
              <w:spacing w:after="40"/>
              <w:bidi w:val="1"/>
            </w:pPr>
            <w:r>
              <w:rPr>
                <w:rFonts w:cs="Segoe UI" w:ascii="Segoe UI" w:hAnsi="Segoe UI"/>
                <w:sz w:val="17"/>
                <w:rtl w:val="1"/>
              </w:rPr>
              <w:t>—</w:t>
            </w:r>
          </w:p>
        </w:tc>
        <w:tc>
          <w:tcPr>
            <w:tcW w:type="dxa" w:w="1440"/>
            <w:shd w:val="clear" w:fill="F4F5FA"/>
          </w:tcPr>
          <w:p>
            <w:pPr>
              <w:spacing w:after="40"/>
              <w:bidi w:val="1"/>
            </w:pPr>
            <w:r>
              <w:rPr>
                <w:rFonts w:cs="Segoe UI" w:ascii="Segoe UI" w:hAnsi="Segoe UI"/>
                <w:sz w:val="17"/>
                <w:rtl w:val="1"/>
              </w:rPr>
              <w:t>—</w:t>
            </w:r>
          </w:p>
        </w:tc>
      </w:tr>
      <w:tr>
        <w:tc>
          <w:tcPr>
            <w:tcW w:type="dxa" w:w="4176"/>
          </w:tcPr>
          <w:p>
            <w:pPr>
              <w:spacing w:after="40"/>
              <w:bidi w:val="1"/>
            </w:pPr>
            <w:r>
              <w:rPr>
                <w:rFonts w:cs="Segoe UI" w:ascii="Segoe UI" w:hAnsi="Segoe UI"/>
                <w:b/>
                <w:sz w:val="17"/>
                <w:rtl w:val="1"/>
              </w:rPr>
              <w:t>عرض قائمة المستخدمين</w:t>
            </w:r>
          </w:p>
        </w:tc>
        <w:tc>
          <w:tcPr>
            <w:tcW w:type="dxa" w:w="1080"/>
          </w:tcPr>
          <w:p>
            <w:pPr>
              <w:spacing w:after="40"/>
              <w:bidi w:val="1"/>
            </w:pPr>
            <w:r>
              <w:rPr>
                <w:rFonts w:cs="Segoe UI" w:ascii="Segoe UI" w:hAnsi="Segoe UI"/>
                <w:sz w:val="17"/>
                <w:rtl w:val="1"/>
              </w:rPr>
              <w:t>✓</w:t>
            </w:r>
          </w:p>
        </w:tc>
        <w:tc>
          <w:tcPr>
            <w:tcW w:type="dxa" w:w="1152"/>
          </w:tcPr>
          <w:p>
            <w:pPr>
              <w:spacing w:after="40"/>
              <w:bidi w:val="1"/>
            </w:pPr>
            <w:r>
              <w:rPr>
                <w:rFonts w:cs="Segoe UI" w:ascii="Segoe UI" w:hAnsi="Segoe UI"/>
                <w:sz w:val="17"/>
                <w:rtl w:val="1"/>
              </w:rPr>
              <w:t>—</w:t>
            </w:r>
          </w:p>
        </w:tc>
        <w:tc>
          <w:tcPr>
            <w:tcW w:type="dxa" w:w="1872"/>
          </w:tcPr>
          <w:p>
            <w:pPr>
              <w:spacing w:after="40"/>
              <w:bidi w:val="1"/>
            </w:pPr>
            <w:r>
              <w:rPr>
                <w:rFonts w:cs="Segoe UI" w:ascii="Segoe UI" w:hAnsi="Segoe UI"/>
                <w:sz w:val="17"/>
                <w:rtl w:val="1"/>
              </w:rPr>
              <w:t>✓</w:t>
            </w:r>
          </w:p>
        </w:tc>
        <w:tc>
          <w:tcPr>
            <w:tcW w:type="dxa" w:w="1440"/>
          </w:tcPr>
          <w:p>
            <w:pPr>
              <w:spacing w:after="40"/>
              <w:bidi w:val="1"/>
            </w:pPr>
            <w:r>
              <w:rPr>
                <w:rFonts w:cs="Segoe UI" w:ascii="Segoe UI" w:hAnsi="Segoe UI"/>
                <w:sz w:val="17"/>
                <w:rtl w:val="1"/>
              </w:rPr>
              <w:t>—</w:t>
            </w:r>
          </w:p>
        </w:tc>
      </w:tr>
      <w:tr>
        <w:tc>
          <w:tcPr>
            <w:tcW w:type="dxa" w:w="4176"/>
            <w:shd w:val="clear" w:fill="F4F5FA"/>
          </w:tcPr>
          <w:p>
            <w:pPr>
              <w:spacing w:after="40"/>
              <w:bidi w:val="1"/>
            </w:pPr>
            <w:r>
              <w:rPr>
                <w:rFonts w:cs="Segoe UI" w:ascii="Segoe UI" w:hAnsi="Segoe UI"/>
                <w:b/>
                <w:sz w:val="17"/>
                <w:rtl w:val="1"/>
              </w:rPr>
              <w:t>إنشاء المستخدمين وتعديلهم</w:t>
            </w:r>
          </w:p>
        </w:tc>
        <w:tc>
          <w:tcPr>
            <w:tcW w:type="dxa" w:w="1080"/>
            <w:shd w:val="clear" w:fill="F4F5FA"/>
          </w:tcPr>
          <w:p>
            <w:pPr>
              <w:spacing w:after="40"/>
              <w:bidi w:val="1"/>
            </w:pPr>
            <w:r>
              <w:rPr>
                <w:rFonts w:cs="Segoe UI" w:ascii="Segoe UI" w:hAnsi="Segoe UI"/>
                <w:sz w:val="17"/>
                <w:rtl w:val="1"/>
              </w:rPr>
              <w:t>✓</w:t>
            </w:r>
          </w:p>
        </w:tc>
        <w:tc>
          <w:tcPr>
            <w:tcW w:type="dxa" w:w="1152"/>
            <w:shd w:val="clear" w:fill="F4F5FA"/>
          </w:tcPr>
          <w:p>
            <w:pPr>
              <w:spacing w:after="40"/>
              <w:bidi w:val="1"/>
            </w:pPr>
            <w:r>
              <w:rPr>
                <w:rFonts w:cs="Segoe UI" w:ascii="Segoe UI" w:hAnsi="Segoe UI"/>
                <w:sz w:val="17"/>
                <w:rtl w:val="1"/>
              </w:rPr>
              <w:t>—</w:t>
            </w:r>
          </w:p>
        </w:tc>
        <w:tc>
          <w:tcPr>
            <w:tcW w:type="dxa" w:w="1872"/>
            <w:shd w:val="clear" w:fill="F4F5FA"/>
          </w:tcPr>
          <w:p>
            <w:pPr>
              <w:spacing w:after="40"/>
              <w:bidi w:val="1"/>
            </w:pPr>
            <w:r>
              <w:rPr>
                <w:rFonts w:cs="Segoe UI" w:ascii="Segoe UI" w:hAnsi="Segoe UI"/>
                <w:sz w:val="17"/>
                <w:rtl w:val="1"/>
              </w:rPr>
              <w:t>✓</w:t>
            </w:r>
          </w:p>
        </w:tc>
        <w:tc>
          <w:tcPr>
            <w:tcW w:type="dxa" w:w="1440"/>
            <w:shd w:val="clear" w:fill="F4F5FA"/>
          </w:tcPr>
          <w:p>
            <w:pPr>
              <w:spacing w:after="40"/>
              <w:bidi w:val="1"/>
            </w:pPr>
            <w:r>
              <w:rPr>
                <w:rFonts w:cs="Segoe UI" w:ascii="Segoe UI" w:hAnsi="Segoe UI"/>
                <w:sz w:val="17"/>
                <w:rtl w:val="1"/>
              </w:rPr>
              <w:t>—</w:t>
            </w:r>
          </w:p>
        </w:tc>
      </w:tr>
      <w:tr>
        <w:tc>
          <w:tcPr>
            <w:tcW w:type="dxa" w:w="4176"/>
          </w:tcPr>
          <w:p>
            <w:pPr>
              <w:spacing w:after="40"/>
              <w:bidi w:val="1"/>
            </w:pPr>
            <w:r>
              <w:rPr>
                <w:rFonts w:cs="Segoe UI" w:ascii="Segoe UI" w:hAnsi="Segoe UI"/>
                <w:b/>
                <w:sz w:val="17"/>
                <w:rtl w:val="1"/>
              </w:rPr>
              <w:t>عرض مجموعات المستخدمين</w:t>
            </w:r>
          </w:p>
        </w:tc>
        <w:tc>
          <w:tcPr>
            <w:tcW w:type="dxa" w:w="1080"/>
          </w:tcPr>
          <w:p>
            <w:pPr>
              <w:spacing w:after="40"/>
              <w:bidi w:val="1"/>
            </w:pPr>
            <w:r>
              <w:rPr>
                <w:rFonts w:cs="Segoe UI" w:ascii="Segoe UI" w:hAnsi="Segoe UI"/>
                <w:sz w:val="17"/>
                <w:rtl w:val="1"/>
              </w:rPr>
              <w:t>✓</w:t>
            </w:r>
          </w:p>
        </w:tc>
        <w:tc>
          <w:tcPr>
            <w:tcW w:type="dxa" w:w="1152"/>
          </w:tcPr>
          <w:p>
            <w:pPr>
              <w:spacing w:after="40"/>
              <w:bidi w:val="1"/>
            </w:pPr>
            <w:r>
              <w:rPr>
                <w:rFonts w:cs="Segoe UI" w:ascii="Segoe UI" w:hAnsi="Segoe UI"/>
                <w:sz w:val="17"/>
                <w:rtl w:val="1"/>
              </w:rPr>
              <w:t>—</w:t>
            </w:r>
          </w:p>
        </w:tc>
        <w:tc>
          <w:tcPr>
            <w:tcW w:type="dxa" w:w="1872"/>
          </w:tcPr>
          <w:p>
            <w:pPr>
              <w:spacing w:after="40"/>
              <w:bidi w:val="1"/>
            </w:pPr>
            <w:r>
              <w:rPr>
                <w:rFonts w:cs="Segoe UI" w:ascii="Segoe UI" w:hAnsi="Segoe UI"/>
                <w:sz w:val="17"/>
                <w:rtl w:val="1"/>
              </w:rPr>
              <w:t>✓</w:t>
            </w:r>
          </w:p>
        </w:tc>
        <w:tc>
          <w:tcPr>
            <w:tcW w:type="dxa" w:w="1440"/>
          </w:tcPr>
          <w:p>
            <w:pPr>
              <w:spacing w:after="40"/>
              <w:bidi w:val="1"/>
            </w:pPr>
            <w:r>
              <w:rPr>
                <w:rFonts w:cs="Segoe UI" w:ascii="Segoe UI" w:hAnsi="Segoe UI"/>
                <w:sz w:val="17"/>
                <w:rtl w:val="1"/>
              </w:rPr>
              <w:t>—</w:t>
            </w:r>
          </w:p>
        </w:tc>
      </w:tr>
      <w:tr>
        <w:tc>
          <w:tcPr>
            <w:tcW w:type="dxa" w:w="4176"/>
            <w:shd w:val="clear" w:fill="F4F5FA"/>
          </w:tcPr>
          <w:p>
            <w:pPr>
              <w:spacing w:after="40"/>
              <w:bidi w:val="1"/>
            </w:pPr>
            <w:r>
              <w:rPr>
                <w:rFonts w:cs="Segoe UI" w:ascii="Segoe UI" w:hAnsi="Segoe UI"/>
                <w:b/>
                <w:sz w:val="17"/>
                <w:rtl w:val="1"/>
              </w:rPr>
              <w:t>إنشاء مجموعات المستخدمين وتحديد أعضائها</w:t>
            </w:r>
          </w:p>
        </w:tc>
        <w:tc>
          <w:tcPr>
            <w:tcW w:type="dxa" w:w="1080"/>
            <w:shd w:val="clear" w:fill="F4F5FA"/>
          </w:tcPr>
          <w:p>
            <w:pPr>
              <w:spacing w:after="40"/>
              <w:bidi w:val="1"/>
            </w:pPr>
            <w:r>
              <w:rPr>
                <w:rFonts w:cs="Segoe UI" w:ascii="Segoe UI" w:hAnsi="Segoe UI"/>
                <w:sz w:val="17"/>
                <w:rtl w:val="1"/>
              </w:rPr>
              <w:t>✓</w:t>
            </w:r>
          </w:p>
        </w:tc>
        <w:tc>
          <w:tcPr>
            <w:tcW w:type="dxa" w:w="1152"/>
            <w:shd w:val="clear" w:fill="F4F5FA"/>
          </w:tcPr>
          <w:p>
            <w:pPr>
              <w:spacing w:after="40"/>
              <w:bidi w:val="1"/>
            </w:pPr>
            <w:r>
              <w:rPr>
                <w:rFonts w:cs="Segoe UI" w:ascii="Segoe UI" w:hAnsi="Segoe UI"/>
                <w:sz w:val="17"/>
                <w:rtl w:val="1"/>
              </w:rPr>
              <w:t>—</w:t>
            </w:r>
          </w:p>
        </w:tc>
        <w:tc>
          <w:tcPr>
            <w:tcW w:type="dxa" w:w="1872"/>
            <w:shd w:val="clear" w:fill="F4F5FA"/>
          </w:tcPr>
          <w:p>
            <w:pPr>
              <w:spacing w:after="40"/>
              <w:bidi w:val="1"/>
            </w:pPr>
            <w:r>
              <w:rPr>
                <w:rFonts w:cs="Segoe UI" w:ascii="Segoe UI" w:hAnsi="Segoe UI"/>
                <w:sz w:val="17"/>
                <w:rtl w:val="1"/>
              </w:rPr>
              <w:t>✓</w:t>
            </w:r>
          </w:p>
        </w:tc>
        <w:tc>
          <w:tcPr>
            <w:tcW w:type="dxa" w:w="1440"/>
            <w:shd w:val="clear" w:fill="F4F5FA"/>
          </w:tcPr>
          <w:p>
            <w:pPr>
              <w:spacing w:after="40"/>
              <w:bidi w:val="1"/>
            </w:pPr>
            <w:r>
              <w:rPr>
                <w:rFonts w:cs="Segoe UI" w:ascii="Segoe UI" w:hAnsi="Segoe UI"/>
                <w:sz w:val="17"/>
                <w:rtl w:val="1"/>
              </w:rPr>
              <w:t>—</w:t>
            </w:r>
          </w:p>
        </w:tc>
      </w:tr>
      <w:tr>
        <w:tc>
          <w:tcPr>
            <w:tcW w:type="dxa" w:w="4176"/>
          </w:tcPr>
          <w:p>
            <w:pPr>
              <w:spacing w:after="40"/>
              <w:bidi w:val="1"/>
            </w:pPr>
            <w:r>
              <w:rPr>
                <w:rFonts w:cs="Segoe UI" w:ascii="Segoe UI" w:hAnsi="Segoe UI"/>
                <w:b/>
                <w:sz w:val="17"/>
                <w:rtl w:val="1"/>
              </w:rPr>
              <w:t>عرض بيانات الدليل</w:t>
            </w:r>
          </w:p>
        </w:tc>
        <w:tc>
          <w:tcPr>
            <w:tcW w:type="dxa" w:w="1080"/>
          </w:tcPr>
          <w:p>
            <w:pPr>
              <w:spacing w:after="40"/>
              <w:bidi w:val="1"/>
            </w:pPr>
            <w:r>
              <w:rPr>
                <w:rFonts w:cs="Segoe UI" w:ascii="Segoe UI" w:hAnsi="Segoe UI"/>
                <w:sz w:val="17"/>
                <w:rtl w:val="1"/>
              </w:rPr>
              <w:t>✓</w:t>
            </w:r>
          </w:p>
        </w:tc>
        <w:tc>
          <w:tcPr>
            <w:tcW w:type="dxa" w:w="1152"/>
          </w:tcPr>
          <w:p>
            <w:pPr>
              <w:spacing w:after="40"/>
              <w:bidi w:val="1"/>
            </w:pPr>
            <w:r>
              <w:rPr>
                <w:rFonts w:cs="Segoe UI" w:ascii="Segoe UI" w:hAnsi="Segoe UI"/>
                <w:sz w:val="17"/>
                <w:rtl w:val="1"/>
              </w:rPr>
              <w:t>—</w:t>
            </w:r>
          </w:p>
        </w:tc>
        <w:tc>
          <w:tcPr>
            <w:tcW w:type="dxa" w:w="1872"/>
          </w:tcPr>
          <w:p>
            <w:pPr>
              <w:spacing w:after="40"/>
              <w:bidi w:val="1"/>
            </w:pPr>
            <w:r>
              <w:rPr>
                <w:rFonts w:cs="Segoe UI" w:ascii="Segoe UI" w:hAnsi="Segoe UI"/>
                <w:sz w:val="17"/>
                <w:rtl w:val="1"/>
              </w:rPr>
              <w:t>✓</w:t>
            </w:r>
          </w:p>
        </w:tc>
        <w:tc>
          <w:tcPr>
            <w:tcW w:type="dxa" w:w="1440"/>
          </w:tcPr>
          <w:p>
            <w:pPr>
              <w:spacing w:after="40"/>
              <w:bidi w:val="1"/>
            </w:pPr>
            <w:r>
              <w:rPr>
                <w:rFonts w:cs="Segoe UI" w:ascii="Segoe UI" w:hAnsi="Segoe UI"/>
                <w:sz w:val="17"/>
                <w:rtl w:val="1"/>
              </w:rPr>
              <w:t>—</w:t>
            </w:r>
          </w:p>
        </w:tc>
      </w:tr>
      <w:tr>
        <w:tc>
          <w:tcPr>
            <w:tcW w:type="dxa" w:w="4176"/>
            <w:shd w:val="clear" w:fill="F4F5FA"/>
          </w:tcPr>
          <w:p>
            <w:pPr>
              <w:spacing w:after="40"/>
              <w:bidi w:val="1"/>
            </w:pPr>
            <w:r>
              <w:rPr>
                <w:rFonts w:cs="Segoe UI" w:ascii="Segoe UI" w:hAnsi="Segoe UI"/>
                <w:b/>
                <w:sz w:val="17"/>
                <w:rtl w:val="1"/>
              </w:rPr>
              <w:t>البحث والاستيراد من Active Directory</w:t>
            </w:r>
          </w:p>
        </w:tc>
        <w:tc>
          <w:tcPr>
            <w:tcW w:type="dxa" w:w="1080"/>
            <w:shd w:val="clear" w:fill="F4F5FA"/>
          </w:tcPr>
          <w:p>
            <w:pPr>
              <w:spacing w:after="40"/>
              <w:bidi w:val="1"/>
            </w:pPr>
            <w:r>
              <w:rPr>
                <w:rFonts w:cs="Segoe UI" w:ascii="Segoe UI" w:hAnsi="Segoe UI"/>
                <w:sz w:val="17"/>
                <w:rtl w:val="1"/>
              </w:rPr>
              <w:t>✓</w:t>
            </w:r>
          </w:p>
        </w:tc>
        <w:tc>
          <w:tcPr>
            <w:tcW w:type="dxa" w:w="1152"/>
            <w:shd w:val="clear" w:fill="F4F5FA"/>
          </w:tcPr>
          <w:p>
            <w:pPr>
              <w:spacing w:after="40"/>
              <w:bidi w:val="1"/>
            </w:pPr>
            <w:r>
              <w:rPr>
                <w:rFonts w:cs="Segoe UI" w:ascii="Segoe UI" w:hAnsi="Segoe UI"/>
                <w:sz w:val="17"/>
                <w:rtl w:val="1"/>
              </w:rPr>
              <w:t>—</w:t>
            </w:r>
          </w:p>
        </w:tc>
        <w:tc>
          <w:tcPr>
            <w:tcW w:type="dxa" w:w="1872"/>
            <w:shd w:val="clear" w:fill="F4F5FA"/>
          </w:tcPr>
          <w:p>
            <w:pPr>
              <w:spacing w:after="40"/>
              <w:bidi w:val="1"/>
            </w:pPr>
            <w:r>
              <w:rPr>
                <w:rFonts w:cs="Segoe UI" w:ascii="Segoe UI" w:hAnsi="Segoe UI"/>
                <w:sz w:val="17"/>
                <w:rtl w:val="1"/>
              </w:rPr>
              <w:t>—</w:t>
            </w:r>
          </w:p>
        </w:tc>
        <w:tc>
          <w:tcPr>
            <w:tcW w:type="dxa" w:w="1440"/>
            <w:shd w:val="clear" w:fill="F4F5FA"/>
          </w:tcPr>
          <w:p>
            <w:pPr>
              <w:spacing w:after="40"/>
              <w:bidi w:val="1"/>
            </w:pPr>
            <w:r>
              <w:rPr>
                <w:rFonts w:cs="Segoe UI" w:ascii="Segoe UI" w:hAnsi="Segoe UI"/>
                <w:sz w:val="17"/>
                <w:rtl w:val="1"/>
              </w:rPr>
              <w:t>—</w:t>
            </w:r>
          </w:p>
        </w:tc>
      </w:tr>
      <w:tr>
        <w:tc>
          <w:tcPr>
            <w:tcW w:type="dxa" w:w="4176"/>
          </w:tcPr>
          <w:p>
            <w:pPr>
              <w:spacing w:after="40"/>
              <w:bidi w:val="1"/>
            </w:pPr>
            <w:r>
              <w:rPr>
                <w:rFonts w:cs="Segoe UI" w:ascii="Segoe UI" w:hAnsi="Segoe UI"/>
                <w:b/>
                <w:sz w:val="17"/>
                <w:rtl w:val="1"/>
              </w:rPr>
              <w:t>إدارة اتصالات قواعد البيانات</w:t>
            </w:r>
          </w:p>
        </w:tc>
        <w:tc>
          <w:tcPr>
            <w:tcW w:type="dxa" w:w="1080"/>
          </w:tcPr>
          <w:p>
            <w:pPr>
              <w:spacing w:after="40"/>
              <w:bidi w:val="1"/>
            </w:pPr>
            <w:r>
              <w:rPr>
                <w:rFonts w:cs="Segoe UI" w:ascii="Segoe UI" w:hAnsi="Segoe UI"/>
                <w:sz w:val="17"/>
                <w:rtl w:val="1"/>
              </w:rPr>
              <w:t>✓</w:t>
            </w:r>
          </w:p>
        </w:tc>
        <w:tc>
          <w:tcPr>
            <w:tcW w:type="dxa" w:w="1152"/>
          </w:tcPr>
          <w:p>
            <w:pPr>
              <w:spacing w:after="40"/>
              <w:bidi w:val="1"/>
            </w:pPr>
            <w:r>
              <w:rPr>
                <w:rFonts w:cs="Segoe UI" w:ascii="Segoe UI" w:hAnsi="Segoe UI"/>
                <w:sz w:val="17"/>
                <w:rtl w:val="1"/>
              </w:rPr>
              <w:t>—</w:t>
            </w:r>
          </w:p>
        </w:tc>
        <w:tc>
          <w:tcPr>
            <w:tcW w:type="dxa" w:w="1872"/>
          </w:tcPr>
          <w:p>
            <w:pPr>
              <w:spacing w:after="40"/>
              <w:bidi w:val="1"/>
            </w:pPr>
            <w:r>
              <w:rPr>
                <w:rFonts w:cs="Segoe UI" w:ascii="Segoe UI" w:hAnsi="Segoe UI"/>
                <w:sz w:val="17"/>
                <w:rtl w:val="1"/>
              </w:rPr>
              <w:t>—</w:t>
            </w:r>
          </w:p>
        </w:tc>
        <w:tc>
          <w:tcPr>
            <w:tcW w:type="dxa" w:w="1440"/>
          </w:tcPr>
          <w:p>
            <w:pPr>
              <w:spacing w:after="40"/>
              <w:bidi w:val="1"/>
            </w:pPr>
            <w:r>
              <w:rPr>
                <w:rFonts w:cs="Segoe UI" w:ascii="Segoe UI" w:hAnsi="Segoe UI"/>
                <w:sz w:val="17"/>
                <w:rtl w:val="1"/>
              </w:rPr>
              <w:t>—</w:t>
            </w:r>
          </w:p>
        </w:tc>
      </w:tr>
      <w:tr>
        <w:tc>
          <w:tcPr>
            <w:tcW w:type="dxa" w:w="4176"/>
            <w:shd w:val="clear" w:fill="F4F5FA"/>
          </w:tcPr>
          <w:p>
            <w:pPr>
              <w:spacing w:after="40"/>
              <w:bidi w:val="1"/>
            </w:pPr>
            <w:r>
              <w:rPr>
                <w:rFonts w:cs="Segoe UI" w:ascii="Segoe UI" w:hAnsi="Segoe UI"/>
                <w:b/>
                <w:sz w:val="17"/>
                <w:rtl w:val="1"/>
              </w:rPr>
              <w:t>عرض جميع المهام المجدولة</w:t>
            </w:r>
          </w:p>
        </w:tc>
        <w:tc>
          <w:tcPr>
            <w:tcW w:type="dxa" w:w="1080"/>
            <w:shd w:val="clear" w:fill="F4F5FA"/>
          </w:tcPr>
          <w:p>
            <w:pPr>
              <w:spacing w:after="40"/>
              <w:bidi w:val="1"/>
            </w:pPr>
            <w:r>
              <w:rPr>
                <w:rFonts w:cs="Segoe UI" w:ascii="Segoe UI" w:hAnsi="Segoe UI"/>
                <w:sz w:val="17"/>
                <w:rtl w:val="1"/>
              </w:rPr>
              <w:t>✓</w:t>
            </w:r>
          </w:p>
        </w:tc>
        <w:tc>
          <w:tcPr>
            <w:tcW w:type="dxa" w:w="1152"/>
            <w:shd w:val="clear" w:fill="F4F5FA"/>
          </w:tcPr>
          <w:p>
            <w:pPr>
              <w:spacing w:after="40"/>
              <w:bidi w:val="1"/>
            </w:pPr>
            <w:r>
              <w:rPr>
                <w:rFonts w:cs="Segoe UI" w:ascii="Segoe UI" w:hAnsi="Segoe UI"/>
                <w:sz w:val="17"/>
                <w:rtl w:val="1"/>
              </w:rPr>
              <w:t>✓</w:t>
            </w:r>
          </w:p>
        </w:tc>
        <w:tc>
          <w:tcPr>
            <w:tcW w:type="dxa" w:w="1872"/>
            <w:shd w:val="clear" w:fill="F4F5FA"/>
          </w:tcPr>
          <w:p>
            <w:pPr>
              <w:spacing w:after="40"/>
              <w:bidi w:val="1"/>
            </w:pPr>
            <w:r>
              <w:rPr>
                <w:rFonts w:cs="Segoe UI" w:ascii="Segoe UI" w:hAnsi="Segoe UI"/>
                <w:sz w:val="17"/>
                <w:rtl w:val="1"/>
              </w:rPr>
              <w:t>—</w:t>
            </w:r>
          </w:p>
        </w:tc>
        <w:tc>
          <w:tcPr>
            <w:tcW w:type="dxa" w:w="1440"/>
            <w:shd w:val="clear" w:fill="F4F5FA"/>
          </w:tcPr>
          <w:p>
            <w:pPr>
              <w:spacing w:after="40"/>
              <w:bidi w:val="1"/>
            </w:pPr>
            <w:r>
              <w:rPr>
                <w:rFonts w:cs="Segoe UI" w:ascii="Segoe UI" w:hAnsi="Segoe UI"/>
                <w:sz w:val="17"/>
                <w:rtl w:val="1"/>
              </w:rPr>
              <w:t>—</w:t>
            </w:r>
          </w:p>
        </w:tc>
      </w:tr>
      <w:tr>
        <w:tc>
          <w:tcPr>
            <w:tcW w:type="dxa" w:w="4176"/>
          </w:tcPr>
          <w:p>
            <w:pPr>
              <w:spacing w:after="40"/>
              <w:bidi w:val="1"/>
            </w:pPr>
            <w:r>
              <w:rPr>
                <w:rFonts w:cs="Segoe UI" w:ascii="Segoe UI" w:hAnsi="Segoe UI"/>
                <w:b/>
                <w:sz w:val="17"/>
                <w:rtl w:val="1"/>
              </w:rPr>
              <w:t>إنشاء المهام المجدولة وتشغيلها</w:t>
            </w:r>
          </w:p>
        </w:tc>
        <w:tc>
          <w:tcPr>
            <w:tcW w:type="dxa" w:w="1080"/>
          </w:tcPr>
          <w:p>
            <w:pPr>
              <w:spacing w:after="40"/>
              <w:bidi w:val="1"/>
            </w:pPr>
            <w:r>
              <w:rPr>
                <w:rFonts w:cs="Segoe UI" w:ascii="Segoe UI" w:hAnsi="Segoe UI"/>
                <w:sz w:val="17"/>
                <w:rtl w:val="1"/>
              </w:rPr>
              <w:t>✓</w:t>
            </w:r>
          </w:p>
        </w:tc>
        <w:tc>
          <w:tcPr>
            <w:tcW w:type="dxa" w:w="1152"/>
          </w:tcPr>
          <w:p>
            <w:pPr>
              <w:spacing w:after="40"/>
              <w:bidi w:val="1"/>
            </w:pPr>
            <w:r>
              <w:rPr>
                <w:rFonts w:cs="Segoe UI" w:ascii="Segoe UI" w:hAnsi="Segoe UI"/>
                <w:sz w:val="17"/>
                <w:rtl w:val="1"/>
              </w:rPr>
              <w:t>—</w:t>
            </w:r>
          </w:p>
        </w:tc>
        <w:tc>
          <w:tcPr>
            <w:tcW w:type="dxa" w:w="1872"/>
          </w:tcPr>
          <w:p>
            <w:pPr>
              <w:spacing w:after="40"/>
              <w:bidi w:val="1"/>
            </w:pPr>
            <w:r>
              <w:rPr>
                <w:rFonts w:cs="Segoe UI" w:ascii="Segoe UI" w:hAnsi="Segoe UI"/>
                <w:sz w:val="17"/>
                <w:rtl w:val="1"/>
              </w:rPr>
              <w:t>—</w:t>
            </w:r>
          </w:p>
        </w:tc>
        <w:tc>
          <w:tcPr>
            <w:tcW w:type="dxa" w:w="1440"/>
          </w:tcPr>
          <w:p>
            <w:pPr>
              <w:spacing w:after="40"/>
              <w:bidi w:val="1"/>
            </w:pPr>
            <w:r>
              <w:rPr>
                <w:rFonts w:cs="Segoe UI" w:ascii="Segoe UI" w:hAnsi="Segoe UI"/>
                <w:sz w:val="17"/>
                <w:rtl w:val="1"/>
              </w:rPr>
              <w:t>—</w:t>
            </w:r>
          </w:p>
        </w:tc>
      </w:tr>
      <w:tr>
        <w:tc>
          <w:tcPr>
            <w:tcW w:type="dxa" w:w="4176"/>
            <w:shd w:val="clear" w:fill="F4F5FA"/>
          </w:tcPr>
          <w:p>
            <w:pPr>
              <w:spacing w:after="40"/>
              <w:bidi w:val="1"/>
            </w:pPr>
            <w:r>
              <w:rPr>
                <w:rFonts w:cs="Segoe UI" w:ascii="Segoe UI" w:hAnsi="Segoe UI"/>
                <w:b/>
                <w:sz w:val="17"/>
                <w:rtl w:val="1"/>
              </w:rPr>
              <w:t>تنزيل ملفات المهام المجدولة</w:t>
            </w:r>
          </w:p>
        </w:tc>
        <w:tc>
          <w:tcPr>
            <w:tcW w:type="dxa" w:w="1080"/>
            <w:shd w:val="clear" w:fill="F4F5FA"/>
          </w:tcPr>
          <w:p>
            <w:pPr>
              <w:spacing w:after="40"/>
              <w:bidi w:val="1"/>
            </w:pPr>
            <w:r>
              <w:rPr>
                <w:rFonts w:cs="Segoe UI" w:ascii="Segoe UI" w:hAnsi="Segoe UI"/>
                <w:sz w:val="17"/>
                <w:rtl w:val="1"/>
              </w:rPr>
              <w:t>✓</w:t>
            </w:r>
          </w:p>
        </w:tc>
        <w:tc>
          <w:tcPr>
            <w:tcW w:type="dxa" w:w="1152"/>
            <w:shd w:val="clear" w:fill="F4F5FA"/>
          </w:tcPr>
          <w:p>
            <w:pPr>
              <w:spacing w:after="40"/>
              <w:bidi w:val="1"/>
            </w:pPr>
            <w:r>
              <w:rPr>
                <w:rFonts w:cs="Segoe UI" w:ascii="Segoe UI" w:hAnsi="Segoe UI"/>
                <w:sz w:val="17"/>
                <w:rtl w:val="1"/>
              </w:rPr>
              <w:t>—</w:t>
            </w:r>
          </w:p>
        </w:tc>
        <w:tc>
          <w:tcPr>
            <w:tcW w:type="dxa" w:w="1872"/>
            <w:shd w:val="clear" w:fill="F4F5FA"/>
          </w:tcPr>
          <w:p>
            <w:pPr>
              <w:spacing w:after="40"/>
              <w:bidi w:val="1"/>
            </w:pPr>
            <w:r>
              <w:rPr>
                <w:rFonts w:cs="Segoe UI" w:ascii="Segoe UI" w:hAnsi="Segoe UI"/>
                <w:sz w:val="17"/>
                <w:rtl w:val="1"/>
              </w:rPr>
              <w:t>—</w:t>
            </w:r>
          </w:p>
        </w:tc>
        <w:tc>
          <w:tcPr>
            <w:tcW w:type="dxa" w:w="1440"/>
            <w:shd w:val="clear" w:fill="F4F5FA"/>
          </w:tcPr>
          <w:p>
            <w:pPr>
              <w:spacing w:after="40"/>
              <w:bidi w:val="1"/>
            </w:pPr>
            <w:r>
              <w:rPr>
                <w:rFonts w:cs="Segoe UI" w:ascii="Segoe UI" w:hAnsi="Segoe UI"/>
                <w:sz w:val="17"/>
                <w:rtl w:val="1"/>
              </w:rPr>
              <w:t>—</w:t>
            </w:r>
          </w:p>
        </w:tc>
      </w:tr>
      <w:tr>
        <w:tc>
          <w:tcPr>
            <w:tcW w:type="dxa" w:w="4176"/>
          </w:tcPr>
          <w:p>
            <w:pPr>
              <w:spacing w:after="40"/>
              <w:bidi w:val="1"/>
            </w:pPr>
            <w:r>
              <w:rPr>
                <w:rFonts w:cs="Segoe UI" w:ascii="Segoe UI" w:hAnsi="Segoe UI"/>
                <w:b/>
                <w:sz w:val="17"/>
                <w:rtl w:val="1"/>
              </w:rPr>
              <w:t>قراءة سجلات التنفيذ</w:t>
            </w:r>
          </w:p>
        </w:tc>
        <w:tc>
          <w:tcPr>
            <w:tcW w:type="dxa" w:w="1080"/>
          </w:tcPr>
          <w:p>
            <w:pPr>
              <w:spacing w:after="40"/>
              <w:bidi w:val="1"/>
            </w:pPr>
            <w:r>
              <w:rPr>
                <w:rFonts w:cs="Segoe UI" w:ascii="Segoe UI" w:hAnsi="Segoe UI"/>
                <w:sz w:val="17"/>
                <w:rtl w:val="1"/>
              </w:rPr>
              <w:t>✓</w:t>
            </w:r>
          </w:p>
        </w:tc>
        <w:tc>
          <w:tcPr>
            <w:tcW w:type="dxa" w:w="1152"/>
          </w:tcPr>
          <w:p>
            <w:pPr>
              <w:spacing w:after="40"/>
              <w:bidi w:val="1"/>
            </w:pPr>
            <w:r>
              <w:rPr>
                <w:rFonts w:cs="Segoe UI" w:ascii="Segoe UI" w:hAnsi="Segoe UI"/>
                <w:sz w:val="17"/>
                <w:rtl w:val="1"/>
              </w:rPr>
              <w:t>✓</w:t>
            </w:r>
          </w:p>
        </w:tc>
        <w:tc>
          <w:tcPr>
            <w:tcW w:type="dxa" w:w="1872"/>
          </w:tcPr>
          <w:p>
            <w:pPr>
              <w:spacing w:after="40"/>
              <w:bidi w:val="1"/>
            </w:pPr>
            <w:r>
              <w:rPr>
                <w:rFonts w:cs="Segoe UI" w:ascii="Segoe UI" w:hAnsi="Segoe UI"/>
                <w:sz w:val="17"/>
                <w:rtl w:val="1"/>
              </w:rPr>
              <w:t>—</w:t>
            </w:r>
          </w:p>
        </w:tc>
        <w:tc>
          <w:tcPr>
            <w:tcW w:type="dxa" w:w="1440"/>
          </w:tcPr>
          <w:p>
            <w:pPr>
              <w:spacing w:after="40"/>
              <w:bidi w:val="1"/>
            </w:pPr>
            <w:r>
              <w:rPr>
                <w:rFonts w:cs="Segoe UI" w:ascii="Segoe UI" w:hAnsi="Segoe UI"/>
                <w:sz w:val="17"/>
                <w:rtl w:val="1"/>
              </w:rPr>
              <w:t>—</w:t>
            </w:r>
          </w:p>
        </w:tc>
      </w:tr>
      <w:tr>
        <w:tc>
          <w:tcPr>
            <w:tcW w:type="dxa" w:w="4176"/>
            <w:shd w:val="clear" w:fill="F4F5FA"/>
          </w:tcPr>
          <w:p>
            <w:pPr>
              <w:spacing w:after="40"/>
              <w:bidi w:val="1"/>
            </w:pPr>
            <w:r>
              <w:rPr>
                <w:rFonts w:cs="Segoe UI" w:ascii="Segoe UI" w:hAnsi="Segoe UI"/>
                <w:b/>
                <w:sz w:val="17"/>
                <w:rtl w:val="1"/>
              </w:rPr>
              <w:t>قراءة سجل عمليات النظام</w:t>
            </w:r>
          </w:p>
        </w:tc>
        <w:tc>
          <w:tcPr>
            <w:tcW w:type="dxa" w:w="1080"/>
            <w:shd w:val="clear" w:fill="F4F5FA"/>
          </w:tcPr>
          <w:p>
            <w:pPr>
              <w:spacing w:after="40"/>
              <w:bidi w:val="1"/>
            </w:pPr>
            <w:r>
              <w:rPr>
                <w:rFonts w:cs="Segoe UI" w:ascii="Segoe UI" w:hAnsi="Segoe UI"/>
                <w:sz w:val="17"/>
                <w:rtl w:val="1"/>
              </w:rPr>
              <w:t>✓</w:t>
            </w:r>
          </w:p>
        </w:tc>
        <w:tc>
          <w:tcPr>
            <w:tcW w:type="dxa" w:w="1152"/>
            <w:shd w:val="clear" w:fill="F4F5FA"/>
          </w:tcPr>
          <w:p>
            <w:pPr>
              <w:spacing w:after="40"/>
              <w:bidi w:val="1"/>
            </w:pPr>
            <w:r>
              <w:rPr>
                <w:rFonts w:cs="Segoe UI" w:ascii="Segoe UI" w:hAnsi="Segoe UI"/>
                <w:sz w:val="17"/>
                <w:rtl w:val="1"/>
              </w:rPr>
              <w:t>✓</w:t>
            </w:r>
          </w:p>
        </w:tc>
        <w:tc>
          <w:tcPr>
            <w:tcW w:type="dxa" w:w="1872"/>
            <w:shd w:val="clear" w:fill="F4F5FA"/>
          </w:tcPr>
          <w:p>
            <w:pPr>
              <w:spacing w:after="40"/>
              <w:bidi w:val="1"/>
            </w:pPr>
            <w:r>
              <w:rPr>
                <w:rFonts w:cs="Segoe UI" w:ascii="Segoe UI" w:hAnsi="Segoe UI"/>
                <w:sz w:val="17"/>
                <w:rtl w:val="1"/>
              </w:rPr>
              <w:t>—</w:t>
            </w:r>
          </w:p>
        </w:tc>
        <w:tc>
          <w:tcPr>
            <w:tcW w:type="dxa" w:w="1440"/>
            <w:shd w:val="clear" w:fill="F4F5FA"/>
          </w:tcPr>
          <w:p>
            <w:pPr>
              <w:spacing w:after="40"/>
              <w:bidi w:val="1"/>
            </w:pPr>
            <w:r>
              <w:rPr>
                <w:rFonts w:cs="Segoe UI" w:ascii="Segoe UI" w:hAnsi="Segoe UI"/>
                <w:sz w:val="17"/>
                <w:rtl w:val="1"/>
              </w:rPr>
              <w:t>—</w:t>
            </w:r>
          </w:p>
        </w:tc>
      </w:tr>
      <w:tr>
        <w:tc>
          <w:tcPr>
            <w:tcW w:type="dxa" w:w="4176"/>
          </w:tcPr>
          <w:p>
            <w:pPr>
              <w:spacing w:after="40"/>
              <w:bidi w:val="1"/>
            </w:pPr>
            <w:r>
              <w:rPr>
                <w:rFonts w:cs="Segoe UI" w:ascii="Segoe UI" w:hAnsi="Segoe UI"/>
                <w:b/>
                <w:sz w:val="17"/>
                <w:rtl w:val="1"/>
              </w:rPr>
              <w:t>تغيير شعار الموقع واسمه وأيقونة تبويبه</w:t>
            </w:r>
          </w:p>
        </w:tc>
        <w:tc>
          <w:tcPr>
            <w:tcW w:type="dxa" w:w="1080"/>
          </w:tcPr>
          <w:p>
            <w:pPr>
              <w:spacing w:after="40"/>
              <w:bidi w:val="1"/>
            </w:pPr>
            <w:r>
              <w:rPr>
                <w:rFonts w:cs="Segoe UI" w:ascii="Segoe UI" w:hAnsi="Segoe UI"/>
                <w:sz w:val="17"/>
                <w:rtl w:val="1"/>
              </w:rPr>
              <w:t>✓</w:t>
            </w:r>
          </w:p>
        </w:tc>
        <w:tc>
          <w:tcPr>
            <w:tcW w:type="dxa" w:w="1152"/>
          </w:tcPr>
          <w:p>
            <w:pPr>
              <w:spacing w:after="40"/>
              <w:bidi w:val="1"/>
            </w:pPr>
            <w:r>
              <w:rPr>
                <w:rFonts w:cs="Segoe UI" w:ascii="Segoe UI" w:hAnsi="Segoe UI"/>
                <w:sz w:val="17"/>
                <w:rtl w:val="1"/>
              </w:rPr>
              <w:t>—</w:t>
            </w:r>
          </w:p>
        </w:tc>
        <w:tc>
          <w:tcPr>
            <w:tcW w:type="dxa" w:w="1872"/>
          </w:tcPr>
          <w:p>
            <w:pPr>
              <w:spacing w:after="40"/>
              <w:bidi w:val="1"/>
            </w:pPr>
            <w:r>
              <w:rPr>
                <w:rFonts w:cs="Segoe UI" w:ascii="Segoe UI" w:hAnsi="Segoe UI"/>
                <w:sz w:val="17"/>
                <w:rtl w:val="1"/>
              </w:rPr>
              <w:t>—</w:t>
            </w:r>
          </w:p>
        </w:tc>
        <w:tc>
          <w:tcPr>
            <w:tcW w:type="dxa" w:w="1440"/>
          </w:tcPr>
          <w:p>
            <w:pPr>
              <w:spacing w:after="40"/>
              <w:bidi w:val="1"/>
            </w:pPr>
            <w:r>
              <w:rPr>
                <w:rFonts w:cs="Segoe UI" w:ascii="Segoe UI" w:hAnsi="Segoe UI"/>
                <w:sz w:val="17"/>
                <w:rtl w:val="1"/>
              </w:rPr>
              <w:t>—</w:t>
            </w:r>
          </w:p>
        </w:tc>
      </w:tr>
      <w:tr>
        <w:tc>
          <w:tcPr>
            <w:tcW w:type="dxa" w:w="4176"/>
            <w:shd w:val="clear" w:fill="F4F5FA"/>
          </w:tcPr>
          <w:p>
            <w:pPr>
              <w:spacing w:after="40"/>
              <w:bidi w:val="1"/>
            </w:pPr>
            <w:r>
              <w:rPr>
                <w:rFonts w:cs="Segoe UI" w:ascii="Segoe UI" w:hAnsi="Segoe UI"/>
                <w:b/>
                <w:sz w:val="17"/>
                <w:rtl w:val="1"/>
              </w:rPr>
              <w:t>تغيير إعدادات النظام</w:t>
            </w:r>
          </w:p>
        </w:tc>
        <w:tc>
          <w:tcPr>
            <w:tcW w:type="dxa" w:w="1080"/>
            <w:shd w:val="clear" w:fill="F4F5FA"/>
          </w:tcPr>
          <w:p>
            <w:pPr>
              <w:spacing w:after="40"/>
              <w:bidi w:val="1"/>
            </w:pPr>
            <w:r>
              <w:rPr>
                <w:rFonts w:cs="Segoe UI" w:ascii="Segoe UI" w:hAnsi="Segoe UI"/>
                <w:sz w:val="17"/>
                <w:rtl w:val="1"/>
              </w:rPr>
              <w:t>✓</w:t>
            </w:r>
          </w:p>
        </w:tc>
        <w:tc>
          <w:tcPr>
            <w:tcW w:type="dxa" w:w="1152"/>
            <w:shd w:val="clear" w:fill="F4F5FA"/>
          </w:tcPr>
          <w:p>
            <w:pPr>
              <w:spacing w:after="40"/>
              <w:bidi w:val="1"/>
            </w:pPr>
            <w:r>
              <w:rPr>
                <w:rFonts w:cs="Segoe UI" w:ascii="Segoe UI" w:hAnsi="Segoe UI"/>
                <w:sz w:val="17"/>
                <w:rtl w:val="1"/>
              </w:rPr>
              <w:t>—</w:t>
            </w:r>
          </w:p>
        </w:tc>
        <w:tc>
          <w:tcPr>
            <w:tcW w:type="dxa" w:w="1872"/>
            <w:shd w:val="clear" w:fill="F4F5FA"/>
          </w:tcPr>
          <w:p>
            <w:pPr>
              <w:spacing w:after="40"/>
              <w:bidi w:val="1"/>
            </w:pPr>
            <w:r>
              <w:rPr>
                <w:rFonts w:cs="Segoe UI" w:ascii="Segoe UI" w:hAnsi="Segoe UI"/>
                <w:sz w:val="17"/>
                <w:rtl w:val="1"/>
              </w:rPr>
              <w:t>—</w:t>
            </w:r>
          </w:p>
        </w:tc>
        <w:tc>
          <w:tcPr>
            <w:tcW w:type="dxa" w:w="1440"/>
            <w:shd w:val="clear" w:fill="F4F5FA"/>
          </w:tcPr>
          <w:p>
            <w:pPr>
              <w:spacing w:after="40"/>
              <w:bidi w:val="1"/>
            </w:pPr>
            <w:r>
              <w:rPr>
                <w:rFonts w:cs="Segoe UI" w:ascii="Segoe UI" w:hAnsi="Segoe UI"/>
                <w:sz w:val="17"/>
                <w:rtl w:val="1"/>
              </w:rPr>
              <w:t>—</w:t>
            </w:r>
          </w:p>
        </w:tc>
      </w:tr>
      <w:tr>
        <w:tc>
          <w:tcPr>
            <w:tcW w:type="dxa" w:w="4176"/>
          </w:tcPr>
          <w:p>
            <w:pPr>
              <w:spacing w:after="40"/>
              <w:bidi w:val="1"/>
            </w:pPr>
            <w:r>
              <w:rPr>
                <w:rFonts w:cs="Segoe UI" w:ascii="Segoe UI" w:hAnsi="Segoe UI"/>
                <w:b/>
                <w:sz w:val="17"/>
                <w:rtl w:val="1"/>
              </w:rPr>
              <w:t>إدارة الأدوار والصلاحيات</w:t>
            </w:r>
          </w:p>
        </w:tc>
        <w:tc>
          <w:tcPr>
            <w:tcW w:type="dxa" w:w="1080"/>
          </w:tcPr>
          <w:p>
            <w:pPr>
              <w:spacing w:after="40"/>
              <w:bidi w:val="1"/>
            </w:pPr>
            <w:r>
              <w:rPr>
                <w:rFonts w:cs="Segoe UI" w:ascii="Segoe UI" w:hAnsi="Segoe UI"/>
                <w:sz w:val="17"/>
                <w:rtl w:val="1"/>
              </w:rPr>
              <w:t>✓</w:t>
            </w:r>
          </w:p>
        </w:tc>
        <w:tc>
          <w:tcPr>
            <w:tcW w:type="dxa" w:w="1152"/>
          </w:tcPr>
          <w:p>
            <w:pPr>
              <w:spacing w:after="40"/>
              <w:bidi w:val="1"/>
            </w:pPr>
            <w:r>
              <w:rPr>
                <w:rFonts w:cs="Segoe UI" w:ascii="Segoe UI" w:hAnsi="Segoe UI"/>
                <w:sz w:val="17"/>
                <w:rtl w:val="1"/>
              </w:rPr>
              <w:t>—</w:t>
            </w:r>
          </w:p>
        </w:tc>
        <w:tc>
          <w:tcPr>
            <w:tcW w:type="dxa" w:w="1872"/>
          </w:tcPr>
          <w:p>
            <w:pPr>
              <w:spacing w:after="40"/>
              <w:bidi w:val="1"/>
            </w:pPr>
            <w:r>
              <w:rPr>
                <w:rFonts w:cs="Segoe UI" w:ascii="Segoe UI" w:hAnsi="Segoe UI"/>
                <w:sz w:val="17"/>
                <w:rtl w:val="1"/>
              </w:rPr>
              <w:t>—</w:t>
            </w:r>
          </w:p>
        </w:tc>
        <w:tc>
          <w:tcPr>
            <w:tcW w:type="dxa" w:w="1440"/>
          </w:tcPr>
          <w:p>
            <w:pPr>
              <w:spacing w:after="40"/>
              <w:bidi w:val="1"/>
            </w:pPr>
            <w:r>
              <w:rPr>
                <w:rFonts w:cs="Segoe UI" w:ascii="Segoe UI" w:hAnsi="Segoe UI"/>
                <w:sz w:val="17"/>
                <w:rtl w:val="1"/>
              </w:rPr>
              <w:t>—</w:t>
            </w:r>
          </w:p>
        </w:tc>
      </w:tr>
    </w:tbl>
    <w:p>
      <w:pPr>
        <w:bidi w:val="1"/>
      </w:pPr>
    </w:p>
    <w:p>
      <w:pPr>
        <w:bidi w:val="1"/>
      </w:pPr>
      <w:r>
        <w:rPr>
          <w:rFonts w:cs="Segoe UI" w:ascii="Segoe UI" w:hAnsi="Segoe UI"/>
          <w:b w:val="0"/>
          <w:i w:val="0"/>
          <w:rtl w:val="1"/>
        </w:rPr>
        <w:t>وثلاث منها تستحق قراءة متأنية. فـ«عرض قائمة الاستعلامات» و«قراءة نص SQL» صلاحيتان منفصلتان، وهذا ما يتيح لدور أن يدير الصلاحيات دون أن يقرأ الاستعلامات. و«تنفيذ الاستعلامات» هي ما يضع «الاستعلامات» و«السجل» في الشريط العلوي أصلًا. و«إدارة الأدوار والصلاحيات» هي التي تعدّل هذا الجدول نفسه — فامنحها بحذر.</w:t>
      </w:r>
    </w:p>
    <w:p>
      <w:pPr>
        <w:pStyle w:val="Heading2"/>
        <w:bidi w:val="1"/>
      </w:pPr>
      <w:r>
        <w:rPr>
          <w:rFonts w:cs="Segoe UI" w:ascii="Segoe UI" w:hAnsi="Segoe UI"/>
          <w:rtl w:val="1"/>
        </w:rPr>
        <w:t>٤.٣ قواعد تسري مهما كان جدول الصلاحيات</w:t>
      </w:r>
    </w:p>
    <w:p>
      <w:pPr>
        <w:pStyle w:val="Heading3"/>
        <w:bidi w:val="1"/>
      </w:pPr>
      <w:r>
        <w:rPr>
          <w:rFonts w:cs="Segoe UI" w:ascii="Segoe UI" w:hAnsi="Segoe UI"/>
          <w:rtl w:val="1"/>
        </w:rPr>
        <w:t>يحمل الدور Admin كل شيء دائمًا</w:t>
      </w:r>
    </w:p>
    <w:p>
      <w:pPr>
        <w:bidi w:val="1"/>
      </w:pPr>
      <w:r>
        <w:rPr>
          <w:rFonts w:cs="Segoe UI" w:ascii="Segoe UI" w:hAnsi="Segoe UI"/>
          <w:b w:val="0"/>
          <w:i w:val="0"/>
          <w:rtl w:val="1"/>
        </w:rPr>
        <w:t>يظهر عمود Admin في تبويب الصلاحيات لكنه مقفل، ولا يمكن حذف الدور. وليس هذا تسهيلًا، بل هو ما يمنع أن يُعدَّل النظام حتى يفقد آخر حساب قادر على فتح تلك الصفحة. ويجيب الخادم عن Admin دون الرجوع إلى الجدول أصلًا، فيبقى — حتى لو حُفظ الجدول ناقصًا — من يستطيع إصلاحه.</w:t>
      </w:r>
    </w:p>
    <w:p>
      <w:pPr>
        <w:pStyle w:val="Heading3"/>
        <w:bidi w:val="1"/>
      </w:pPr>
      <w:r>
        <w:rPr>
          <w:rFonts w:cs="Segoe UI" w:ascii="Segoe UI" w:hAnsi="Segoe UI"/>
          <w:rtl w:val="1"/>
        </w:rPr>
        <w:t>الدور الذي لا يستطيع التنفيذ لا يمنح شيئًا</w:t>
      </w:r>
    </w:p>
    <w:p>
      <w:pPr>
        <w:bidi w:val="1"/>
      </w:pPr>
      <w:r>
        <w:rPr>
          <w:rFonts w:cs="Segoe UI" w:ascii="Segoe UI" w:hAnsi="Segoe UI"/>
          <w:b w:val="0"/>
          <w:i w:val="0"/>
          <w:rtl w:val="1"/>
        </w:rPr>
        <w:t>يظهر كل دور في قوائم اختيار الصلاحيات، بما فيها ما تنشئه أنت. وإسناد استعلام إلى دور لا يحمل صلاحية «تنفيذ الاستعلامات» يتركه غير قابل للتنفيذ: إذ يستبعد الخادم هذه الأدوار عند تحديد من يحق له التنفيذ، فيبقى الإسناد بلا أثر بدل أن يُرفض. فامنح تلك الصلاحية أولًا، أو أسنِد الاستعلام إلى غيرها.</w:t>
      </w:r>
    </w:p>
    <w:tbl>
      <w:tblPr>
        <w:tblW w:type="auto" w:w="0"/>
        <w:jc w:val="center"/>
        <w:tblLook w:firstColumn="1" w:firstRow="1" w:lastColumn="0" w:lastRow="0" w:noHBand="0" w:noVBand="1" w:val="04A0"/>
        <w:bidiVisual/>
      </w:tblPr>
      <w:tblGrid>
        <w:gridCol w:w="9461"/>
      </w:tblGrid>
      <w:tr>
        <w:tc>
          <w:tcPr>
            <w:tcW w:type="dxa" w:w="9461"/>
            <w:shd w:val="clear" w:fill="FDF0E6"/>
          </w:tcPr>
          <w:p>
            <w:pPr>
              <w:spacing w:before="80" w:after="80"/>
              <w:bidi w:val="1"/>
            </w:pPr>
            <w:r>
              <w:rPr>
                <w:rFonts w:cs="Segoe UI" w:ascii="Segoe UI" w:hAnsi="Segoe UI"/>
                <w:b/>
                <w:color w:val="B45309"/>
                <w:sz w:val="20"/>
                <w:rtl w:val="1"/>
              </w:rPr>
              <w:t xml:space="preserve">تنبيه.  </w:t>
            </w:r>
            <w:r>
              <w:rPr>
                <w:rFonts w:cs="Segoe UI" w:ascii="Segoe UI" w:hAnsi="Segoe UI"/>
                <w:sz w:val="20"/>
                <w:rtl w:val="1"/>
              </w:rPr>
              <w:t>لا يحمل Auditor ولا AccessManager صلاحية «تنفيذ الاستعلامات»، وهذا الفصل هو سبب وجود الدورين — لكنه إعداد افتراضي لا قاعدة ثابتة. ويستطيع المسؤول منحها لأيٍّ منهما عن قصد، ويُسجَّل المنح في سجل التدقيق.</w:t>
            </w:r>
          </w:p>
        </w:tc>
      </w:tr>
    </w:tbl>
    <w:p>
      <w:pPr>
        <w:bidi w:val="1"/>
      </w:pPr>
    </w:p>
    <w:p>
      <w:pPr>
        <w:pStyle w:val="Heading3"/>
        <w:bidi w:val="1"/>
      </w:pPr>
      <w:r>
        <w:rPr>
          <w:rFonts w:cs="Segoe UI" w:ascii="Segoe UI" w:hAnsi="Segoe UI"/>
          <w:rtl w:val="1"/>
        </w:rPr>
        <w:t>قراءة الاستعلام غير قراءة نص SQL الخاص به</w:t>
      </w:r>
    </w:p>
    <w:p>
      <w:pPr>
        <w:bidi w:val="1"/>
      </w:pPr>
      <w:r>
        <w:rPr>
          <w:rFonts w:cs="Segoe UI" w:ascii="Segoe UI" w:hAnsi="Segoe UI"/>
          <w:b w:val="0"/>
          <w:i w:val="0"/>
          <w:rtl w:val="1"/>
        </w:rPr>
        <w:t>تفتح صلاحية «عرض قائمة الاستعلامات» القائمةَ وصفحات الصلاحيات، أما «قراءة نص SQL» فهي ما يسمح بمرور النص نفسه. والدور الذي يحمل الأولى دون الثانية — وهكذا أُعدّ AccessManager — يستطيع تحديد من يصل إلى استعلام دون أن يقرأه قط. أما التصدير فيحمل النص، ولذلك يتبع صلاحية التصدير لا صلاحية العرض.</w:t>
      </w:r>
    </w:p>
    <w:p>
      <w:pPr>
        <w:pStyle w:val="Heading3"/>
        <w:bidi w:val="1"/>
      </w:pPr>
      <w:r>
        <w:rPr>
          <w:rFonts w:cs="Segoe UI" w:ascii="Segoe UI" w:hAnsi="Segoe UI"/>
          <w:rtl w:val="1"/>
        </w:rPr>
        <w:t>لا أحد يمنح نفسه</w:t>
      </w:r>
    </w:p>
    <w:p>
      <w:pPr>
        <w:bidi w:val="1"/>
      </w:pPr>
      <w:r>
        <w:rPr>
          <w:rFonts w:cs="Segoe UI" w:ascii="Segoe UI" w:hAnsi="Segoe UI"/>
          <w:b w:val="0"/>
          <w:i w:val="0"/>
          <w:rtl w:val="1"/>
        </w:rPr>
        <w:t>لا يستطيع غير المسؤول تعديل حساب يحمل دور Admin، ولا منح ذلك الدور، ولا تعديل أدواره هو، ولا إضافة حسابه إلى مجموعة مستخدمين. والقيدان الأخيران هما الأهم: فبدونهما يستطيع كل من يدير الصلاحيات أن يمنح نفسه إمكانية ثم يستخدمها بعد لحظة.</w:t>
      </w:r>
    </w:p>
    <w:tbl>
      <w:tblPr>
        <w:tblW w:type="auto" w:w="0"/>
        <w:jc w:val="center"/>
        <w:tblLook w:firstColumn="1" w:firstRow="1" w:lastColumn="0" w:lastRow="0" w:noHBand="0" w:noVBand="1" w:val="04A0"/>
        <w:bidiVisual/>
      </w:tblPr>
      <w:tblGrid>
        <w:gridCol w:w="9461"/>
      </w:tblGrid>
      <w:tr>
        <w:tc>
          <w:tcPr>
            <w:tcW w:type="dxa" w:w="9461"/>
            <w:shd w:val="clear" w:fill="FDF0E6"/>
          </w:tcPr>
          <w:p>
            <w:pPr>
              <w:spacing w:before="80" w:after="80"/>
              <w:bidi w:val="1"/>
            </w:pPr>
            <w:r>
              <w:rPr>
                <w:rFonts w:cs="Segoe UI" w:ascii="Segoe UI" w:hAnsi="Segoe UI"/>
                <w:b/>
                <w:color w:val="B45309"/>
                <w:sz w:val="20"/>
                <w:rtl w:val="1"/>
              </w:rPr>
              <w:t xml:space="preserve">تنبيه.  </w:t>
            </w:r>
            <w:r>
              <w:rPr>
                <w:rFonts w:cs="Segoe UI" w:ascii="Segoe UI" w:hAnsi="Segoe UI"/>
                <w:sz w:val="20"/>
                <w:rtl w:val="1"/>
              </w:rPr>
              <w:t>يظل بإمكان من ينشئ المستخدمين إنشاء حساب منفصل وتسجيل الدخول به. وهذا ملازم لكون دور واحد ينشئ المستخدمين ويتحكم في الصلاحيات — لكنه، بخلاف المنح الذاتي، يترك خلفه حسابًا وقيدًا في سجل التدقيق.</w:t>
            </w:r>
          </w:p>
        </w:tc>
      </w:tr>
    </w:tbl>
    <w:p>
      <w:pPr>
        <w:bidi w:val="1"/>
      </w:pPr>
    </w:p>
    <w:p>
      <w:pPr>
        <w:pStyle w:val="Heading3"/>
        <w:bidi w:val="1"/>
      </w:pPr>
      <w:r>
        <w:rPr>
          <w:rFonts w:cs="Segoe UI" w:ascii="Segoe UI" w:hAnsi="Segoe UI"/>
          <w:rtl w:val="1"/>
        </w:rPr>
        <w:t>تسري التغييرات فورًا</w:t>
      </w:r>
    </w:p>
    <w:p>
      <w:pPr>
        <w:bidi w:val="1"/>
      </w:pPr>
      <w:r>
        <w:rPr>
          <w:rFonts w:cs="Segoe UI" w:ascii="Segoe UI" w:hAnsi="Segoe UI"/>
          <w:b w:val="0"/>
          <w:i w:val="0"/>
          <w:rtl w:val="1"/>
        </w:rPr>
        <w:t>تُقرأ الصلاحيات مع كل طلب، ولا تُؤخذ من الرمز الصادر عند تسجيل الدخول. فسحب صلاحية يوقف النقرة التالية، دون حاجة إلى تسجيل خروج ودخول.</w:t>
      </w:r>
    </w:p>
    <w:p>
      <w:pPr>
        <w:pStyle w:val="Heading2"/>
        <w:bidi w:val="1"/>
      </w:pPr>
      <w:r>
        <w:rPr>
          <w:rFonts w:cs="Segoe UI" w:ascii="Segoe UI" w:hAnsi="Segoe UI"/>
          <w:rtl w:val="1"/>
        </w:rPr>
        <w:t>٤.٤ ما يراه كل دور</w:t>
      </w:r>
    </w:p>
    <w:p>
      <w:pPr>
        <w:bidi w:val="1"/>
      </w:pPr>
      <w:r>
        <w:rPr>
          <w:rFonts w:cs="Segoe UI" w:ascii="Segoe UI" w:hAnsi="Segoe UI"/>
          <w:b w:val="0"/>
          <w:i w:val="0"/>
          <w:rtl w:val="1"/>
        </w:rPr>
        <w:t>يُبنى شريط التنقل من أدوارك، لذا فأسرع طريقة لمعرفة ما يستطيع الحساب فعله هي النظر إلى شريطه العلوي. قارن شريط المسؤول في الشكل ٢ بشريط المدقق أدناه.</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9" name="Picture 9"/>
            <wp:cNvGraphicFramePr>
              <a:graphicFrameLocks noChangeAspect="1"/>
            </wp:cNvGraphicFramePr>
            <a:graphic>
              <a:graphicData uri="http://schemas.openxmlformats.org/drawingml/2006/picture">
                <pic:pic>
                  <pic:nvPicPr>
                    <pic:cNvPr id="0" name="90-auditor-landing.png"/>
                    <pic:cNvPicPr/>
                  </pic:nvPicPr>
                  <pic:blipFill>
                    <a:blip r:embed="rId18"/>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9. يصل المدقق بعد تسجيل الدخول إلى سجلات التنفيذ. ولا يحمل الشريط سوى «الاستعلامات» (وفيها المهام المجدولة للاطلاع فقط) و«التدقيق». ولا يظهر «الاستعلامات» ولا «السجل»: فلا يمكن إسناد أي استعلام إلى هذا الدور، ومن ثمّ تبقى الصفحتان فارغتين دائمًا.</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10" name="Picture 10"/>
            <wp:cNvGraphicFramePr>
              <a:graphicFrameLocks noChangeAspect="1"/>
            </wp:cNvGraphicFramePr>
            <a:graphic>
              <a:graphicData uri="http://schemas.openxmlformats.org/drawingml/2006/picture">
                <pic:pic>
                  <pic:nvPicPr>
                    <pic:cNvPr id="0" name="91-auditor-account-menu.png"/>
                    <pic:cNvPicPr/>
                  </pic:nvPicPr>
                  <pic:blipFill>
                    <a:blip r:embed="rId19"/>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10. قائمة حساب المدقق: اللغة والنمط وتسجيل الخروج فقط — دون «الإعدادات» ودون «هوية الموقع».</w:t>
      </w: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وينطبق الأمر نفسه على مدير الصلاحيات. ولا تُجدي كتابة عنوان إحدى تلك الصفحتين — إذ يعيدك التطبيق إلى الصفحة التي يملكها دورك. أما الحساب الذي يحمل دورًا آخر يمنح الاستعلامات فيحتفظ بالصفحتين.</w:t>
            </w:r>
          </w:p>
        </w:tc>
      </w:tr>
    </w:tbl>
    <w:p>
      <w:pPr>
        <w:bidi w:val="1"/>
      </w:pPr>
    </w:p>
    <w:p>
      <w:pPr>
        <w:pStyle w:val="Heading2"/>
        <w:bidi w:val="1"/>
      </w:pPr>
      <w:r>
        <w:rPr>
          <w:rFonts w:cs="Segoe UI" w:ascii="Segoe UI" w:hAnsi="Segoe UI"/>
          <w:rtl w:val="1"/>
        </w:rPr>
        <w:t>٤.٥ كيف يُحدَّد الوصول إلى استعلام</w:t>
      </w:r>
    </w:p>
    <w:p>
      <w:pPr>
        <w:bidi w:val="1"/>
      </w:pPr>
      <w:r>
        <w:rPr>
          <w:rFonts w:cs="Segoe UI" w:ascii="Segoe UI" w:hAnsi="Segoe UI"/>
          <w:b w:val="0"/>
          <w:i w:val="0"/>
          <w:rtl w:val="1"/>
        </w:rPr>
        <w:t>يستطيع المستخدم تنفيذ استعلام إذا تحقّق واحد على الأقل مما يلي. وهي تتراكم، ولا أسبقية بينها.</w:t>
      </w:r>
    </w:p>
    <w:tbl>
      <w:tblPr>
        <w:tblStyle w:val="TableGrid"/>
        <w:tblW w:type="auto" w:w="0"/>
        <w:jc w:val="center"/>
        <w:tblLook w:firstColumn="1" w:firstRow="1" w:lastColumn="0" w:lastRow="0" w:noHBand="0" w:noVBand="1" w:val="04A0"/>
        <w:bidiVisual/>
      </w:tblPr>
      <w:tblGrid>
        <w:gridCol w:w="4730"/>
        <w:gridCol w:w="4730"/>
      </w:tblGrid>
      <w:tr>
        <w:trPr>
          <w:tblHeader w:val="true"/>
        </w:trPr>
        <w:tc>
          <w:tcPr>
            <w:tcW w:type="dxa" w:w="2160"/>
            <w:shd w:val="clear" w:fill="3730A3"/>
          </w:tcPr>
          <w:p>
            <w:pPr>
              <w:spacing w:after="40"/>
              <w:bidi w:val="1"/>
            </w:pPr>
            <w:r>
              <w:rPr>
                <w:rFonts w:cs="Segoe UI" w:ascii="Segoe UI" w:hAnsi="Segoe UI"/>
                <w:b/>
                <w:color w:val="FFFFFF"/>
                <w:sz w:val="18"/>
                <w:rtl w:val="1"/>
              </w:rPr>
              <w:t>الطريق</w:t>
            </w:r>
          </w:p>
        </w:tc>
        <w:tc>
          <w:tcPr>
            <w:tcW w:type="dxa" w:w="7344"/>
            <w:shd w:val="clear" w:fill="3730A3"/>
          </w:tcPr>
          <w:p>
            <w:pPr>
              <w:spacing w:after="40"/>
              <w:bidi w:val="1"/>
            </w:pPr>
            <w:r>
              <w:rPr>
                <w:rFonts w:cs="Segoe UI" w:ascii="Segoe UI" w:hAnsi="Segoe UI"/>
                <w:b/>
                <w:color w:val="FFFFFF"/>
                <w:sz w:val="18"/>
                <w:rtl w:val="1"/>
              </w:rPr>
              <w:t>يُمنح عبر</w:t>
            </w:r>
          </w:p>
        </w:tc>
      </w:tr>
      <w:tr>
        <w:tc>
          <w:tcPr>
            <w:tcW w:type="dxa" w:w="2160"/>
          </w:tcPr>
          <w:p>
            <w:pPr>
              <w:spacing w:after="40"/>
              <w:bidi w:val="1"/>
            </w:pPr>
            <w:r>
              <w:rPr>
                <w:rFonts w:cs="Segoe UI" w:ascii="Segoe UI" w:hAnsi="Segoe UI"/>
                <w:sz w:val="18"/>
                <w:rtl w:val="1"/>
              </w:rPr>
              <w:t>الدور</w:t>
            </w:r>
          </w:p>
        </w:tc>
        <w:tc>
          <w:tcPr>
            <w:tcW w:type="dxa" w:w="7344"/>
          </w:tcPr>
          <w:p>
            <w:pPr>
              <w:spacing w:after="40"/>
              <w:bidi w:val="1"/>
            </w:pPr>
            <w:r>
              <w:rPr>
                <w:rFonts w:cs="Segoe UI" w:ascii="Segoe UI" w:hAnsi="Segoe UI"/>
                <w:sz w:val="18"/>
                <w:rtl w:val="1"/>
              </w:rPr>
              <w:t>الاستعلام (أو مجموعته) مسنَد إلى دور يحمله المستخدم، ويحمل ذلك الدور صلاحية «تنفيذ الاستعلامات».</w:t>
            </w:r>
          </w:p>
        </w:tc>
      </w:tr>
      <w:tr>
        <w:tc>
          <w:tcPr>
            <w:tcW w:type="dxa" w:w="2160"/>
            <w:shd w:val="clear" w:fill="F4F5FA"/>
          </w:tcPr>
          <w:p>
            <w:pPr>
              <w:spacing w:after="40"/>
              <w:bidi w:val="1"/>
            </w:pPr>
            <w:r>
              <w:rPr>
                <w:rFonts w:cs="Segoe UI" w:ascii="Segoe UI" w:hAnsi="Segoe UI"/>
                <w:sz w:val="18"/>
                <w:rtl w:val="1"/>
              </w:rPr>
              <w:t>مجموعة المستخدمين</w:t>
            </w:r>
          </w:p>
        </w:tc>
        <w:tc>
          <w:tcPr>
            <w:tcW w:type="dxa" w:w="7344"/>
            <w:shd w:val="clear" w:fill="F4F5FA"/>
          </w:tcPr>
          <w:p>
            <w:pPr>
              <w:spacing w:after="40"/>
              <w:bidi w:val="1"/>
            </w:pPr>
            <w:r>
              <w:rPr>
                <w:rFonts w:cs="Segoe UI" w:ascii="Segoe UI" w:hAnsi="Segoe UI"/>
                <w:sz w:val="18"/>
                <w:rtl w:val="1"/>
              </w:rPr>
              <w:t>الاستعلام (أو مجموعته) مسنَد إلى مجموعة مستخدمين ينتمي إليها المستخدم.</w:t>
            </w:r>
          </w:p>
        </w:tc>
      </w:tr>
      <w:tr>
        <w:tc>
          <w:tcPr>
            <w:tcW w:type="dxa" w:w="2160"/>
          </w:tcPr>
          <w:p>
            <w:pPr>
              <w:spacing w:after="40"/>
              <w:bidi w:val="1"/>
            </w:pPr>
            <w:r>
              <w:rPr>
                <w:rFonts w:cs="Segoe UI" w:ascii="Segoe UI" w:hAnsi="Segoe UI"/>
                <w:sz w:val="18"/>
                <w:rtl w:val="1"/>
              </w:rPr>
              <w:t>مستخدم بعينه</w:t>
            </w:r>
          </w:p>
        </w:tc>
        <w:tc>
          <w:tcPr>
            <w:tcW w:type="dxa" w:w="7344"/>
          </w:tcPr>
          <w:p>
            <w:pPr>
              <w:spacing w:after="40"/>
              <w:bidi w:val="1"/>
            </w:pPr>
            <w:r>
              <w:rPr>
                <w:rFonts w:cs="Segoe UI" w:ascii="Segoe UI" w:hAnsi="Segoe UI"/>
                <w:sz w:val="18"/>
                <w:rtl w:val="1"/>
              </w:rPr>
              <w:t>المستخدم مسنَد إلى الاستعلام (أو مجموعته) بصفة فردية.</w:t>
            </w:r>
          </w:p>
        </w:tc>
      </w:tr>
      <w:tr>
        <w:tc>
          <w:tcPr>
            <w:tcW w:type="dxa" w:w="2160"/>
            <w:shd w:val="clear" w:fill="F4F5FA"/>
          </w:tcPr>
          <w:p>
            <w:pPr>
              <w:spacing w:after="40"/>
              <w:bidi w:val="1"/>
            </w:pPr>
            <w:r>
              <w:rPr>
                <w:rFonts w:cs="Segoe UI" w:ascii="Segoe UI" w:hAnsi="Segoe UI"/>
                <w:sz w:val="18"/>
                <w:rtl w:val="1"/>
              </w:rPr>
              <w:t>المجموعة</w:t>
            </w:r>
          </w:p>
        </w:tc>
        <w:tc>
          <w:tcPr>
            <w:tcW w:type="dxa" w:w="7344"/>
            <w:shd w:val="clear" w:fill="F4F5FA"/>
          </w:tcPr>
          <w:p>
            <w:pPr>
              <w:spacing w:after="40"/>
              <w:bidi w:val="1"/>
            </w:pPr>
            <w:r>
              <w:rPr>
                <w:rFonts w:cs="Segoe UI" w:ascii="Segoe UI" w:hAnsi="Segoe UI"/>
                <w:sz w:val="18"/>
                <w:rtl w:val="1"/>
              </w:rPr>
              <w:t>كل ما يُمنح على مجموعة استعلامات يسري على كل استعلام داخلها.</w:t>
            </w:r>
          </w:p>
        </w:tc>
      </w:tr>
      <w:tr>
        <w:tc>
          <w:tcPr>
            <w:tcW w:type="dxa" w:w="2160"/>
          </w:tcPr>
          <w:p>
            <w:pPr>
              <w:spacing w:after="40"/>
              <w:bidi w:val="1"/>
            </w:pPr>
            <w:r>
              <w:rPr>
                <w:rFonts w:cs="Segoe UI" w:ascii="Segoe UI" w:hAnsi="Segoe UI"/>
                <w:sz w:val="18"/>
                <w:rtl w:val="1"/>
              </w:rPr>
              <w:t>المسؤول</w:t>
            </w:r>
          </w:p>
        </w:tc>
        <w:tc>
          <w:tcPr>
            <w:tcW w:type="dxa" w:w="7344"/>
          </w:tcPr>
          <w:p>
            <w:pPr>
              <w:spacing w:after="40"/>
              <w:bidi w:val="1"/>
            </w:pPr>
            <w:r>
              <w:rPr>
                <w:rFonts w:cs="Segoe UI" w:ascii="Segoe UI" w:hAnsi="Segoe UI"/>
                <w:sz w:val="18"/>
                <w:rtl w:val="1"/>
              </w:rPr>
              <w:t>يصل المسؤول إلى كل استعلام دون حاجة إلى إسناد.</w:t>
            </w:r>
          </w:p>
        </w:tc>
      </w:tr>
    </w:tbl>
    <w:p>
      <w:pPr>
        <w:bidi w:val="1"/>
      </w:pP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يجب أيضًا أن يكون الاستعلام «نشطًا» ليكون قابلًا للتنفيذ، وأن يكون المستخدم مخوَّلًا باستخدام اتصال قاعدة البيانات الذي يُنفَّذ الاستعلام من خلاله (الفصل ١٣). ويُتحقَّق من الأمرين في كل تنفيذ، لا عند فتح الصفحة فقط.</w:t>
            </w:r>
          </w:p>
        </w:tc>
      </w:tr>
    </w:tbl>
    <w:p>
      <w:pPr>
        <w:bidi w:val="1"/>
      </w:pPr>
    </w:p>
    <w:p>
      <w:pPr>
        <w:pStyle w:val="Heading2"/>
        <w:bidi w:val="1"/>
      </w:pPr>
      <w:r>
        <w:rPr>
          <w:rFonts w:cs="Segoe UI" w:ascii="Segoe UI" w:hAnsi="Segoe UI"/>
          <w:rtl w:val="1"/>
        </w:rPr>
        <w:t>٤.٦ مرجع الصلاحيات صفحةً صفحة</w:t>
      </w:r>
    </w:p>
    <w:p>
      <w:pPr>
        <w:bidi w:val="1"/>
      </w:pPr>
      <w:r>
        <w:rPr>
          <w:rFonts w:cs="Segoe UI" w:ascii="Segoe UI" w:hAnsi="Segoe UI"/>
          <w:b w:val="0"/>
          <w:i w:val="0"/>
          <w:rtl w:val="1"/>
        </w:rPr>
        <w:t>الإمكانية التي تفتح كل صفحة. ولا تُذكر الأدوار هنا عمدًا — فأي دور يحمل الإمكانية يفتح الصفحة، بما في ذلك دور أنشأته أنت.</w:t>
      </w:r>
    </w:p>
    <w:tbl>
      <w:tblPr>
        <w:tblStyle w:val="TableGrid"/>
        <w:tblW w:type="auto" w:w="0"/>
        <w:jc w:val="center"/>
        <w:tblLook w:firstColumn="1" w:firstRow="1" w:lastColumn="0" w:lastRow="0" w:noHBand="0" w:noVBand="1" w:val="04A0"/>
        <w:bidiVisual/>
      </w:tblPr>
      <w:tblGrid>
        <w:gridCol w:w="3154"/>
        <w:gridCol w:w="3154"/>
        <w:gridCol w:w="3154"/>
      </w:tblGrid>
      <w:tr>
        <w:trPr>
          <w:tblHeader w:val="true"/>
        </w:trPr>
        <w:tc>
          <w:tcPr>
            <w:tcW w:type="dxa" w:w="2592"/>
            <w:shd w:val="clear" w:fill="3730A3"/>
          </w:tcPr>
          <w:p>
            <w:pPr>
              <w:spacing w:after="40"/>
              <w:bidi w:val="1"/>
            </w:pPr>
            <w:r>
              <w:rPr>
                <w:rFonts w:cs="Segoe UI" w:ascii="Segoe UI" w:hAnsi="Segoe UI"/>
                <w:b/>
                <w:color w:val="FFFFFF"/>
                <w:sz w:val="17"/>
                <w:rtl w:val="1"/>
              </w:rPr>
              <w:t>الصفحة</w:t>
            </w:r>
          </w:p>
        </w:tc>
        <w:tc>
          <w:tcPr>
            <w:tcW w:type="dxa" w:w="3456"/>
            <w:shd w:val="clear" w:fill="3730A3"/>
          </w:tcPr>
          <w:p>
            <w:pPr>
              <w:spacing w:after="40"/>
              <w:bidi w:val="1"/>
            </w:pPr>
            <w:r>
              <w:rPr>
                <w:rFonts w:cs="Segoe UI" w:ascii="Segoe UI" w:hAnsi="Segoe UI"/>
                <w:b/>
                <w:color w:val="FFFFFF"/>
                <w:sz w:val="17"/>
                <w:rtl w:val="1"/>
              </w:rPr>
              <w:t>العنوان</w:t>
            </w:r>
          </w:p>
        </w:tc>
        <w:tc>
          <w:tcPr>
            <w:tcW w:type="dxa" w:w="3456"/>
            <w:shd w:val="clear" w:fill="3730A3"/>
          </w:tcPr>
          <w:p>
            <w:pPr>
              <w:spacing w:after="40"/>
              <w:bidi w:val="1"/>
            </w:pPr>
            <w:r>
              <w:rPr>
                <w:rFonts w:cs="Segoe UI" w:ascii="Segoe UI" w:hAnsi="Segoe UI"/>
                <w:b/>
                <w:color w:val="FFFFFF"/>
                <w:sz w:val="17"/>
                <w:rtl w:val="1"/>
              </w:rPr>
              <w:t>الإمكانية المطلوبة</w:t>
            </w:r>
          </w:p>
        </w:tc>
      </w:tr>
      <w:tr>
        <w:tc>
          <w:tcPr>
            <w:tcW w:type="dxa" w:w="2592"/>
          </w:tcPr>
          <w:p>
            <w:pPr>
              <w:spacing w:after="40"/>
              <w:bidi w:val="1"/>
            </w:pPr>
            <w:r>
              <w:rPr>
                <w:rFonts w:cs="Segoe UI" w:ascii="Segoe UI" w:hAnsi="Segoe UI"/>
                <w:b/>
                <w:sz w:val="17"/>
                <w:rtl w:val="1"/>
              </w:rPr>
              <w:t>الاستعلامات</w:t>
            </w:r>
          </w:p>
        </w:tc>
        <w:tc>
          <w:tcPr>
            <w:tcW w:type="dxa" w:w="3456"/>
          </w:tcPr>
          <w:p>
            <w:pPr>
              <w:spacing w:after="40"/>
              <w:bidi w:val="1"/>
            </w:pPr>
            <w:r>
              <w:rPr>
                <w:rFonts w:cs="Segoe UI" w:ascii="Segoe UI" w:hAnsi="Segoe UI"/>
                <w:sz w:val="17"/>
                <w:rtl w:val="1"/>
              </w:rPr>
              <w:t>/user/queries</w:t>
            </w:r>
          </w:p>
        </w:tc>
        <w:tc>
          <w:tcPr>
            <w:tcW w:type="dxa" w:w="3456"/>
          </w:tcPr>
          <w:p>
            <w:pPr>
              <w:spacing w:after="40"/>
              <w:bidi w:val="1"/>
            </w:pPr>
            <w:r>
              <w:rPr>
                <w:rFonts w:cs="Segoe UI" w:ascii="Segoe UI" w:hAnsi="Segoe UI"/>
                <w:sz w:val="17"/>
                <w:rtl w:val="1"/>
              </w:rPr>
              <w:t>تنفيذ الاستعلامات</w:t>
            </w:r>
          </w:p>
        </w:tc>
      </w:tr>
      <w:tr>
        <w:tc>
          <w:tcPr>
            <w:tcW w:type="dxa" w:w="2592"/>
            <w:shd w:val="clear" w:fill="F4F5FA"/>
          </w:tcPr>
          <w:p>
            <w:pPr>
              <w:spacing w:after="40"/>
              <w:bidi w:val="1"/>
            </w:pPr>
            <w:r>
              <w:rPr>
                <w:rFonts w:cs="Segoe UI" w:ascii="Segoe UI" w:hAnsi="Segoe UI"/>
                <w:b/>
                <w:sz w:val="17"/>
                <w:rtl w:val="1"/>
              </w:rPr>
              <w:t>تنفيذ استعلام</w:t>
            </w:r>
          </w:p>
        </w:tc>
        <w:tc>
          <w:tcPr>
            <w:tcW w:type="dxa" w:w="3456"/>
            <w:shd w:val="clear" w:fill="F4F5FA"/>
          </w:tcPr>
          <w:p>
            <w:pPr>
              <w:spacing w:after="40"/>
              <w:bidi w:val="1"/>
            </w:pPr>
            <w:r>
              <w:rPr>
                <w:rFonts w:cs="Segoe UI" w:ascii="Segoe UI" w:hAnsi="Segoe UI"/>
                <w:sz w:val="17"/>
                <w:rtl w:val="1"/>
              </w:rPr>
              <w:t>/user/queries/…/execute</w:t>
            </w:r>
          </w:p>
        </w:tc>
        <w:tc>
          <w:tcPr>
            <w:tcW w:type="dxa" w:w="3456"/>
            <w:shd w:val="clear" w:fill="F4F5FA"/>
          </w:tcPr>
          <w:p>
            <w:pPr>
              <w:spacing w:after="40"/>
              <w:bidi w:val="1"/>
            </w:pPr>
            <w:r>
              <w:rPr>
                <w:rFonts w:cs="Segoe UI" w:ascii="Segoe UI" w:hAnsi="Segoe UI"/>
                <w:sz w:val="17"/>
                <w:rtl w:val="1"/>
              </w:rPr>
              <w:t>تنفيذ الاستعلامات، مع اشتراط إسناد الاستعلام</w:t>
            </w:r>
          </w:p>
        </w:tc>
      </w:tr>
      <w:tr>
        <w:tc>
          <w:tcPr>
            <w:tcW w:type="dxa" w:w="2592"/>
          </w:tcPr>
          <w:p>
            <w:pPr>
              <w:spacing w:after="40"/>
              <w:bidi w:val="1"/>
            </w:pPr>
            <w:r>
              <w:rPr>
                <w:rFonts w:cs="Segoe UI" w:ascii="Segoe UI" w:hAnsi="Segoe UI"/>
                <w:b/>
                <w:sz w:val="17"/>
                <w:rtl w:val="1"/>
              </w:rPr>
              <w:t>لوحات المعلومات</w:t>
            </w:r>
          </w:p>
        </w:tc>
        <w:tc>
          <w:tcPr>
            <w:tcW w:type="dxa" w:w="3456"/>
          </w:tcPr>
          <w:p>
            <w:pPr>
              <w:spacing w:after="40"/>
              <w:bidi w:val="1"/>
            </w:pPr>
            <w:r>
              <w:rPr>
                <w:rFonts w:cs="Segoe UI" w:ascii="Segoe UI" w:hAnsi="Segoe UI"/>
                <w:sz w:val="17"/>
                <w:rtl w:val="1"/>
              </w:rPr>
              <w:t>/user/dashboards</w:t>
            </w:r>
          </w:p>
        </w:tc>
        <w:tc>
          <w:tcPr>
            <w:tcW w:type="dxa" w:w="3456"/>
          </w:tcPr>
          <w:p>
            <w:pPr>
              <w:spacing w:after="40"/>
              <w:bidi w:val="1"/>
            </w:pPr>
            <w:r>
              <w:rPr>
                <w:rFonts w:cs="Segoe UI" w:ascii="Segoe UI" w:hAnsi="Segoe UI"/>
                <w:sz w:val="17"/>
                <w:rtl w:val="1"/>
              </w:rPr>
              <w:t>عرض لوحات المعلومات</w:t>
            </w:r>
          </w:p>
        </w:tc>
      </w:tr>
      <w:tr>
        <w:tc>
          <w:tcPr>
            <w:tcW w:type="dxa" w:w="2592"/>
            <w:shd w:val="clear" w:fill="F4F5FA"/>
          </w:tcPr>
          <w:p>
            <w:pPr>
              <w:spacing w:after="40"/>
              <w:bidi w:val="1"/>
            </w:pPr>
            <w:r>
              <w:rPr>
                <w:rFonts w:cs="Segoe UI" w:ascii="Segoe UI" w:hAnsi="Segoe UI"/>
                <w:b/>
                <w:sz w:val="17"/>
                <w:rtl w:val="1"/>
              </w:rPr>
              <w:t>عرض لوحة معلومات</w:t>
            </w:r>
          </w:p>
        </w:tc>
        <w:tc>
          <w:tcPr>
            <w:tcW w:type="dxa" w:w="3456"/>
            <w:shd w:val="clear" w:fill="F4F5FA"/>
          </w:tcPr>
          <w:p>
            <w:pPr>
              <w:spacing w:after="40"/>
              <w:bidi w:val="1"/>
            </w:pPr>
            <w:r>
              <w:rPr>
                <w:rFonts w:cs="Segoe UI" w:ascii="Segoe UI" w:hAnsi="Segoe UI"/>
                <w:sz w:val="17"/>
                <w:rtl w:val="1"/>
              </w:rPr>
              <w:t>/user/dashboards/…</w:t>
            </w:r>
          </w:p>
        </w:tc>
        <w:tc>
          <w:tcPr>
            <w:tcW w:type="dxa" w:w="3456"/>
            <w:shd w:val="clear" w:fill="F4F5FA"/>
          </w:tcPr>
          <w:p>
            <w:pPr>
              <w:spacing w:after="40"/>
              <w:bidi w:val="1"/>
            </w:pPr>
            <w:r>
              <w:rPr>
                <w:rFonts w:cs="Segoe UI" w:ascii="Segoe UI" w:hAnsi="Segoe UI"/>
                <w:sz w:val="17"/>
                <w:rtl w:val="1"/>
              </w:rPr>
              <w:t>عرض لوحات المعلومات، مع اشتراط منح اللوحة</w:t>
            </w:r>
          </w:p>
        </w:tc>
      </w:tr>
      <w:tr>
        <w:tc>
          <w:tcPr>
            <w:tcW w:type="dxa" w:w="2592"/>
          </w:tcPr>
          <w:p>
            <w:pPr>
              <w:spacing w:after="40"/>
              <w:bidi w:val="1"/>
            </w:pPr>
            <w:r>
              <w:rPr>
                <w:rFonts w:cs="Segoe UI" w:ascii="Segoe UI" w:hAnsi="Segoe UI"/>
                <w:b/>
                <w:sz w:val="17"/>
                <w:rtl w:val="1"/>
              </w:rPr>
              <w:t>سجلي</w:t>
            </w:r>
          </w:p>
        </w:tc>
        <w:tc>
          <w:tcPr>
            <w:tcW w:type="dxa" w:w="3456"/>
          </w:tcPr>
          <w:p>
            <w:pPr>
              <w:spacing w:after="40"/>
              <w:bidi w:val="1"/>
            </w:pPr>
            <w:r>
              <w:rPr>
                <w:rFonts w:cs="Segoe UI" w:ascii="Segoe UI" w:hAnsi="Segoe UI"/>
                <w:sz w:val="17"/>
                <w:rtl w:val="1"/>
              </w:rPr>
              <w:t>/user/history</w:t>
            </w:r>
          </w:p>
        </w:tc>
        <w:tc>
          <w:tcPr>
            <w:tcW w:type="dxa" w:w="3456"/>
          </w:tcPr>
          <w:p>
            <w:pPr>
              <w:spacing w:after="40"/>
              <w:bidi w:val="1"/>
            </w:pPr>
            <w:r>
              <w:rPr>
                <w:rFonts w:cs="Segoe UI" w:ascii="Segoe UI" w:hAnsi="Segoe UI"/>
                <w:sz w:val="17"/>
                <w:rtl w:val="1"/>
              </w:rPr>
              <w:t>تنفيذ الاستعلامات</w:t>
            </w:r>
          </w:p>
        </w:tc>
      </w:tr>
      <w:tr>
        <w:tc>
          <w:tcPr>
            <w:tcW w:type="dxa" w:w="2592"/>
            <w:shd w:val="clear" w:fill="F4F5FA"/>
          </w:tcPr>
          <w:p>
            <w:pPr>
              <w:spacing w:after="40"/>
              <w:bidi w:val="1"/>
            </w:pPr>
            <w:r>
              <w:rPr>
                <w:rFonts w:cs="Segoe UI" w:ascii="Segoe UI" w:hAnsi="Segoe UI"/>
                <w:b/>
                <w:sz w:val="17"/>
                <w:rtl w:val="1"/>
              </w:rPr>
              <w:t>مهامي المجدولة</w:t>
            </w:r>
          </w:p>
        </w:tc>
        <w:tc>
          <w:tcPr>
            <w:tcW w:type="dxa" w:w="3456"/>
            <w:shd w:val="clear" w:fill="F4F5FA"/>
          </w:tcPr>
          <w:p>
            <w:pPr>
              <w:spacing w:after="40"/>
              <w:bidi w:val="1"/>
            </w:pPr>
            <w:r>
              <w:rPr>
                <w:rFonts w:cs="Segoe UI" w:ascii="Segoe UI" w:hAnsi="Segoe UI"/>
                <w:sz w:val="17"/>
                <w:rtl w:val="1"/>
              </w:rPr>
              <w:t>/user/schedules</w:t>
            </w:r>
          </w:p>
        </w:tc>
        <w:tc>
          <w:tcPr>
            <w:tcW w:type="dxa" w:w="3456"/>
            <w:shd w:val="clear" w:fill="F4F5FA"/>
          </w:tcPr>
          <w:p>
            <w:pPr>
              <w:spacing w:after="40"/>
              <w:bidi w:val="1"/>
            </w:pPr>
            <w:r>
              <w:rPr>
                <w:rFonts w:cs="Segoe UI" w:ascii="Segoe UI" w:hAnsi="Segoe UI"/>
                <w:sz w:val="17"/>
                <w:rtl w:val="1"/>
              </w:rPr>
              <w:t>كل من يبلغه منح مشاهدة لمهمة</w:t>
            </w:r>
          </w:p>
        </w:tc>
      </w:tr>
      <w:tr>
        <w:tc>
          <w:tcPr>
            <w:tcW w:type="dxa" w:w="2592"/>
          </w:tcPr>
          <w:p>
            <w:pPr>
              <w:spacing w:after="40"/>
              <w:bidi w:val="1"/>
            </w:pPr>
            <w:r>
              <w:rPr>
                <w:rFonts w:cs="Segoe UI" w:ascii="Segoe UI" w:hAnsi="Segoe UI"/>
                <w:b/>
                <w:sz w:val="17"/>
                <w:rtl w:val="1"/>
              </w:rPr>
              <w:t>إدارة الاستعلامات</w:t>
            </w:r>
          </w:p>
        </w:tc>
        <w:tc>
          <w:tcPr>
            <w:tcW w:type="dxa" w:w="3456"/>
          </w:tcPr>
          <w:p>
            <w:pPr>
              <w:spacing w:after="40"/>
              <w:bidi w:val="1"/>
            </w:pPr>
            <w:r>
              <w:rPr>
                <w:rFonts w:cs="Segoe UI" w:ascii="Segoe UI" w:hAnsi="Segoe UI"/>
                <w:sz w:val="17"/>
                <w:rtl w:val="1"/>
              </w:rPr>
              <w:t>/admin/queries</w:t>
            </w:r>
          </w:p>
        </w:tc>
        <w:tc>
          <w:tcPr>
            <w:tcW w:type="dxa" w:w="3456"/>
          </w:tcPr>
          <w:p>
            <w:pPr>
              <w:spacing w:after="40"/>
              <w:bidi w:val="1"/>
            </w:pPr>
            <w:r>
              <w:rPr>
                <w:rFonts w:cs="Segoe UI" w:ascii="Segoe UI" w:hAnsi="Segoe UI"/>
                <w:sz w:val="17"/>
                <w:rtl w:val="1"/>
              </w:rPr>
              <w:t>عرض قائمة الاستعلامات</w:t>
            </w:r>
          </w:p>
        </w:tc>
      </w:tr>
      <w:tr>
        <w:tc>
          <w:tcPr>
            <w:tcW w:type="dxa" w:w="2592"/>
            <w:shd w:val="clear" w:fill="F4F5FA"/>
          </w:tcPr>
          <w:p>
            <w:pPr>
              <w:spacing w:after="40"/>
              <w:bidi w:val="1"/>
            </w:pPr>
            <w:r>
              <w:rPr>
                <w:rFonts w:cs="Segoe UI" w:ascii="Segoe UI" w:hAnsi="Segoe UI"/>
                <w:b/>
                <w:sz w:val="17"/>
                <w:rtl w:val="1"/>
              </w:rPr>
              <w:t>إنشاء/تعديل استعلام</w:t>
            </w:r>
          </w:p>
        </w:tc>
        <w:tc>
          <w:tcPr>
            <w:tcW w:type="dxa" w:w="3456"/>
            <w:shd w:val="clear" w:fill="F4F5FA"/>
          </w:tcPr>
          <w:p>
            <w:pPr>
              <w:spacing w:after="40"/>
              <w:bidi w:val="1"/>
            </w:pPr>
            <w:r>
              <w:rPr>
                <w:rFonts w:cs="Segoe UI" w:ascii="Segoe UI" w:hAnsi="Segoe UI"/>
                <w:sz w:val="17"/>
                <w:rtl w:val="1"/>
              </w:rPr>
              <w:t>/admin/queries/create, /edit/…</w:t>
            </w:r>
          </w:p>
        </w:tc>
        <w:tc>
          <w:tcPr>
            <w:tcW w:type="dxa" w:w="3456"/>
            <w:shd w:val="clear" w:fill="F4F5FA"/>
          </w:tcPr>
          <w:p>
            <w:pPr>
              <w:spacing w:after="40"/>
              <w:bidi w:val="1"/>
            </w:pPr>
            <w:r>
              <w:rPr>
                <w:rFonts w:cs="Segoe UI" w:ascii="Segoe UI" w:hAnsi="Segoe UI"/>
                <w:sz w:val="17"/>
                <w:rtl w:val="1"/>
              </w:rPr>
              <w:t>إنشاء الاستعلامات وتعديلها</w:t>
            </w:r>
          </w:p>
        </w:tc>
      </w:tr>
      <w:tr>
        <w:tc>
          <w:tcPr>
            <w:tcW w:type="dxa" w:w="2592"/>
          </w:tcPr>
          <w:p>
            <w:pPr>
              <w:spacing w:after="40"/>
              <w:bidi w:val="1"/>
            </w:pPr>
            <w:r>
              <w:rPr>
                <w:rFonts w:cs="Segoe UI" w:ascii="Segoe UI" w:hAnsi="Segoe UI"/>
                <w:b/>
                <w:sz w:val="17"/>
                <w:rtl w:val="1"/>
              </w:rPr>
              <w:t>إدارة صلاحيات الاستعلام</w:t>
            </w:r>
          </w:p>
        </w:tc>
        <w:tc>
          <w:tcPr>
            <w:tcW w:type="dxa" w:w="3456"/>
          </w:tcPr>
          <w:p>
            <w:pPr>
              <w:spacing w:after="40"/>
              <w:bidi w:val="1"/>
            </w:pPr>
            <w:r>
              <w:rPr>
                <w:rFonts w:cs="Segoe UI" w:ascii="Segoe UI" w:hAnsi="Segoe UI"/>
                <w:sz w:val="17"/>
                <w:rtl w:val="1"/>
              </w:rPr>
              <w:t>/admin/queries/…/roles</w:t>
            </w:r>
          </w:p>
        </w:tc>
        <w:tc>
          <w:tcPr>
            <w:tcW w:type="dxa" w:w="3456"/>
          </w:tcPr>
          <w:p>
            <w:pPr>
              <w:spacing w:after="40"/>
              <w:bidi w:val="1"/>
            </w:pPr>
            <w:r>
              <w:rPr>
                <w:rFonts w:cs="Segoe UI" w:ascii="Segoe UI" w:hAnsi="Segoe UI"/>
                <w:sz w:val="17"/>
                <w:rtl w:val="1"/>
              </w:rPr>
              <w:t>منح استعلام مفرد</w:t>
            </w:r>
          </w:p>
        </w:tc>
      </w:tr>
      <w:tr>
        <w:tc>
          <w:tcPr>
            <w:tcW w:type="dxa" w:w="2592"/>
            <w:shd w:val="clear" w:fill="F4F5FA"/>
          </w:tcPr>
          <w:p>
            <w:pPr>
              <w:spacing w:after="40"/>
              <w:bidi w:val="1"/>
            </w:pPr>
            <w:r>
              <w:rPr>
                <w:rFonts w:cs="Segoe UI" w:ascii="Segoe UI" w:hAnsi="Segoe UI"/>
                <w:b/>
                <w:sz w:val="17"/>
                <w:rtl w:val="1"/>
              </w:rPr>
              <w:t>مجموعات الاستعلامات</w:t>
            </w:r>
          </w:p>
        </w:tc>
        <w:tc>
          <w:tcPr>
            <w:tcW w:type="dxa" w:w="3456"/>
            <w:shd w:val="clear" w:fill="F4F5FA"/>
          </w:tcPr>
          <w:p>
            <w:pPr>
              <w:spacing w:after="40"/>
              <w:bidi w:val="1"/>
            </w:pPr>
            <w:r>
              <w:rPr>
                <w:rFonts w:cs="Segoe UI" w:ascii="Segoe UI" w:hAnsi="Segoe UI"/>
                <w:sz w:val="17"/>
                <w:rtl w:val="1"/>
              </w:rPr>
              <w:t>/admin/query-groups</w:t>
            </w:r>
          </w:p>
        </w:tc>
        <w:tc>
          <w:tcPr>
            <w:tcW w:type="dxa" w:w="3456"/>
            <w:shd w:val="clear" w:fill="F4F5FA"/>
          </w:tcPr>
          <w:p>
            <w:pPr>
              <w:spacing w:after="40"/>
              <w:bidi w:val="1"/>
            </w:pPr>
            <w:r>
              <w:rPr>
                <w:rFonts w:cs="Segoe UI" w:ascii="Segoe UI" w:hAnsi="Segoe UI"/>
                <w:sz w:val="17"/>
                <w:rtl w:val="1"/>
              </w:rPr>
              <w:t>عرض قائمة الاستعلامات</w:t>
            </w:r>
          </w:p>
        </w:tc>
      </w:tr>
      <w:tr>
        <w:tc>
          <w:tcPr>
            <w:tcW w:type="dxa" w:w="2592"/>
          </w:tcPr>
          <w:p>
            <w:pPr>
              <w:spacing w:after="40"/>
              <w:bidi w:val="1"/>
            </w:pPr>
            <w:r>
              <w:rPr>
                <w:rFonts w:cs="Segoe UI" w:ascii="Segoe UI" w:hAnsi="Segoe UI"/>
                <w:b/>
                <w:sz w:val="17"/>
                <w:rtl w:val="1"/>
              </w:rPr>
              <w:t>إنشاء/تعديل مجموعة</w:t>
            </w:r>
          </w:p>
        </w:tc>
        <w:tc>
          <w:tcPr>
            <w:tcW w:type="dxa" w:w="3456"/>
          </w:tcPr>
          <w:p>
            <w:pPr>
              <w:spacing w:after="40"/>
              <w:bidi w:val="1"/>
            </w:pPr>
            <w:r>
              <w:rPr>
                <w:rFonts w:cs="Segoe UI" w:ascii="Segoe UI" w:hAnsi="Segoe UI"/>
                <w:sz w:val="17"/>
                <w:rtl w:val="1"/>
              </w:rPr>
              <w:t>/admin/query-groups/create, /edit/…</w:t>
            </w:r>
          </w:p>
        </w:tc>
        <w:tc>
          <w:tcPr>
            <w:tcW w:type="dxa" w:w="3456"/>
          </w:tcPr>
          <w:p>
            <w:pPr>
              <w:spacing w:after="40"/>
              <w:bidi w:val="1"/>
            </w:pPr>
            <w:r>
              <w:rPr>
                <w:rFonts w:cs="Segoe UI" w:ascii="Segoe UI" w:hAnsi="Segoe UI"/>
                <w:sz w:val="17"/>
                <w:rtl w:val="1"/>
              </w:rPr>
              <w:t>إنشاء مجموعات الاستعلامات وتعديلها</w:t>
            </w:r>
          </w:p>
        </w:tc>
      </w:tr>
      <w:tr>
        <w:tc>
          <w:tcPr>
            <w:tcW w:type="dxa" w:w="2592"/>
            <w:shd w:val="clear" w:fill="F4F5FA"/>
          </w:tcPr>
          <w:p>
            <w:pPr>
              <w:spacing w:after="40"/>
              <w:bidi w:val="1"/>
            </w:pPr>
            <w:r>
              <w:rPr>
                <w:rFonts w:cs="Segoe UI" w:ascii="Segoe UI" w:hAnsi="Segoe UI"/>
                <w:b/>
                <w:sz w:val="17"/>
                <w:rtl w:val="1"/>
              </w:rPr>
              <w:t>إدارة صلاحيات المجموعة</w:t>
            </w:r>
          </w:p>
        </w:tc>
        <w:tc>
          <w:tcPr>
            <w:tcW w:type="dxa" w:w="3456"/>
            <w:shd w:val="clear" w:fill="F4F5FA"/>
          </w:tcPr>
          <w:p>
            <w:pPr>
              <w:spacing w:after="40"/>
              <w:bidi w:val="1"/>
            </w:pPr>
            <w:r>
              <w:rPr>
                <w:rFonts w:cs="Segoe UI" w:ascii="Segoe UI" w:hAnsi="Segoe UI"/>
                <w:sz w:val="17"/>
                <w:rtl w:val="1"/>
              </w:rPr>
              <w:t>/admin/query-groups/…/access</w:t>
            </w:r>
          </w:p>
        </w:tc>
        <w:tc>
          <w:tcPr>
            <w:tcW w:type="dxa" w:w="3456"/>
            <w:shd w:val="clear" w:fill="F4F5FA"/>
          </w:tcPr>
          <w:p>
            <w:pPr>
              <w:spacing w:after="40"/>
              <w:bidi w:val="1"/>
            </w:pPr>
            <w:r>
              <w:rPr>
                <w:rFonts w:cs="Segoe UI" w:ascii="Segoe UI" w:hAnsi="Segoe UI"/>
                <w:sz w:val="17"/>
                <w:rtl w:val="1"/>
              </w:rPr>
              <w:t>منح مجموعة استعلامات</w:t>
            </w:r>
          </w:p>
        </w:tc>
      </w:tr>
      <w:tr>
        <w:tc>
          <w:tcPr>
            <w:tcW w:type="dxa" w:w="2592"/>
          </w:tcPr>
          <w:p>
            <w:pPr>
              <w:spacing w:after="40"/>
              <w:bidi w:val="1"/>
            </w:pPr>
            <w:r>
              <w:rPr>
                <w:rFonts w:cs="Segoe UI" w:ascii="Segoe UI" w:hAnsi="Segoe UI"/>
                <w:b/>
                <w:sz w:val="17"/>
                <w:rtl w:val="1"/>
              </w:rPr>
              <w:t>التقارير</w:t>
            </w:r>
          </w:p>
        </w:tc>
        <w:tc>
          <w:tcPr>
            <w:tcW w:type="dxa" w:w="3456"/>
          </w:tcPr>
          <w:p>
            <w:pPr>
              <w:spacing w:after="40"/>
              <w:bidi w:val="1"/>
            </w:pPr>
            <w:r>
              <w:rPr>
                <w:rFonts w:cs="Segoe UI" w:ascii="Segoe UI" w:hAnsi="Segoe UI"/>
                <w:sz w:val="17"/>
                <w:rtl w:val="1"/>
              </w:rPr>
              <w:t>/admin/reports</w:t>
            </w:r>
          </w:p>
        </w:tc>
        <w:tc>
          <w:tcPr>
            <w:tcW w:type="dxa" w:w="3456"/>
          </w:tcPr>
          <w:p>
            <w:pPr>
              <w:spacing w:after="40"/>
              <w:bidi w:val="1"/>
            </w:pPr>
            <w:r>
              <w:rPr>
                <w:rFonts w:cs="Segoe UI" w:ascii="Segoe UI" w:hAnsi="Segoe UI"/>
                <w:sz w:val="17"/>
                <w:rtl w:val="1"/>
              </w:rPr>
              <w:t>عرض قائمة التقارير</w:t>
            </w:r>
          </w:p>
        </w:tc>
      </w:tr>
      <w:tr>
        <w:tc>
          <w:tcPr>
            <w:tcW w:type="dxa" w:w="2592"/>
            <w:shd w:val="clear" w:fill="F4F5FA"/>
          </w:tcPr>
          <w:p>
            <w:pPr>
              <w:spacing w:after="40"/>
              <w:bidi w:val="1"/>
            </w:pPr>
            <w:r>
              <w:rPr>
                <w:rFonts w:cs="Segoe UI" w:ascii="Segoe UI" w:hAnsi="Segoe UI"/>
                <w:b/>
                <w:sz w:val="17"/>
                <w:rtl w:val="1"/>
              </w:rPr>
              <w:t>إنشاء/تعديل تقرير</w:t>
            </w:r>
          </w:p>
        </w:tc>
        <w:tc>
          <w:tcPr>
            <w:tcW w:type="dxa" w:w="3456"/>
            <w:shd w:val="clear" w:fill="F4F5FA"/>
          </w:tcPr>
          <w:p>
            <w:pPr>
              <w:spacing w:after="40"/>
              <w:bidi w:val="1"/>
            </w:pPr>
            <w:r>
              <w:rPr>
                <w:rFonts w:cs="Segoe UI" w:ascii="Segoe UI" w:hAnsi="Segoe UI"/>
                <w:sz w:val="17"/>
                <w:rtl w:val="1"/>
              </w:rPr>
              <w:t>/admin/reports/create, /edit/…</w:t>
            </w:r>
          </w:p>
        </w:tc>
        <w:tc>
          <w:tcPr>
            <w:tcW w:type="dxa" w:w="3456"/>
            <w:shd w:val="clear" w:fill="F4F5FA"/>
          </w:tcPr>
          <w:p>
            <w:pPr>
              <w:spacing w:after="40"/>
              <w:bidi w:val="1"/>
            </w:pPr>
            <w:r>
              <w:rPr>
                <w:rFonts w:cs="Segoe UI" w:ascii="Segoe UI" w:hAnsi="Segoe UI"/>
                <w:sz w:val="17"/>
                <w:rtl w:val="1"/>
              </w:rPr>
              <w:t>إنشاء التقارير وتعديلها</w:t>
            </w:r>
          </w:p>
        </w:tc>
      </w:tr>
      <w:tr>
        <w:tc>
          <w:tcPr>
            <w:tcW w:type="dxa" w:w="2592"/>
          </w:tcPr>
          <w:p>
            <w:pPr>
              <w:spacing w:after="40"/>
              <w:bidi w:val="1"/>
            </w:pPr>
            <w:r>
              <w:rPr>
                <w:rFonts w:cs="Segoe UI" w:ascii="Segoe UI" w:hAnsi="Segoe UI"/>
                <w:b/>
                <w:sz w:val="17"/>
                <w:rtl w:val="1"/>
              </w:rPr>
              <w:t>إدارة صلاحيات التقرير</w:t>
            </w:r>
          </w:p>
        </w:tc>
        <w:tc>
          <w:tcPr>
            <w:tcW w:type="dxa" w:w="3456"/>
          </w:tcPr>
          <w:p>
            <w:pPr>
              <w:spacing w:after="40"/>
              <w:bidi w:val="1"/>
            </w:pPr>
            <w:r>
              <w:rPr>
                <w:rFonts w:cs="Segoe UI" w:ascii="Segoe UI" w:hAnsi="Segoe UI"/>
                <w:sz w:val="17"/>
                <w:rtl w:val="1"/>
              </w:rPr>
              <w:t>/admin/reports/…/access</w:t>
            </w:r>
          </w:p>
        </w:tc>
        <w:tc>
          <w:tcPr>
            <w:tcW w:type="dxa" w:w="3456"/>
          </w:tcPr>
          <w:p>
            <w:pPr>
              <w:spacing w:after="40"/>
              <w:bidi w:val="1"/>
            </w:pPr>
            <w:r>
              <w:rPr>
                <w:rFonts w:cs="Segoe UI" w:ascii="Segoe UI" w:hAnsi="Segoe UI"/>
                <w:sz w:val="17"/>
                <w:rtl w:val="1"/>
              </w:rPr>
              <w:t>منح صلاحية تقرير</w:t>
            </w:r>
          </w:p>
        </w:tc>
      </w:tr>
      <w:tr>
        <w:tc>
          <w:tcPr>
            <w:tcW w:type="dxa" w:w="2592"/>
            <w:shd w:val="clear" w:fill="F4F5FA"/>
          </w:tcPr>
          <w:p>
            <w:pPr>
              <w:spacing w:after="40"/>
              <w:bidi w:val="1"/>
            </w:pPr>
            <w:r>
              <w:rPr>
                <w:rFonts w:cs="Segoe UI" w:ascii="Segoe UI" w:hAnsi="Segoe UI"/>
                <w:b/>
                <w:sz w:val="17"/>
                <w:rtl w:val="1"/>
              </w:rPr>
              <w:t>لوحات المعلومات (الإدارة)</w:t>
            </w:r>
          </w:p>
        </w:tc>
        <w:tc>
          <w:tcPr>
            <w:tcW w:type="dxa" w:w="3456"/>
            <w:shd w:val="clear" w:fill="F4F5FA"/>
          </w:tcPr>
          <w:p>
            <w:pPr>
              <w:spacing w:after="40"/>
              <w:bidi w:val="1"/>
            </w:pPr>
            <w:r>
              <w:rPr>
                <w:rFonts w:cs="Segoe UI" w:ascii="Segoe UI" w:hAnsi="Segoe UI"/>
                <w:sz w:val="17"/>
                <w:rtl w:val="1"/>
              </w:rPr>
              <w:t>/admin/dashboards</w:t>
            </w:r>
          </w:p>
        </w:tc>
        <w:tc>
          <w:tcPr>
            <w:tcW w:type="dxa" w:w="3456"/>
            <w:shd w:val="clear" w:fill="F4F5FA"/>
          </w:tcPr>
          <w:p>
            <w:pPr>
              <w:spacing w:after="40"/>
              <w:bidi w:val="1"/>
            </w:pPr>
            <w:r>
              <w:rPr>
                <w:rFonts w:cs="Segoe UI" w:ascii="Segoe UI" w:hAnsi="Segoe UI"/>
                <w:sz w:val="17"/>
                <w:rtl w:val="1"/>
              </w:rPr>
              <w:t>عرض قائمة لوحات المعلومات</w:t>
            </w:r>
          </w:p>
        </w:tc>
      </w:tr>
      <w:tr>
        <w:tc>
          <w:tcPr>
            <w:tcW w:type="dxa" w:w="2592"/>
          </w:tcPr>
          <w:p>
            <w:pPr>
              <w:spacing w:after="40"/>
              <w:bidi w:val="1"/>
            </w:pPr>
            <w:r>
              <w:rPr>
                <w:rFonts w:cs="Segoe UI" w:ascii="Segoe UI" w:hAnsi="Segoe UI"/>
                <w:b/>
                <w:sz w:val="17"/>
                <w:rtl w:val="1"/>
              </w:rPr>
              <w:t>إنشاء/تعديل لوحة معلومات</w:t>
            </w:r>
          </w:p>
        </w:tc>
        <w:tc>
          <w:tcPr>
            <w:tcW w:type="dxa" w:w="3456"/>
          </w:tcPr>
          <w:p>
            <w:pPr>
              <w:spacing w:after="40"/>
              <w:bidi w:val="1"/>
            </w:pPr>
            <w:r>
              <w:rPr>
                <w:rFonts w:cs="Segoe UI" w:ascii="Segoe UI" w:hAnsi="Segoe UI"/>
                <w:sz w:val="17"/>
                <w:rtl w:val="1"/>
              </w:rPr>
              <w:t>/admin/dashboards/create, /edit/…</w:t>
            </w:r>
          </w:p>
        </w:tc>
        <w:tc>
          <w:tcPr>
            <w:tcW w:type="dxa" w:w="3456"/>
          </w:tcPr>
          <w:p>
            <w:pPr>
              <w:spacing w:after="40"/>
              <w:bidi w:val="1"/>
            </w:pPr>
            <w:r>
              <w:rPr>
                <w:rFonts w:cs="Segoe UI" w:ascii="Segoe UI" w:hAnsi="Segoe UI"/>
                <w:sz w:val="17"/>
                <w:rtl w:val="1"/>
              </w:rPr>
              <w:t>إنشاء لوحات المعلومات وتعديلها</w:t>
            </w:r>
          </w:p>
        </w:tc>
      </w:tr>
      <w:tr>
        <w:tc>
          <w:tcPr>
            <w:tcW w:type="dxa" w:w="2592"/>
            <w:shd w:val="clear" w:fill="F4F5FA"/>
          </w:tcPr>
          <w:p>
            <w:pPr>
              <w:spacing w:after="40"/>
              <w:bidi w:val="1"/>
            </w:pPr>
            <w:r>
              <w:rPr>
                <w:rFonts w:cs="Segoe UI" w:ascii="Segoe UI" w:hAnsi="Segoe UI"/>
                <w:b/>
                <w:sz w:val="17"/>
                <w:rtl w:val="1"/>
              </w:rPr>
              <w:t>إدارة صلاحيات لوحة المعلومات</w:t>
            </w:r>
          </w:p>
        </w:tc>
        <w:tc>
          <w:tcPr>
            <w:tcW w:type="dxa" w:w="3456"/>
            <w:shd w:val="clear" w:fill="F4F5FA"/>
          </w:tcPr>
          <w:p>
            <w:pPr>
              <w:spacing w:after="40"/>
              <w:bidi w:val="1"/>
            </w:pPr>
            <w:r>
              <w:rPr>
                <w:rFonts w:cs="Segoe UI" w:ascii="Segoe UI" w:hAnsi="Segoe UI"/>
                <w:sz w:val="17"/>
                <w:rtl w:val="1"/>
              </w:rPr>
              <w:t>/admin/dashboards/…/access</w:t>
            </w:r>
          </w:p>
        </w:tc>
        <w:tc>
          <w:tcPr>
            <w:tcW w:type="dxa" w:w="3456"/>
            <w:shd w:val="clear" w:fill="F4F5FA"/>
          </w:tcPr>
          <w:p>
            <w:pPr>
              <w:spacing w:after="40"/>
              <w:bidi w:val="1"/>
            </w:pPr>
            <w:r>
              <w:rPr>
                <w:rFonts w:cs="Segoe UI" w:ascii="Segoe UI" w:hAnsi="Segoe UI"/>
                <w:sz w:val="17"/>
                <w:rtl w:val="1"/>
              </w:rPr>
              <w:t>منح صلاحية لوحة معلومات</w:t>
            </w:r>
          </w:p>
        </w:tc>
      </w:tr>
      <w:tr>
        <w:tc>
          <w:tcPr>
            <w:tcW w:type="dxa" w:w="2592"/>
          </w:tcPr>
          <w:p>
            <w:pPr>
              <w:spacing w:after="40"/>
              <w:bidi w:val="1"/>
            </w:pPr>
            <w:r>
              <w:rPr>
                <w:rFonts w:cs="Segoe UI" w:ascii="Segoe UI" w:hAnsi="Segoe UI"/>
                <w:b/>
                <w:sz w:val="17"/>
                <w:rtl w:val="1"/>
              </w:rPr>
              <w:t>المهام المجدولة</w:t>
            </w:r>
          </w:p>
        </w:tc>
        <w:tc>
          <w:tcPr>
            <w:tcW w:type="dxa" w:w="3456"/>
          </w:tcPr>
          <w:p>
            <w:pPr>
              <w:spacing w:after="40"/>
              <w:bidi w:val="1"/>
            </w:pPr>
            <w:r>
              <w:rPr>
                <w:rFonts w:cs="Segoe UI" w:ascii="Segoe UI" w:hAnsi="Segoe UI"/>
                <w:sz w:val="17"/>
                <w:rtl w:val="1"/>
              </w:rPr>
              <w:t>/admin/scheduled-tasks</w:t>
            </w:r>
          </w:p>
        </w:tc>
        <w:tc>
          <w:tcPr>
            <w:tcW w:type="dxa" w:w="3456"/>
          </w:tcPr>
          <w:p>
            <w:pPr>
              <w:spacing w:after="40"/>
              <w:bidi w:val="1"/>
            </w:pPr>
            <w:r>
              <w:rPr>
                <w:rFonts w:cs="Segoe UI" w:ascii="Segoe UI" w:hAnsi="Segoe UI"/>
                <w:sz w:val="17"/>
                <w:rtl w:val="1"/>
              </w:rPr>
              <w:t>عرض جميع المهام المجدولة</w:t>
            </w:r>
          </w:p>
        </w:tc>
      </w:tr>
      <w:tr>
        <w:tc>
          <w:tcPr>
            <w:tcW w:type="dxa" w:w="2592"/>
            <w:shd w:val="clear" w:fill="F4F5FA"/>
          </w:tcPr>
          <w:p>
            <w:pPr>
              <w:spacing w:after="40"/>
              <w:bidi w:val="1"/>
            </w:pPr>
            <w:r>
              <w:rPr>
                <w:rFonts w:cs="Segoe UI" w:ascii="Segoe UI" w:hAnsi="Segoe UI"/>
                <w:b/>
                <w:sz w:val="17"/>
                <w:rtl w:val="1"/>
              </w:rPr>
              <w:t>إنشاء/تعديل مهمة</w:t>
            </w:r>
          </w:p>
        </w:tc>
        <w:tc>
          <w:tcPr>
            <w:tcW w:type="dxa" w:w="3456"/>
            <w:shd w:val="clear" w:fill="F4F5FA"/>
          </w:tcPr>
          <w:p>
            <w:pPr>
              <w:spacing w:after="40"/>
              <w:bidi w:val="1"/>
            </w:pPr>
            <w:r>
              <w:rPr>
                <w:rFonts w:cs="Segoe UI" w:ascii="Segoe UI" w:hAnsi="Segoe UI"/>
                <w:sz w:val="17"/>
                <w:rtl w:val="1"/>
              </w:rPr>
              <w:t>/admin/scheduled-tasks/create, /edit/…</w:t>
            </w:r>
          </w:p>
        </w:tc>
        <w:tc>
          <w:tcPr>
            <w:tcW w:type="dxa" w:w="3456"/>
            <w:shd w:val="clear" w:fill="F4F5FA"/>
          </w:tcPr>
          <w:p>
            <w:pPr>
              <w:spacing w:after="40"/>
              <w:bidi w:val="1"/>
            </w:pPr>
            <w:r>
              <w:rPr>
                <w:rFonts w:cs="Segoe UI" w:ascii="Segoe UI" w:hAnsi="Segoe UI"/>
                <w:sz w:val="17"/>
                <w:rtl w:val="1"/>
              </w:rPr>
              <w:t>إنشاء المهام المجدولة وتشغيلها</w:t>
            </w:r>
          </w:p>
        </w:tc>
      </w:tr>
      <w:tr>
        <w:tc>
          <w:tcPr>
            <w:tcW w:type="dxa" w:w="2592"/>
          </w:tcPr>
          <w:p>
            <w:pPr>
              <w:spacing w:after="40"/>
              <w:bidi w:val="1"/>
            </w:pPr>
            <w:r>
              <w:rPr>
                <w:rFonts w:cs="Segoe UI" w:ascii="Segoe UI" w:hAnsi="Segoe UI"/>
                <w:b/>
                <w:sz w:val="17"/>
                <w:rtl w:val="1"/>
              </w:rPr>
              <w:t>سجل تشغيل المهمة</w:t>
            </w:r>
          </w:p>
        </w:tc>
        <w:tc>
          <w:tcPr>
            <w:tcW w:type="dxa" w:w="3456"/>
          </w:tcPr>
          <w:p>
            <w:pPr>
              <w:spacing w:after="40"/>
              <w:bidi w:val="1"/>
            </w:pPr>
            <w:r>
              <w:rPr>
                <w:rFonts w:cs="Segoe UI" w:ascii="Segoe UI" w:hAnsi="Segoe UI"/>
                <w:sz w:val="17"/>
                <w:rtl w:val="1"/>
              </w:rPr>
              <w:t>/admin/scheduled-tasks/…/runs</w:t>
            </w:r>
          </w:p>
        </w:tc>
        <w:tc>
          <w:tcPr>
            <w:tcW w:type="dxa" w:w="3456"/>
          </w:tcPr>
          <w:p>
            <w:pPr>
              <w:spacing w:after="40"/>
              <w:bidi w:val="1"/>
            </w:pPr>
            <w:r>
              <w:rPr>
                <w:rFonts w:cs="Segoe UI" w:ascii="Segoe UI" w:hAnsi="Segoe UI"/>
                <w:sz w:val="17"/>
                <w:rtl w:val="1"/>
              </w:rPr>
              <w:t>عرض جميع المهام المجدولة</w:t>
            </w:r>
          </w:p>
        </w:tc>
      </w:tr>
      <w:tr>
        <w:tc>
          <w:tcPr>
            <w:tcW w:type="dxa" w:w="2592"/>
            <w:shd w:val="clear" w:fill="F4F5FA"/>
          </w:tcPr>
          <w:p>
            <w:pPr>
              <w:spacing w:after="40"/>
              <w:bidi w:val="1"/>
            </w:pPr>
            <w:r>
              <w:rPr>
                <w:rFonts w:cs="Segoe UI" w:ascii="Segoe UI" w:hAnsi="Segoe UI"/>
                <w:b/>
                <w:sz w:val="17"/>
                <w:rtl w:val="1"/>
              </w:rPr>
              <w:t>سجلات التنفيذ</w:t>
            </w:r>
          </w:p>
        </w:tc>
        <w:tc>
          <w:tcPr>
            <w:tcW w:type="dxa" w:w="3456"/>
            <w:shd w:val="clear" w:fill="F4F5FA"/>
          </w:tcPr>
          <w:p>
            <w:pPr>
              <w:spacing w:after="40"/>
              <w:bidi w:val="1"/>
            </w:pPr>
            <w:r>
              <w:rPr>
                <w:rFonts w:cs="Segoe UI" w:ascii="Segoe UI" w:hAnsi="Segoe UI"/>
                <w:sz w:val="17"/>
                <w:rtl w:val="1"/>
              </w:rPr>
              <w:t>/admin/logs</w:t>
            </w:r>
          </w:p>
        </w:tc>
        <w:tc>
          <w:tcPr>
            <w:tcW w:type="dxa" w:w="3456"/>
            <w:shd w:val="clear" w:fill="F4F5FA"/>
          </w:tcPr>
          <w:p>
            <w:pPr>
              <w:spacing w:after="40"/>
              <w:bidi w:val="1"/>
            </w:pPr>
            <w:r>
              <w:rPr>
                <w:rFonts w:cs="Segoe UI" w:ascii="Segoe UI" w:hAnsi="Segoe UI"/>
                <w:sz w:val="17"/>
                <w:rtl w:val="1"/>
              </w:rPr>
              <w:t>قراءة سجلات التنفيذ</w:t>
            </w:r>
          </w:p>
        </w:tc>
      </w:tr>
      <w:tr>
        <w:tc>
          <w:tcPr>
            <w:tcW w:type="dxa" w:w="2592"/>
          </w:tcPr>
          <w:p>
            <w:pPr>
              <w:spacing w:after="40"/>
              <w:bidi w:val="1"/>
            </w:pPr>
            <w:r>
              <w:rPr>
                <w:rFonts w:cs="Segoe UI" w:ascii="Segoe UI" w:hAnsi="Segoe UI"/>
                <w:b/>
                <w:sz w:val="17"/>
                <w:rtl w:val="1"/>
              </w:rPr>
              <w:t>سجل عمليات النظام</w:t>
            </w:r>
          </w:p>
        </w:tc>
        <w:tc>
          <w:tcPr>
            <w:tcW w:type="dxa" w:w="3456"/>
          </w:tcPr>
          <w:p>
            <w:pPr>
              <w:spacing w:after="40"/>
              <w:bidi w:val="1"/>
            </w:pPr>
            <w:r>
              <w:rPr>
                <w:rFonts w:cs="Segoe UI" w:ascii="Segoe UI" w:hAnsi="Segoe UI"/>
                <w:sz w:val="17"/>
                <w:rtl w:val="1"/>
              </w:rPr>
              <w:t>/admin/system-audit</w:t>
            </w:r>
          </w:p>
        </w:tc>
        <w:tc>
          <w:tcPr>
            <w:tcW w:type="dxa" w:w="3456"/>
          </w:tcPr>
          <w:p>
            <w:pPr>
              <w:spacing w:after="40"/>
              <w:bidi w:val="1"/>
            </w:pPr>
            <w:r>
              <w:rPr>
                <w:rFonts w:cs="Segoe UI" w:ascii="Segoe UI" w:hAnsi="Segoe UI"/>
                <w:sz w:val="17"/>
                <w:rtl w:val="1"/>
              </w:rPr>
              <w:t>قراءة سجل عمليات النظام</w:t>
            </w:r>
          </w:p>
        </w:tc>
      </w:tr>
      <w:tr>
        <w:tc>
          <w:tcPr>
            <w:tcW w:type="dxa" w:w="2592"/>
            <w:shd w:val="clear" w:fill="F4F5FA"/>
          </w:tcPr>
          <w:p>
            <w:pPr>
              <w:spacing w:after="40"/>
              <w:bidi w:val="1"/>
            </w:pPr>
            <w:r>
              <w:rPr>
                <w:rFonts w:cs="Segoe UI" w:ascii="Segoe UI" w:hAnsi="Segoe UI"/>
                <w:b/>
                <w:sz w:val="17"/>
                <w:rtl w:val="1"/>
              </w:rPr>
              <w:t>الإعدادات</w:t>
            </w:r>
          </w:p>
        </w:tc>
        <w:tc>
          <w:tcPr>
            <w:tcW w:type="dxa" w:w="3456"/>
            <w:shd w:val="clear" w:fill="F4F5FA"/>
          </w:tcPr>
          <w:p>
            <w:pPr>
              <w:spacing w:after="40"/>
              <w:bidi w:val="1"/>
            </w:pPr>
            <w:r>
              <w:rPr>
                <w:rFonts w:cs="Segoe UI" w:ascii="Segoe UI" w:hAnsi="Segoe UI"/>
                <w:sz w:val="17"/>
                <w:rtl w:val="1"/>
              </w:rPr>
              <w:t>/admin/settings</w:t>
            </w:r>
          </w:p>
        </w:tc>
        <w:tc>
          <w:tcPr>
            <w:tcW w:type="dxa" w:w="3456"/>
            <w:shd w:val="clear" w:fill="F4F5FA"/>
          </w:tcPr>
          <w:p>
            <w:pPr>
              <w:spacing w:after="40"/>
              <w:bidi w:val="1"/>
            </w:pPr>
            <w:r>
              <w:rPr>
                <w:rFonts w:cs="Segoe UI" w:ascii="Segoe UI" w:hAnsi="Segoe UI"/>
                <w:sz w:val="17"/>
                <w:rtl w:val="1"/>
              </w:rPr>
              <w:t>تغيير إعدادات النظام أو إدارة الأدوار</w:t>
            </w:r>
          </w:p>
        </w:tc>
      </w:tr>
      <w:tr>
        <w:tc>
          <w:tcPr>
            <w:tcW w:type="dxa" w:w="2592"/>
          </w:tcPr>
          <w:p>
            <w:pPr>
              <w:spacing w:after="40"/>
              <w:bidi w:val="1"/>
            </w:pPr>
            <w:r>
              <w:rPr>
                <w:rFonts w:cs="Segoe UI" w:ascii="Segoe UI" w:hAnsi="Segoe UI"/>
                <w:b/>
                <w:sz w:val="17"/>
                <w:rtl w:val="1"/>
              </w:rPr>
              <w:t>المستخدمون</w:t>
            </w:r>
          </w:p>
        </w:tc>
        <w:tc>
          <w:tcPr>
            <w:tcW w:type="dxa" w:w="3456"/>
          </w:tcPr>
          <w:p>
            <w:pPr>
              <w:spacing w:after="40"/>
              <w:bidi w:val="1"/>
            </w:pPr>
            <w:r>
              <w:rPr>
                <w:rFonts w:cs="Segoe UI" w:ascii="Segoe UI" w:hAnsi="Segoe UI"/>
                <w:sz w:val="17"/>
                <w:rtl w:val="1"/>
              </w:rPr>
              <w:t>/admin/users</w:t>
            </w:r>
          </w:p>
        </w:tc>
        <w:tc>
          <w:tcPr>
            <w:tcW w:type="dxa" w:w="3456"/>
          </w:tcPr>
          <w:p>
            <w:pPr>
              <w:spacing w:after="40"/>
              <w:bidi w:val="1"/>
            </w:pPr>
            <w:r>
              <w:rPr>
                <w:rFonts w:cs="Segoe UI" w:ascii="Segoe UI" w:hAnsi="Segoe UI"/>
                <w:sz w:val="17"/>
                <w:rtl w:val="1"/>
              </w:rPr>
              <w:t>عرض قائمة المستخدمين</w:t>
            </w:r>
          </w:p>
        </w:tc>
      </w:tr>
      <w:tr>
        <w:tc>
          <w:tcPr>
            <w:tcW w:type="dxa" w:w="2592"/>
            <w:shd w:val="clear" w:fill="F4F5FA"/>
          </w:tcPr>
          <w:p>
            <w:pPr>
              <w:spacing w:after="40"/>
              <w:bidi w:val="1"/>
            </w:pPr>
            <w:r>
              <w:rPr>
                <w:rFonts w:cs="Segoe UI" w:ascii="Segoe UI" w:hAnsi="Segoe UI"/>
                <w:b/>
                <w:sz w:val="17"/>
                <w:rtl w:val="1"/>
              </w:rPr>
              <w:t>مجموعات المستخدمين</w:t>
            </w:r>
          </w:p>
        </w:tc>
        <w:tc>
          <w:tcPr>
            <w:tcW w:type="dxa" w:w="3456"/>
            <w:shd w:val="clear" w:fill="F4F5FA"/>
          </w:tcPr>
          <w:p>
            <w:pPr>
              <w:spacing w:after="40"/>
              <w:bidi w:val="1"/>
            </w:pPr>
            <w:r>
              <w:rPr>
                <w:rFonts w:cs="Segoe UI" w:ascii="Segoe UI" w:hAnsi="Segoe UI"/>
                <w:sz w:val="17"/>
                <w:rtl w:val="1"/>
              </w:rPr>
              <w:t>/admin/user-groups</w:t>
            </w:r>
          </w:p>
        </w:tc>
        <w:tc>
          <w:tcPr>
            <w:tcW w:type="dxa" w:w="3456"/>
            <w:shd w:val="clear" w:fill="F4F5FA"/>
          </w:tcPr>
          <w:p>
            <w:pPr>
              <w:spacing w:after="40"/>
              <w:bidi w:val="1"/>
            </w:pPr>
            <w:r>
              <w:rPr>
                <w:rFonts w:cs="Segoe UI" w:ascii="Segoe UI" w:hAnsi="Segoe UI"/>
                <w:sz w:val="17"/>
                <w:rtl w:val="1"/>
              </w:rPr>
              <w:t>عرض مجموعات المستخدمين</w:t>
            </w:r>
          </w:p>
        </w:tc>
      </w:tr>
      <w:tr>
        <w:tc>
          <w:tcPr>
            <w:tcW w:type="dxa" w:w="2592"/>
          </w:tcPr>
          <w:p>
            <w:pPr>
              <w:spacing w:after="40"/>
              <w:bidi w:val="1"/>
            </w:pPr>
            <w:r>
              <w:rPr>
                <w:rFonts w:cs="Segoe UI" w:ascii="Segoe UI" w:hAnsi="Segoe UI"/>
                <w:b/>
                <w:sz w:val="17"/>
                <w:rtl w:val="1"/>
              </w:rPr>
              <w:t>إنشاء/تعديل مجموعة مستخدمين</w:t>
            </w:r>
          </w:p>
        </w:tc>
        <w:tc>
          <w:tcPr>
            <w:tcW w:type="dxa" w:w="3456"/>
          </w:tcPr>
          <w:p>
            <w:pPr>
              <w:spacing w:after="40"/>
              <w:bidi w:val="1"/>
            </w:pPr>
            <w:r>
              <w:rPr>
                <w:rFonts w:cs="Segoe UI" w:ascii="Segoe UI" w:hAnsi="Segoe UI"/>
                <w:sz w:val="17"/>
                <w:rtl w:val="1"/>
              </w:rPr>
              <w:t>/admin/user-groups/create, /edit/…</w:t>
            </w:r>
          </w:p>
        </w:tc>
        <w:tc>
          <w:tcPr>
            <w:tcW w:type="dxa" w:w="3456"/>
          </w:tcPr>
          <w:p>
            <w:pPr>
              <w:spacing w:after="40"/>
              <w:bidi w:val="1"/>
            </w:pPr>
            <w:r>
              <w:rPr>
                <w:rFonts w:cs="Segoe UI" w:ascii="Segoe UI" w:hAnsi="Segoe UI"/>
                <w:sz w:val="17"/>
                <w:rtl w:val="1"/>
              </w:rPr>
              <w:t>إنشاء مجموعات المستخدمين</w:t>
            </w:r>
          </w:p>
        </w:tc>
      </w:tr>
      <w:tr>
        <w:tc>
          <w:tcPr>
            <w:tcW w:type="dxa" w:w="2592"/>
            <w:shd w:val="clear" w:fill="F4F5FA"/>
          </w:tcPr>
          <w:p>
            <w:pPr>
              <w:spacing w:after="40"/>
              <w:bidi w:val="1"/>
            </w:pPr>
            <w:r>
              <w:rPr>
                <w:rFonts w:cs="Segoe UI" w:ascii="Segoe UI" w:hAnsi="Segoe UI"/>
                <w:b/>
                <w:sz w:val="17"/>
                <w:rtl w:val="1"/>
              </w:rPr>
              <w:t>مستخدمو Active Directory</w:t>
            </w:r>
          </w:p>
        </w:tc>
        <w:tc>
          <w:tcPr>
            <w:tcW w:type="dxa" w:w="3456"/>
            <w:shd w:val="clear" w:fill="F4F5FA"/>
          </w:tcPr>
          <w:p>
            <w:pPr>
              <w:spacing w:after="40"/>
              <w:bidi w:val="1"/>
            </w:pPr>
            <w:r>
              <w:rPr>
                <w:rFonts w:cs="Segoe UI" w:ascii="Segoe UI" w:hAnsi="Segoe UI"/>
                <w:sz w:val="17"/>
                <w:rtl w:val="1"/>
              </w:rPr>
              <w:t>/admin/ad-users</w:t>
            </w:r>
          </w:p>
        </w:tc>
        <w:tc>
          <w:tcPr>
            <w:tcW w:type="dxa" w:w="3456"/>
            <w:shd w:val="clear" w:fill="F4F5FA"/>
          </w:tcPr>
          <w:p>
            <w:pPr>
              <w:spacing w:after="40"/>
              <w:bidi w:val="1"/>
            </w:pPr>
            <w:r>
              <w:rPr>
                <w:rFonts w:cs="Segoe UI" w:ascii="Segoe UI" w:hAnsi="Segoe UI"/>
                <w:sz w:val="17"/>
                <w:rtl w:val="1"/>
              </w:rPr>
              <w:t>البحث والاستيراد من Active Directory</w:t>
            </w:r>
          </w:p>
        </w:tc>
      </w:tr>
      <w:tr>
        <w:tc>
          <w:tcPr>
            <w:tcW w:type="dxa" w:w="2592"/>
          </w:tcPr>
          <w:p>
            <w:pPr>
              <w:spacing w:after="40"/>
              <w:bidi w:val="1"/>
            </w:pPr>
            <w:r>
              <w:rPr>
                <w:rFonts w:cs="Segoe UI" w:ascii="Segoe UI" w:hAnsi="Segoe UI"/>
                <w:b/>
                <w:sz w:val="17"/>
                <w:rtl w:val="1"/>
              </w:rPr>
              <w:t>مستخدمو قواعد البيانات</w:t>
            </w:r>
          </w:p>
        </w:tc>
        <w:tc>
          <w:tcPr>
            <w:tcW w:type="dxa" w:w="3456"/>
          </w:tcPr>
          <w:p>
            <w:pPr>
              <w:spacing w:after="40"/>
              <w:bidi w:val="1"/>
            </w:pPr>
            <w:r>
              <w:rPr>
                <w:rFonts w:cs="Segoe UI" w:ascii="Segoe UI" w:hAnsi="Segoe UI"/>
                <w:sz w:val="17"/>
                <w:rtl w:val="1"/>
              </w:rPr>
              <w:t>/admin/database-users</w:t>
            </w:r>
          </w:p>
        </w:tc>
        <w:tc>
          <w:tcPr>
            <w:tcW w:type="dxa" w:w="3456"/>
          </w:tcPr>
          <w:p>
            <w:pPr>
              <w:spacing w:after="40"/>
              <w:bidi w:val="1"/>
            </w:pPr>
            <w:r>
              <w:rPr>
                <w:rFonts w:cs="Segoe UI" w:ascii="Segoe UI" w:hAnsi="Segoe UI"/>
                <w:sz w:val="17"/>
                <w:rtl w:val="1"/>
              </w:rPr>
              <w:t>إدارة اتصالات قواعد البيانات</w:t>
            </w:r>
          </w:p>
        </w:tc>
      </w:tr>
    </w:tbl>
    <w:p>
      <w:pPr>
        <w:bidi w:val="1"/>
      </w:pPr>
    </w:p>
    <w:p>
      <w:pPr>
        <w:bidi w:val="1"/>
      </w:pPr>
      <w:r>
        <w:rPr>
          <w:rFonts w:cs="Segoe UI" w:ascii="Segoe UI" w:hAnsi="Segoe UI"/>
          <w:rtl w:val="1"/>
        </w:rPr>
        <w:br w:type="page"/>
      </w:r>
    </w:p>
    <w:p>
      <w:pPr>
        <w:pStyle w:val="Heading1"/>
        <w:bidi w:val="1"/>
      </w:pPr>
      <w:r>
        <w:rPr>
          <w:rFonts w:cs="Segoe UI" w:ascii="Segoe UI" w:hAnsi="Segoe UI"/>
          <w:rtl w:val="1"/>
        </w:rPr>
        <w:t>٥. تنفيذ الاستعلامات</w:t>
      </w:r>
    </w:p>
    <w:p>
      <w:pPr>
        <w:bidi w:val="1"/>
      </w:pPr>
      <w:r>
        <w:rPr>
          <w:rFonts w:cs="Segoe UI" w:ascii="Segoe UI" w:hAnsi="Segoe UI"/>
          <w:b w:val="0"/>
          <w:i/>
          <w:rtl w:val="1"/>
        </w:rPr>
        <w:t>لمن: المستخدمون، والمسؤولون عند تنفيذ استعلاماتهم.</w:t>
      </w:r>
    </w:p>
    <w:p>
      <w:pPr>
        <w:pStyle w:val="Heading2"/>
        <w:bidi w:val="1"/>
      </w:pPr>
      <w:r>
        <w:rPr>
          <w:rFonts w:cs="Segoe UI" w:ascii="Segoe UI" w:hAnsi="Segoe UI"/>
          <w:rtl w:val="1"/>
        </w:rPr>
        <w:t>٥.١ الاستعلامات</w:t>
      </w:r>
    </w:p>
    <w:p>
      <w:pPr>
        <w:bidi w:val="1"/>
      </w:pPr>
      <w:r>
        <w:rPr>
          <w:rFonts w:cs="Segoe UI" w:ascii="Segoe UI" w:hAnsi="Segoe UI"/>
          <w:b w:val="0"/>
          <w:i w:val="0"/>
          <w:rtl w:val="1"/>
        </w:rPr>
        <w:t>تعرض صفحة «الاستعلامات» كل ما أُسنِد إليك، مرتَّبًا حسب مجموعات الاستعلامات. وتظهر الاستعلامات غير المصنَّفة معًا في النهاية. وتُظهر كل بطاقة اسم الاستعلام ووصفه وزرًا لتنفيذه.</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11" name="Picture 11"/>
            <wp:cNvGraphicFramePr>
              <a:graphicFrameLocks noChangeAspect="1"/>
            </wp:cNvGraphicFramePr>
            <a:graphic>
              <a:graphicData uri="http://schemas.openxmlformats.org/drawingml/2006/picture">
                <pic:pic>
                  <pic:nvPicPr>
                    <pic:cNvPr id="0" name="02-admin-landing.png"/>
                    <pic:cNvPicPr/>
                  </pic:nvPicPr>
                  <pic:blipFill>
                    <a:blip r:embed="rId11"/>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11. صفحة «الاستعلامات». تعمل المجموعات كمجلدات، والعدد بجانب كل عنوان هو عدد الاستعلامات التي يمكنك الوصول إليها داخلها.</w:t>
      </w:r>
    </w:p>
    <w:p>
      <w:pPr>
        <w:bidi w:val="1"/>
      </w:pPr>
      <w:r>
        <w:rPr>
          <w:rFonts w:cs="Segoe UI" w:ascii="Segoe UI" w:hAnsi="Segoe UI"/>
          <w:b w:val="0"/>
          <w:i w:val="0"/>
          <w:rtl w:val="1"/>
        </w:rPr>
        <w:t>إذا كانت الصفحة فارغة فلم يُسنَد إليك شيء بعد — اطلب من المسؤول أو مدير الصلاحيات منح الاستعلام أو مجموعته لك أو لمجموعة مستخدمين تنتمي إليها.</w:t>
      </w: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تُدرج التقارير هنا أيضًا، ضمن المجموعات نفسها، وتحمل كل منها شارة مكتوبًا عليها «تقرير» مع عدد مجموعات بياناته. والتقرير ينفّذ عدة استعلامات دفعة واحدة ويعرضها في مستند واحد؛ وكل ما في هذا الفصل ينطبق على تشغيله، ويتناول الفصل ٧ ما يختلف فيه.</w:t>
            </w:r>
          </w:p>
        </w:tc>
      </w:tr>
    </w:tbl>
    <w:p>
      <w:pPr>
        <w:bidi w:val="1"/>
      </w:pPr>
    </w:p>
    <w:p>
      <w:pPr>
        <w:pStyle w:val="Heading2"/>
        <w:bidi w:val="1"/>
      </w:pPr>
      <w:r>
        <w:rPr>
          <w:rFonts w:cs="Segoe UI" w:ascii="Segoe UI" w:hAnsi="Segoe UI"/>
          <w:rtl w:val="1"/>
        </w:rPr>
        <w:t>٥.٢ تعبئة معايير البحث</w:t>
      </w:r>
    </w:p>
    <w:p>
      <w:pPr>
        <w:bidi w:val="1"/>
      </w:pPr>
      <w:r>
        <w:rPr>
          <w:rFonts w:cs="Segoe UI" w:ascii="Segoe UI" w:hAnsi="Segoe UI"/>
          <w:b w:val="0"/>
          <w:i w:val="0"/>
          <w:rtl w:val="1"/>
        </w:rPr>
        <w:t>يعرض فتح الاستعلام نموذجًا مبنيًّا من معايير البحث التي عرّفها المسؤول. ويجري التحقق من معايير البحث المطلوبة قبل أن يصبح زر التنفيذ قابلًا للاستخدام.</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12" name="Picture 12"/>
            <wp:cNvGraphicFramePr>
              <a:graphicFrameLocks noChangeAspect="1"/>
            </wp:cNvGraphicFramePr>
            <a:graphic>
              <a:graphicData uri="http://schemas.openxmlformats.org/drawingml/2006/picture">
                <pic:pic>
                  <pic:nvPicPr>
                    <pic:cNvPr id="0" name="61-execute-parameters.png"/>
                    <pic:cNvPicPr/>
                  </pic:nvPicPr>
                  <pic:blipFill>
                    <a:blip r:embed="rId20"/>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12. نموذج معايير بحث الاستعلام. تحصل التواريخ على أداة اختيار، والقيم المنطقية على مفتاح، وتعرض الحقول المطلوبة أخطاءها بنفسها.</w:t>
      </w:r>
    </w:p>
    <w:tbl>
      <w:tblPr>
        <w:tblStyle w:val="TableGrid"/>
        <w:tblW w:type="auto" w:w="0"/>
        <w:jc w:val="center"/>
        <w:tblLook w:firstColumn="1" w:firstRow="1" w:lastColumn="0" w:lastRow="0" w:noHBand="0" w:noVBand="1" w:val="04A0"/>
        <w:bidiVisual/>
      </w:tblPr>
      <w:tblGrid>
        <w:gridCol w:w="3154"/>
        <w:gridCol w:w="3154"/>
        <w:gridCol w:w="3154"/>
      </w:tblGrid>
      <w:tr>
        <w:trPr>
          <w:tblHeader w:val="true"/>
        </w:trPr>
        <w:tc>
          <w:tcPr>
            <w:tcW w:type="dxa" w:w="1872"/>
            <w:shd w:val="clear" w:fill="3730A3"/>
          </w:tcPr>
          <w:p>
            <w:pPr>
              <w:spacing w:after="40"/>
              <w:bidi w:val="1"/>
            </w:pPr>
            <w:r>
              <w:rPr>
                <w:rFonts w:cs="Segoe UI" w:ascii="Segoe UI" w:hAnsi="Segoe UI"/>
                <w:b/>
                <w:color w:val="FFFFFF"/>
                <w:sz w:val="18"/>
                <w:rtl w:val="1"/>
              </w:rPr>
              <w:t>نوع معيار البحث</w:t>
            </w:r>
          </w:p>
        </w:tc>
        <w:tc>
          <w:tcPr>
            <w:tcW w:type="dxa" w:w="2880"/>
            <w:shd w:val="clear" w:fill="3730A3"/>
          </w:tcPr>
          <w:p>
            <w:pPr>
              <w:spacing w:after="40"/>
              <w:bidi w:val="1"/>
            </w:pPr>
            <w:r>
              <w:rPr>
                <w:rFonts w:cs="Segoe UI" w:ascii="Segoe UI" w:hAnsi="Segoe UI"/>
                <w:b/>
                <w:color w:val="FFFFFF"/>
                <w:sz w:val="18"/>
                <w:rtl w:val="1"/>
              </w:rPr>
              <w:t>كيف يظهر</w:t>
            </w:r>
          </w:p>
        </w:tc>
        <w:tc>
          <w:tcPr>
            <w:tcW w:type="dxa" w:w="4752"/>
            <w:shd w:val="clear" w:fill="3730A3"/>
          </w:tcPr>
          <w:p>
            <w:pPr>
              <w:spacing w:after="40"/>
              <w:bidi w:val="1"/>
            </w:pPr>
            <w:r>
              <w:rPr>
                <w:rFonts w:cs="Segoe UI" w:ascii="Segoe UI" w:hAnsi="Segoe UI"/>
                <w:b/>
                <w:color w:val="FFFFFF"/>
                <w:sz w:val="18"/>
                <w:rtl w:val="1"/>
              </w:rPr>
              <w:t>ملاحظات</w:t>
            </w:r>
          </w:p>
        </w:tc>
      </w:tr>
      <w:tr>
        <w:tc>
          <w:tcPr>
            <w:tcW w:type="dxa" w:w="1872"/>
          </w:tcPr>
          <w:p>
            <w:pPr>
              <w:spacing w:after="40"/>
              <w:bidi w:val="1"/>
            </w:pPr>
            <w:r>
              <w:rPr>
                <w:rFonts w:cs="Segoe UI" w:ascii="Segoe UI" w:hAnsi="Segoe UI"/>
                <w:b/>
                <w:sz w:val="18"/>
                <w:rtl w:val="1"/>
              </w:rPr>
              <w:t>نص</w:t>
            </w:r>
          </w:p>
        </w:tc>
        <w:tc>
          <w:tcPr>
            <w:tcW w:type="dxa" w:w="2880"/>
          </w:tcPr>
          <w:p>
            <w:pPr>
              <w:spacing w:after="40"/>
              <w:bidi w:val="1"/>
            </w:pPr>
            <w:r>
              <w:rPr>
                <w:rFonts w:cs="Segoe UI" w:ascii="Segoe UI" w:hAnsi="Segoe UI"/>
                <w:sz w:val="18"/>
                <w:rtl w:val="1"/>
              </w:rPr>
              <w:t>حقل نصي</w:t>
            </w:r>
          </w:p>
        </w:tc>
        <w:tc>
          <w:tcPr>
            <w:tcW w:type="dxa" w:w="4752"/>
          </w:tcPr>
          <w:p>
            <w:pPr>
              <w:spacing w:after="40"/>
              <w:bidi w:val="1"/>
            </w:pPr>
            <w:r>
              <w:rPr>
                <w:rFonts w:cs="Segoe UI" w:ascii="Segoe UI" w:hAnsi="Segoe UI"/>
                <w:sz w:val="18"/>
                <w:rtl w:val="1"/>
              </w:rPr>
              <w:t>يرفض كلمات SQL المفتاحية والرموز الخاصة.</w:t>
            </w:r>
          </w:p>
        </w:tc>
      </w:tr>
      <w:tr>
        <w:tc>
          <w:tcPr>
            <w:tcW w:type="dxa" w:w="1872"/>
            <w:shd w:val="clear" w:fill="F4F5FA"/>
          </w:tcPr>
          <w:p>
            <w:pPr>
              <w:spacing w:after="40"/>
              <w:bidi w:val="1"/>
            </w:pPr>
            <w:r>
              <w:rPr>
                <w:rFonts w:cs="Segoe UI" w:ascii="Segoe UI" w:hAnsi="Segoe UI"/>
                <w:b/>
                <w:sz w:val="18"/>
                <w:rtl w:val="1"/>
              </w:rPr>
              <w:t>رقم</w:t>
            </w:r>
          </w:p>
        </w:tc>
        <w:tc>
          <w:tcPr>
            <w:tcW w:type="dxa" w:w="2880"/>
            <w:shd w:val="clear" w:fill="F4F5FA"/>
          </w:tcPr>
          <w:p>
            <w:pPr>
              <w:spacing w:after="40"/>
              <w:bidi w:val="1"/>
            </w:pPr>
            <w:r>
              <w:rPr>
                <w:rFonts w:cs="Segoe UI" w:ascii="Segoe UI" w:hAnsi="Segoe UI"/>
                <w:sz w:val="18"/>
                <w:rtl w:val="1"/>
              </w:rPr>
              <w:t>حقل رقمي</w:t>
            </w:r>
          </w:p>
        </w:tc>
        <w:tc>
          <w:tcPr>
            <w:tcW w:type="dxa" w:w="4752"/>
            <w:shd w:val="clear" w:fill="F4F5FA"/>
          </w:tcPr>
          <w:p>
            <w:pPr>
              <w:spacing w:after="40"/>
              <w:bidi w:val="1"/>
            </w:pPr>
            <w:r>
              <w:rPr>
                <w:rFonts w:cs="Segoe UI" w:ascii="Segoe UI" w:hAnsi="Segoe UI"/>
                <w:sz w:val="18"/>
                <w:rtl w:val="1"/>
              </w:rPr>
              <w:t>يقبل الأرقام فقط.</w:t>
            </w:r>
          </w:p>
        </w:tc>
      </w:tr>
      <w:tr>
        <w:tc>
          <w:tcPr>
            <w:tcW w:type="dxa" w:w="1872"/>
          </w:tcPr>
          <w:p>
            <w:pPr>
              <w:spacing w:after="40"/>
              <w:bidi w:val="1"/>
            </w:pPr>
            <w:r>
              <w:rPr>
                <w:rFonts w:cs="Segoe UI" w:ascii="Segoe UI" w:hAnsi="Segoe UI"/>
                <w:b/>
                <w:sz w:val="18"/>
                <w:rtl w:val="1"/>
              </w:rPr>
              <w:t>تاريخ</w:t>
            </w:r>
          </w:p>
        </w:tc>
        <w:tc>
          <w:tcPr>
            <w:tcW w:type="dxa" w:w="2880"/>
          </w:tcPr>
          <w:p>
            <w:pPr>
              <w:spacing w:after="40"/>
              <w:bidi w:val="1"/>
            </w:pPr>
            <w:r>
              <w:rPr>
                <w:rFonts w:cs="Segoe UI" w:ascii="Segoe UI" w:hAnsi="Segoe UI"/>
                <w:sz w:val="18"/>
                <w:rtl w:val="1"/>
              </w:rPr>
              <w:t>حقل مع تقويم</w:t>
            </w:r>
          </w:p>
        </w:tc>
        <w:tc>
          <w:tcPr>
            <w:tcW w:type="dxa" w:w="4752"/>
          </w:tcPr>
          <w:p>
            <w:pPr>
              <w:spacing w:after="40"/>
              <w:bidi w:val="1"/>
            </w:pPr>
            <w:r>
              <w:rPr>
                <w:rFonts w:cs="Segoe UI" w:ascii="Segoe UI" w:hAnsi="Segoe UI"/>
                <w:sz w:val="18"/>
                <w:rtl w:val="1"/>
              </w:rPr>
              <w:t>اختر من التقويم أو اكتب مباشرة.</w:t>
            </w:r>
          </w:p>
        </w:tc>
      </w:tr>
      <w:tr>
        <w:tc>
          <w:tcPr>
            <w:tcW w:type="dxa" w:w="1872"/>
            <w:shd w:val="clear" w:fill="F4F5FA"/>
          </w:tcPr>
          <w:p>
            <w:pPr>
              <w:spacing w:after="40"/>
              <w:bidi w:val="1"/>
            </w:pPr>
            <w:r>
              <w:rPr>
                <w:rFonts w:cs="Segoe UI" w:ascii="Segoe UI" w:hAnsi="Segoe UI"/>
                <w:b/>
                <w:sz w:val="18"/>
                <w:rtl w:val="1"/>
              </w:rPr>
              <w:t>قيمة منطقية</w:t>
            </w:r>
          </w:p>
        </w:tc>
        <w:tc>
          <w:tcPr>
            <w:tcW w:type="dxa" w:w="2880"/>
            <w:shd w:val="clear" w:fill="F4F5FA"/>
          </w:tcPr>
          <w:p>
            <w:pPr>
              <w:spacing w:after="40"/>
              <w:bidi w:val="1"/>
            </w:pPr>
            <w:r>
              <w:rPr>
                <w:rFonts w:cs="Segoe UI" w:ascii="Segoe UI" w:hAnsi="Segoe UI"/>
                <w:sz w:val="18"/>
                <w:rtl w:val="1"/>
              </w:rPr>
              <w:t>مفتاح تبديل</w:t>
            </w:r>
          </w:p>
        </w:tc>
        <w:tc>
          <w:tcPr>
            <w:tcW w:type="dxa" w:w="4752"/>
            <w:shd w:val="clear" w:fill="F4F5FA"/>
          </w:tcPr>
          <w:p>
            <w:pPr>
              <w:spacing w:after="40"/>
              <w:bidi w:val="1"/>
            </w:pPr>
            <w:r>
              <w:rPr>
                <w:rFonts w:cs="Segoe UI" w:ascii="Segoe UI" w:hAnsi="Segoe UI"/>
                <w:sz w:val="18"/>
                <w:rtl w:val="1"/>
              </w:rPr>
              <w:t>معطَّل ما لم يضع المسؤول قيمة افتراضية.</w:t>
            </w:r>
          </w:p>
        </w:tc>
      </w:tr>
      <w:tr>
        <w:tc>
          <w:tcPr>
            <w:tcW w:type="dxa" w:w="1872"/>
          </w:tcPr>
          <w:p>
            <w:pPr>
              <w:spacing w:after="40"/>
              <w:bidi w:val="1"/>
            </w:pPr>
            <w:r>
              <w:rPr>
                <w:rFonts w:cs="Segoe UI" w:ascii="Segoe UI" w:hAnsi="Segoe UI"/>
                <w:b/>
                <w:sz w:val="18"/>
                <w:rtl w:val="1"/>
              </w:rPr>
              <w:t>قائمة منسدلة</w:t>
            </w:r>
          </w:p>
        </w:tc>
        <w:tc>
          <w:tcPr>
            <w:tcW w:type="dxa" w:w="2880"/>
          </w:tcPr>
          <w:p>
            <w:pPr>
              <w:spacing w:after="40"/>
              <w:bidi w:val="1"/>
            </w:pPr>
            <w:r>
              <w:rPr>
                <w:rFonts w:cs="Segoe UI" w:ascii="Segoe UI" w:hAnsi="Segoe UI"/>
                <w:sz w:val="18"/>
                <w:rtl w:val="1"/>
              </w:rPr>
              <w:t>قائمة خيارات</w:t>
            </w:r>
          </w:p>
        </w:tc>
        <w:tc>
          <w:tcPr>
            <w:tcW w:type="dxa" w:w="4752"/>
          </w:tcPr>
          <w:p>
            <w:pPr>
              <w:spacing w:after="40"/>
              <w:bidi w:val="1"/>
            </w:pPr>
            <w:r>
              <w:rPr>
                <w:rFonts w:cs="Segoe UI" w:ascii="Segoe UI" w:hAnsi="Segoe UI"/>
                <w:sz w:val="18"/>
                <w:rtl w:val="1"/>
              </w:rPr>
              <w:t>الخيارات إما قائمة ثابتة أو نتيجة حيّة لاستعلام آخر.</w:t>
            </w:r>
          </w:p>
        </w:tc>
      </w:tr>
    </w:tbl>
    <w:p>
      <w:pPr>
        <w:bidi w:val="1"/>
      </w:pPr>
    </w:p>
    <w:p>
      <w:pPr>
        <w:bidi w:val="1"/>
      </w:pPr>
      <w:r>
        <w:rPr>
          <w:rFonts w:cs="Segoe UI" w:ascii="Segoe UI" w:hAnsi="Segoe UI"/>
          <w:b w:val="0"/>
          <w:i w:val="0"/>
          <w:rtl w:val="1"/>
        </w:rPr>
        <w:t>قد يحمل معيار البحث قيمة افتراضية تُعبَّأ لك ويمكنك تغييرها. وتُظهر القوائم المنسدلة التي تأتي خياراتها من استعلام شريط تقدّم أثناء التحميل.</w:t>
      </w:r>
    </w:p>
    <w:p>
      <w:pPr>
        <w:pStyle w:val="Heading2"/>
        <w:bidi w:val="1"/>
      </w:pPr>
      <w:r>
        <w:rPr>
          <w:rFonts w:cs="Segoe UI" w:ascii="Segoe UI" w:hAnsi="Segoe UI"/>
          <w:rtl w:val="1"/>
        </w:rPr>
        <w:t>٥.٣ معايير البحث متعددة القيم</w:t>
      </w:r>
    </w:p>
    <w:p>
      <w:pPr>
        <w:bidi w:val="1"/>
      </w:pPr>
      <w:r>
        <w:rPr>
          <w:rFonts w:cs="Segoe UI" w:ascii="Segoe UI" w:hAnsi="Segoe UI"/>
          <w:b w:val="0"/>
          <w:i w:val="0"/>
          <w:rtl w:val="1"/>
        </w:rPr>
        <w:t>يمكن وسم معيار بحث نصي أو قائمة منسدلة بقبول عدة قيم. فيقبل المعيار النصي حينها قائمة مفصولة بفواصل، وتصبح القائمة المنسدلة متعددة الاختيار. وتُمرَّر كل قيمة على حدة، فيطابق الاستعلام أيًّا منها.</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13" name="Picture 13"/>
            <wp:cNvGraphicFramePr>
              <a:graphicFrameLocks noChangeAspect="1"/>
            </wp:cNvGraphicFramePr>
            <a:graphic>
              <a:graphicData uri="http://schemas.openxmlformats.org/drawingml/2006/picture">
                <pic:pic>
                  <pic:nvPicPr>
                    <pic:cNvPr id="0" name="64-execute-multivalue.png"/>
                    <pic:cNvPicPr/>
                  </pic:nvPicPr>
                  <pic:blipFill>
                    <a:blip r:embed="rId21"/>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13. معيار بحث نصي متعدد القيم. يشرح التلميح أسفل الحقل صيغة الفصل بالفواصل.</w:t>
      </w:r>
    </w:p>
    <w:p>
      <w:pPr>
        <w:pStyle w:val="Heading2"/>
        <w:bidi w:val="1"/>
      </w:pPr>
      <w:r>
        <w:rPr>
          <w:rFonts w:cs="Segoe UI" w:ascii="Segoe UI" w:hAnsi="Segoe UI"/>
          <w:rtl w:val="1"/>
        </w:rPr>
        <w:t>٥.٤ قراءة النتائج</w:t>
      </w:r>
    </w:p>
    <w:p>
      <w:pPr>
        <w:bidi w:val="1"/>
      </w:pPr>
      <w:r>
        <w:rPr>
          <w:rFonts w:cs="Segoe UI" w:ascii="Segoe UI" w:hAnsi="Segoe UI"/>
          <w:b w:val="0"/>
          <w:i w:val="0"/>
          <w:rtl w:val="1"/>
        </w:rPr>
        <w:t>يُنفَّذ استعلام القراءة مرة واحدة. وتُحفظ النتيجة كاملة على الخادم، ويطلب الجدول صفحة واحدة في كل مرة — فلا يُعاد تنفيذ الاستعلام عند التصفح أو الترتيب أو التصفية، ولا تُنقل النتيجة كاملة إلى متصفحك.</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14" name="Picture 14"/>
            <wp:cNvGraphicFramePr>
              <a:graphicFrameLocks noChangeAspect="1"/>
            </wp:cNvGraphicFramePr>
            <a:graphic>
              <a:graphicData uri="http://schemas.openxmlformats.org/drawingml/2006/picture">
                <pic:pic>
                  <pic:nvPicPr>
                    <pic:cNvPr id="0" name="62-execute-results.png"/>
                    <pic:cNvPicPr/>
                  </pic:nvPicPr>
                  <pic:blipFill>
                    <a:blip r:embed="rId22"/>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14. جدول النتائج. يعرض السطر الفرعي عدد الصفوف ومدة التنفيذ، ويتيح صف الترويسة الثاني تصفية كل عمود.</w:t>
      </w:r>
    </w:p>
    <w:p>
      <w:pPr>
        <w:pStyle w:val="ListBullet"/>
        <w:bidi w:val="1"/>
      </w:pPr>
      <w:r>
        <w:rPr>
          <w:rFonts w:cs="Segoe UI" w:ascii="Segoe UI" w:hAnsi="Segoe UI"/>
          <w:b/>
          <w:rtl w:val="1"/>
        </w:rPr>
        <w:t xml:space="preserve">الترتيب — </w:t>
      </w:r>
      <w:r>
        <w:rPr>
          <w:rFonts w:cs="Segoe UI" w:ascii="Segoe UI" w:hAnsi="Segoe UI"/>
          <w:rtl w:val="1"/>
        </w:rPr>
        <w:t>انقر على ترويسة العمود. ويُطبَّق الترتيب على النتيجة كاملة لا على الصفحة المعروضة.</w:t>
      </w:r>
    </w:p>
    <w:p>
      <w:pPr>
        <w:pStyle w:val="ListBullet"/>
        <w:bidi w:val="1"/>
      </w:pPr>
      <w:r>
        <w:rPr>
          <w:rFonts w:cs="Segoe UI" w:ascii="Segoe UI" w:hAnsi="Segoe UI"/>
          <w:b/>
          <w:rtl w:val="1"/>
        </w:rPr>
        <w:t xml:space="preserve">تصفية عمود — </w:t>
      </w:r>
      <w:r>
        <w:rPr>
          <w:rFonts w:cs="Segoe UI" w:ascii="Segoe UI" w:hAnsi="Segoe UI"/>
          <w:rtl w:val="1"/>
        </w:rPr>
        <w:t>اكتب في الحقل أسفل ترويسته. والتصفية بحثٌ عن «يحتوي» دون تمييز بين الأحرف الكبيرة والصغيرة، وتتجمّع عبر الأعمدة.</w:t>
      </w:r>
    </w:p>
    <w:p>
      <w:pPr>
        <w:pStyle w:val="ListBullet"/>
        <w:bidi w:val="1"/>
      </w:pPr>
      <w:r>
        <w:rPr>
          <w:rFonts w:cs="Segoe UI" w:ascii="Segoe UI" w:hAnsi="Segoe UI"/>
          <w:b/>
          <w:rtl w:val="1"/>
        </w:rPr>
        <w:t xml:space="preserve">التصفح — </w:t>
      </w:r>
      <w:r>
        <w:rPr>
          <w:rFonts w:cs="Segoe UI" w:ascii="Segoe UI" w:hAnsi="Segoe UI"/>
          <w:rtl w:val="1"/>
        </w:rPr>
        <w:t>أداة التصفح في الأسفل: ١٠ أو ٢٥ أو ٥٠ أو ١٠٠ صف في الصفحة.</w:t>
      </w:r>
    </w:p>
    <w:p>
      <w:pPr>
        <w:pStyle w:val="ListBullet"/>
        <w:bidi w:val="1"/>
      </w:pPr>
      <w:r>
        <w:rPr>
          <w:rFonts w:cs="Segoe UI" w:ascii="Segoe UI" w:hAnsi="Segoe UI"/>
          <w:b/>
          <w:rtl w:val="1"/>
        </w:rPr>
        <w:t xml:space="preserve">أعداد الصفوف — </w:t>
      </w:r>
      <w:r>
        <w:rPr>
          <w:rFonts w:cs="Segoe UI" w:ascii="Segoe UI" w:hAnsi="Segoe UI"/>
          <w:rtl w:val="1"/>
        </w:rPr>
        <w:t>يعرض السطر الفرعي الإجمالي، وعدد الصفوف المطابقة للتصفية عند اختلافهما.</w:t>
      </w: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مغادرة صفحة النتائج تحرّر النتيجة المخزَّنة على الخادم. فإذا استخدمت زر الرجوع في المتصفح ضاعت النتيجة — أعد تنفيذ الاستعلام لاستعادتها.</w:t>
            </w:r>
          </w:p>
        </w:tc>
      </w:tr>
    </w:tbl>
    <w:p>
      <w:pPr>
        <w:bidi w:val="1"/>
      </w:pPr>
    </w:p>
    <w:p>
      <w:pPr>
        <w:pStyle w:val="Heading2"/>
        <w:bidi w:val="1"/>
      </w:pPr>
      <w:r>
        <w:rPr>
          <w:rFonts w:cs="Segoe UI" w:ascii="Segoe UI" w:hAnsi="Segoe UI"/>
          <w:rtl w:val="1"/>
        </w:rPr>
        <w:t>٥.٥ تصدير النتائج</w:t>
      </w:r>
    </w:p>
    <w:p>
      <w:pPr>
        <w:bidi w:val="1"/>
      </w:pPr>
      <w:r>
        <w:rPr>
          <w:rFonts w:cs="Segoe UI" w:ascii="Segoe UI" w:hAnsi="Segoe UI"/>
          <w:b w:val="0"/>
          <w:i w:val="0"/>
          <w:rtl w:val="1"/>
        </w:rPr>
        <w:t>يبني التصدير الملف من النتيجة المحفوظة على الخادم، فلا يكلّف التصدير بعد العرض تنفيذًا ثانيًا للاستعلام. وتُصدَّر النتيجة كاملة لا الصفحة المعروضة فقط.</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15" name="Picture 15"/>
            <wp:cNvGraphicFramePr>
              <a:graphicFrameLocks noChangeAspect="1"/>
            </wp:cNvGraphicFramePr>
            <a:graphic>
              <a:graphicData uri="http://schemas.openxmlformats.org/drawingml/2006/picture">
                <pic:pic>
                  <pic:nvPicPr>
                    <pic:cNvPr id="0" name="63-export-menu.png"/>
                    <pic:cNvPicPr/>
                  </pic:nvPicPr>
                  <pic:blipFill>
                    <a:blip r:embed="rId23"/>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15. صِيَغ التصدير الخمس.</w:t>
      </w:r>
    </w:p>
    <w:tbl>
      <w:tblPr>
        <w:tblStyle w:val="TableGrid"/>
        <w:tblW w:type="auto" w:w="0"/>
        <w:jc w:val="center"/>
        <w:tblLook w:firstColumn="1" w:firstRow="1" w:lastColumn="0" w:lastRow="0" w:noHBand="0" w:noVBand="1" w:val="04A0"/>
        <w:bidiVisual/>
      </w:tblPr>
      <w:tblGrid>
        <w:gridCol w:w="4730"/>
        <w:gridCol w:w="4730"/>
      </w:tblGrid>
      <w:tr>
        <w:trPr>
          <w:tblHeader w:val="true"/>
        </w:trPr>
        <w:tc>
          <w:tcPr>
            <w:tcW w:type="dxa" w:w="2016"/>
            <w:shd w:val="clear" w:fill="3730A3"/>
          </w:tcPr>
          <w:p>
            <w:pPr>
              <w:spacing w:after="40"/>
              <w:bidi w:val="1"/>
            </w:pPr>
            <w:r>
              <w:rPr>
                <w:rFonts w:cs="Segoe UI" w:ascii="Segoe UI" w:hAnsi="Segoe UI"/>
                <w:b/>
                <w:color w:val="FFFFFF"/>
                <w:sz w:val="18"/>
                <w:rtl w:val="1"/>
              </w:rPr>
              <w:t>الصيغة</w:t>
            </w:r>
          </w:p>
        </w:tc>
        <w:tc>
          <w:tcPr>
            <w:tcW w:type="dxa" w:w="7488"/>
            <w:shd w:val="clear" w:fill="3730A3"/>
          </w:tcPr>
          <w:p>
            <w:pPr>
              <w:spacing w:after="40"/>
              <w:bidi w:val="1"/>
            </w:pPr>
            <w:r>
              <w:rPr>
                <w:rFonts w:cs="Segoe UI" w:ascii="Segoe UI" w:hAnsi="Segoe UI"/>
                <w:b/>
                <w:color w:val="FFFFFF"/>
                <w:sz w:val="18"/>
                <w:rtl w:val="1"/>
              </w:rPr>
              <w:t>تُستخدم لـ</w:t>
            </w:r>
          </w:p>
        </w:tc>
      </w:tr>
      <w:tr>
        <w:tc>
          <w:tcPr>
            <w:tcW w:type="dxa" w:w="2016"/>
          </w:tcPr>
          <w:p>
            <w:pPr>
              <w:spacing w:after="40"/>
              <w:bidi w:val="1"/>
            </w:pPr>
            <w:r>
              <w:rPr>
                <w:rFonts w:cs="Segoe UI" w:ascii="Segoe UI" w:hAnsi="Segoe UI"/>
                <w:sz w:val="18"/>
                <w:rtl w:val="1"/>
              </w:rPr>
              <w:t>Excel (.xlsx)</w:t>
            </w:r>
          </w:p>
        </w:tc>
        <w:tc>
          <w:tcPr>
            <w:tcW w:type="dxa" w:w="7488"/>
          </w:tcPr>
          <w:p>
            <w:pPr>
              <w:spacing w:after="40"/>
              <w:bidi w:val="1"/>
            </w:pPr>
            <w:r>
              <w:rPr>
                <w:rFonts w:cs="Segoe UI" w:ascii="Segoe UI" w:hAnsi="Segoe UI"/>
                <w:sz w:val="18"/>
                <w:rtl w:val="1"/>
              </w:rPr>
              <w:t>مزيد من التحليل، وهي الخيار الافتراضي للبيانات الجدولية.</w:t>
            </w:r>
          </w:p>
        </w:tc>
      </w:tr>
      <w:tr>
        <w:tc>
          <w:tcPr>
            <w:tcW w:type="dxa" w:w="2016"/>
            <w:shd w:val="clear" w:fill="F4F5FA"/>
          </w:tcPr>
          <w:p>
            <w:pPr>
              <w:spacing w:after="40"/>
              <w:bidi w:val="1"/>
            </w:pPr>
            <w:r>
              <w:rPr>
                <w:rFonts w:cs="Segoe UI" w:ascii="Segoe UI" w:hAnsi="Segoe UI"/>
                <w:sz w:val="18"/>
                <w:rtl w:val="1"/>
              </w:rPr>
              <w:t>CSV (.csv)</w:t>
            </w:r>
          </w:p>
        </w:tc>
        <w:tc>
          <w:tcPr>
            <w:tcW w:type="dxa" w:w="7488"/>
            <w:shd w:val="clear" w:fill="F4F5FA"/>
          </w:tcPr>
          <w:p>
            <w:pPr>
              <w:spacing w:after="40"/>
              <w:bidi w:val="1"/>
            </w:pPr>
            <w:r>
              <w:rPr>
                <w:rFonts w:cs="Segoe UI" w:ascii="Segoe UI" w:hAnsi="Segoe UI"/>
                <w:sz w:val="18"/>
                <w:rtl w:val="1"/>
              </w:rPr>
              <w:t>التحميل إلى نظام آخر.</w:t>
            </w:r>
          </w:p>
        </w:tc>
      </w:tr>
      <w:tr>
        <w:tc>
          <w:tcPr>
            <w:tcW w:type="dxa" w:w="2016"/>
          </w:tcPr>
          <w:p>
            <w:pPr>
              <w:spacing w:after="40"/>
              <w:bidi w:val="1"/>
            </w:pPr>
            <w:r>
              <w:rPr>
                <w:rFonts w:cs="Segoe UI" w:ascii="Segoe UI" w:hAnsi="Segoe UI"/>
                <w:sz w:val="18"/>
                <w:rtl w:val="1"/>
              </w:rPr>
              <w:t>PDF (.pdf)</w:t>
            </w:r>
          </w:p>
        </w:tc>
        <w:tc>
          <w:tcPr>
            <w:tcW w:type="dxa" w:w="7488"/>
          </w:tcPr>
          <w:p>
            <w:pPr>
              <w:spacing w:after="40"/>
              <w:bidi w:val="1"/>
            </w:pPr>
            <w:r>
              <w:rPr>
                <w:rFonts w:cs="Segoe UI" w:ascii="Segoe UI" w:hAnsi="Segoe UI"/>
                <w:sz w:val="18"/>
                <w:rtl w:val="1"/>
              </w:rPr>
              <w:t>إرسال نسخة ثابتة قابلة للطباعة.</w:t>
            </w:r>
          </w:p>
        </w:tc>
      </w:tr>
      <w:tr>
        <w:tc>
          <w:tcPr>
            <w:tcW w:type="dxa" w:w="2016"/>
            <w:shd w:val="clear" w:fill="F4F5FA"/>
          </w:tcPr>
          <w:p>
            <w:pPr>
              <w:spacing w:after="40"/>
              <w:bidi w:val="1"/>
            </w:pPr>
            <w:r>
              <w:rPr>
                <w:rFonts w:cs="Segoe UI" w:ascii="Segoe UI" w:hAnsi="Segoe UI"/>
                <w:sz w:val="18"/>
                <w:rtl w:val="1"/>
              </w:rPr>
              <w:t>Word (.docx)</w:t>
            </w:r>
          </w:p>
        </w:tc>
        <w:tc>
          <w:tcPr>
            <w:tcW w:type="dxa" w:w="7488"/>
            <w:shd w:val="clear" w:fill="F4F5FA"/>
          </w:tcPr>
          <w:p>
            <w:pPr>
              <w:spacing w:after="40"/>
              <w:bidi w:val="1"/>
            </w:pPr>
            <w:r>
              <w:rPr>
                <w:rFonts w:cs="Segoe UI" w:ascii="Segoe UI" w:hAnsi="Segoe UI"/>
                <w:sz w:val="18"/>
                <w:rtl w:val="1"/>
              </w:rPr>
              <w:t>تقرير منسَّق. يستخدم قالب Word الخاص بالاستعلام إن رفع المسؤول واحدًا، وإلا فالقالب الافتراضي للنظام.</w:t>
            </w:r>
          </w:p>
        </w:tc>
      </w:tr>
      <w:tr>
        <w:tc>
          <w:tcPr>
            <w:tcW w:type="dxa" w:w="2016"/>
          </w:tcPr>
          <w:p>
            <w:pPr>
              <w:spacing w:after="40"/>
              <w:bidi w:val="1"/>
            </w:pPr>
            <w:r>
              <w:rPr>
                <w:rFonts w:cs="Segoe UI" w:ascii="Segoe UI" w:hAnsi="Segoe UI"/>
                <w:sz w:val="18"/>
                <w:rtl w:val="1"/>
              </w:rPr>
              <w:t>JSON (.json)</w:t>
            </w:r>
          </w:p>
        </w:tc>
        <w:tc>
          <w:tcPr>
            <w:tcW w:type="dxa" w:w="7488"/>
          </w:tcPr>
          <w:p>
            <w:pPr>
              <w:spacing w:after="40"/>
              <w:bidi w:val="1"/>
            </w:pPr>
            <w:r>
              <w:rPr>
                <w:rFonts w:cs="Segoe UI" w:ascii="Segoe UI" w:hAnsi="Segoe UI"/>
                <w:sz w:val="18"/>
                <w:rtl w:val="1"/>
              </w:rPr>
              <w:t>تغذية برنامج آخر.</w:t>
            </w:r>
          </w:p>
        </w:tc>
      </w:tr>
    </w:tbl>
    <w:p>
      <w:pPr>
        <w:bidi w:val="1"/>
      </w:pPr>
    </w:p>
    <w:p>
      <w:pPr>
        <w:pStyle w:val="Heading2"/>
        <w:bidi w:val="1"/>
      </w:pPr>
      <w:r>
        <w:rPr>
          <w:rFonts w:cs="Segoe UI" w:ascii="Segoe UI" w:hAnsi="Segoe UI"/>
          <w:rtl w:val="1"/>
        </w:rPr>
        <w:t>٥.٦ الاستعلامات طويلة التنفيذ</w:t>
      </w:r>
    </w:p>
    <w:p>
      <w:pPr>
        <w:bidi w:val="1"/>
      </w:pPr>
      <w:r>
        <w:rPr>
          <w:rFonts w:cs="Segoe UI" w:ascii="Segoe UI" w:hAnsi="Segoe UI"/>
          <w:b w:val="0"/>
          <w:i w:val="0"/>
          <w:rtl w:val="1"/>
        </w:rPr>
        <w:t>الاستعلام الذي وسمه المسؤول بأنه طويل التنفيذ يُرسَل ليعمل في الخلفية بدل إبقاء الصفحة منتظرة. وأثناء تنفيذه يظهر مؤقّت للزمن المنقضي، وبجانبه زر إلغاء.</w:t>
      </w:r>
    </w:p>
    <w:p>
      <w:pPr>
        <w:bidi w:val="1"/>
      </w:pPr>
      <w:r>
        <w:rPr>
          <w:rFonts w:cs="Segoe UI" w:ascii="Segoe UI" w:hAnsi="Segoe UI"/>
          <w:b w:val="0"/>
          <w:i w:val="0"/>
          <w:rtl w:val="1"/>
        </w:rPr>
        <w:t>والإلغاء فعلي: فهو يوقف الجملة على قاعدة البيانات لا أن يترك الصفحة فحسب. ووُجد هذا الوضع كي لا تقطع بوابة الشبكة الاستعلامات البطيئة، ويبقى الحد الوحيد المطبَّق هو مهلة الاستعلام نفسه.</w:t>
      </w:r>
    </w:p>
    <w:p>
      <w:pPr>
        <w:bidi w:val="1"/>
      </w:pPr>
      <w:r>
        <w:rPr>
          <w:rFonts w:cs="Segoe UI" w:ascii="Segoe UI" w:hAnsi="Segoe UI"/>
          <w:b w:val="0"/>
          <w:i w:val="0"/>
          <w:rtl w:val="1"/>
        </w:rPr>
        <w:t>ونتيجة التنفيذ في الخلفية يحتفظ بها الخادم لا صفحتك، وهي لا تُحفظ إلى الأبد: إذ تُحرَّر بعد مدة من عدم الاستخدام، وتُفقد إن أُعيد تشغيل الخادم أثناء تنفيذ الاستعلام أو قبل أن تنتهي من قراءة النتيجة. وتوضّح الصفحة ذلك صراحةً عند حدوثه، وعلاجه إعادة تنفيذ الاستعلام.</w:t>
      </w:r>
    </w:p>
    <w:p>
      <w:pPr>
        <w:pStyle w:val="Heading2"/>
        <w:bidi w:val="1"/>
      </w:pPr>
      <w:r>
        <w:rPr>
          <w:rFonts w:cs="Segoe UI" w:ascii="Segoe UI" w:hAnsi="Segoe UI"/>
          <w:rtl w:val="1"/>
        </w:rPr>
        <w:t>٥.٧ الاستعلامات التي تعدّل البيانات</w:t>
      </w:r>
    </w:p>
    <w:p>
      <w:pPr>
        <w:bidi w:val="1"/>
      </w:pPr>
      <w:r>
        <w:rPr>
          <w:rFonts w:cs="Segoe UI" w:ascii="Segoe UI" w:hAnsi="Segoe UI"/>
          <w:b w:val="0"/>
          <w:i w:val="0"/>
          <w:rtl w:val="1"/>
        </w:rPr>
        <w:t>قد يكون الاستعلام من نوع INSERT أو UPDATE أو DELETE. وتُنفَّذ هذه على مرحلتين لترى أثر التغيير قبل اعتماده.</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16" name="Picture 16"/>
            <wp:cNvGraphicFramePr>
              <a:graphicFrameLocks noChangeAspect="1"/>
            </wp:cNvGraphicFramePr>
            <a:graphic>
              <a:graphicData uri="http://schemas.openxmlformats.org/drawingml/2006/picture">
                <pic:pic>
                  <pic:nvPicPr>
                    <pic:cNvPr id="0" name="65-execute-write-form.png"/>
                    <pic:cNvPicPr/>
                  </pic:nvPicPr>
                  <pic:blipFill>
                    <a:blip r:embed="rId24"/>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16. نموذج استعلام تعديل. يبدو كأي استعلام آخر، ويظهر الفرق بعد التنفيذ.</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17" name="Picture 17"/>
            <wp:cNvGraphicFramePr>
              <a:graphicFrameLocks noChangeAspect="1"/>
            </wp:cNvGraphicFramePr>
            <a:graphic>
              <a:graphicData uri="http://schemas.openxmlformats.org/drawingml/2006/picture">
                <pic:pic>
                  <pic:nvPicPr>
                    <pic:cNvPr id="0" name="66-execute-write-filled.png"/>
                    <pic:cNvPicPr/>
                  </pic:nvPicPr>
                  <pic:blipFill>
                    <a:blip r:embed="rId25"/>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17. النموذج نفسه بعد تعبئة معايير بحثه.</w:t>
      </w:r>
    </w:p>
    <w:p>
      <w:pPr>
        <w:pStyle w:val="ListNumber"/>
        <w:bidi w:val="1"/>
      </w:pPr>
      <w:r>
        <w:rPr>
          <w:rFonts w:cs="Segoe UI" w:ascii="Segoe UI" w:hAnsi="Segoe UI"/>
          <w:rtl w:val="1"/>
        </w:rPr>
        <w:t>اضغط «تنفيذ». تُنفَّذ الجملة داخل معاملة يجري التراجع عنها — ولم يتغيّر شيء بعد.</w:t>
      </w:r>
    </w:p>
    <w:p>
      <w:pPr>
        <w:pStyle w:val="ListNumber"/>
        <w:bidi w:val="1"/>
      </w:pPr>
      <w:r>
        <w:rPr>
          <w:rFonts w:cs="Segoe UI" w:ascii="Segoe UI" w:hAnsi="Segoe UI"/>
          <w:rtl w:val="1"/>
        </w:rPr>
        <w:t>تعرض لوحة التأكيد عدد الصفوف التي ستتأثر، وتسرد في حالتَي UPDATE وDELETE الصفوف الفعلية التي ستتغيّر.</w:t>
      </w:r>
    </w:p>
    <w:p>
      <w:pPr>
        <w:pStyle w:val="ListNumber"/>
        <w:bidi w:val="1"/>
      </w:pPr>
      <w:r>
        <w:rPr>
          <w:rFonts w:cs="Segoe UI" w:ascii="Segoe UI" w:hAnsi="Segoe UI"/>
          <w:rtl w:val="1"/>
        </w:rPr>
        <w:t>اضغط «تأكيد واعتماد» للتنفيذ الفعلي، أو «إلغاء» للانصراف. والإلغاء يترك البيانات كما كانت تمامًا.</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18" name="Picture 18"/>
            <wp:cNvGraphicFramePr>
              <a:graphicFrameLocks noChangeAspect="1"/>
            </wp:cNvGraphicFramePr>
            <a:graphic>
              <a:graphicData uri="http://schemas.openxmlformats.org/drawingml/2006/picture">
                <pic:pic>
                  <pic:nvPicPr>
                    <pic:cNvPr id="0" name="67-execute-write-preview.png"/>
                    <pic:cNvPicPr/>
                  </pic:nvPicPr>
                  <pic:blipFill>
                    <a:blip r:embed="rId26"/>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18. لوحة التأكيد. عدد الصفوف والصفوف نفسها ناتجة عن تنفيذ حقيقي جرى التراجع عنه.</w:t>
      </w: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لا يُعتمد أي تغيير حتى تضغط «تأكيد واعتماد». وإغلاق الصفحة في مرحلة المعاينة آمن دائمًا.</w:t>
            </w:r>
          </w:p>
        </w:tc>
      </w:tr>
    </w:tbl>
    <w:p>
      <w:pPr>
        <w:bidi w:val="1"/>
      </w:pPr>
    </w:p>
    <w:p>
      <w:pPr>
        <w:pStyle w:val="Heading2"/>
        <w:bidi w:val="1"/>
      </w:pPr>
      <w:r>
        <w:rPr>
          <w:rFonts w:cs="Segoe UI" w:ascii="Segoe UI" w:hAnsi="Segoe UI"/>
          <w:rtl w:val="1"/>
        </w:rPr>
        <w:t>٥.٨ التنفيذ دون معاينة</w:t>
      </w:r>
    </w:p>
    <w:p>
      <w:pPr>
        <w:bidi w:val="1"/>
      </w:pPr>
      <w:r>
        <w:rPr>
          <w:rFonts w:cs="Segoe UI" w:ascii="Segoe UI" w:hAnsi="Segoe UI"/>
          <w:b w:val="0"/>
          <w:i w:val="0"/>
          <w:rtl w:val="1"/>
        </w:rPr>
        <w:t>تكلّف المعاينة جولتين إضافيتين وقد تبطؤ على الجداول الكبيرة. وعندما يسمح المسؤول بذلك لاستعلام ما، يظهر مربع «التنفيذ مباشرة دون معاينة» فوق زر التنفيذ. ووضع علامة عليه يعتمد التغيير في خطوة واحدة — فيتحول الزر إلى الأحمر ويصبح «تنفيذ واعتماد»، ويحذّر التنبيه أسفله من غياب خطوة التأكيد.</w:t>
      </w:r>
    </w:p>
    <w:tbl>
      <w:tblPr>
        <w:tblW w:type="auto" w:w="0"/>
        <w:jc w:val="center"/>
        <w:tblLook w:firstColumn="1" w:firstRow="1" w:lastColumn="0" w:lastRow="0" w:noHBand="0" w:noVBand="1" w:val="04A0"/>
        <w:bidiVisual/>
      </w:tblPr>
      <w:tblGrid>
        <w:gridCol w:w="9461"/>
      </w:tblGrid>
      <w:tr>
        <w:tc>
          <w:tcPr>
            <w:tcW w:type="dxa" w:w="9461"/>
            <w:shd w:val="clear" w:fill="FDF0E6"/>
          </w:tcPr>
          <w:p>
            <w:pPr>
              <w:spacing w:before="80" w:after="80"/>
              <w:bidi w:val="1"/>
            </w:pPr>
            <w:r>
              <w:rPr>
                <w:rFonts w:cs="Segoe UI" w:ascii="Segoe UI" w:hAnsi="Segoe UI"/>
                <w:b/>
                <w:color w:val="B45309"/>
                <w:sz w:val="20"/>
                <w:rtl w:val="1"/>
              </w:rPr>
              <w:t xml:space="preserve">تنبيه.  </w:t>
            </w:r>
            <w:r>
              <w:rPr>
                <w:rFonts w:cs="Segoe UI" w:ascii="Segoe UI" w:hAnsi="Segoe UI"/>
                <w:sz w:val="20"/>
                <w:rtl w:val="1"/>
              </w:rPr>
              <w:t>مع وضع العلامة لا توجد فرصة ثانية. اتركه فارغًا ما لم تكن تنفّذ الاستعلام نفسه كثيرًا وتعرف بالضبط ما الذي يغيّره.</w:t>
            </w:r>
          </w:p>
        </w:tc>
      </w:tr>
    </w:tbl>
    <w:p>
      <w:pPr>
        <w:bidi w:val="1"/>
      </w:pPr>
    </w:p>
    <w:p>
      <w:pPr>
        <w:pStyle w:val="Heading2"/>
        <w:bidi w:val="1"/>
      </w:pPr>
      <w:r>
        <w:rPr>
          <w:rFonts w:cs="Segoe UI" w:ascii="Segoe UI" w:hAnsi="Segoe UI"/>
          <w:rtl w:val="1"/>
        </w:rPr>
        <w:t>٥.٩ سجل تنفيذك</w:t>
      </w:r>
    </w:p>
    <w:p>
      <w:pPr>
        <w:bidi w:val="1"/>
      </w:pPr>
      <w:r>
        <w:rPr>
          <w:rFonts w:cs="Segoe UI" w:ascii="Segoe UI" w:hAnsi="Segoe UI"/>
          <w:b w:val="0"/>
          <w:i w:val="0"/>
          <w:rtl w:val="1"/>
        </w:rPr>
        <w:t>يسرد «السجل» كل استعلام نفّذته: متى، وبأي معايير بحث، وكم استغرق، وكم صفًّا أعاد، وهل نجح. ويعرض التنفيذ الفاشل رسالة الخطأ.</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19" name="Picture 19"/>
            <wp:cNvGraphicFramePr>
              <a:graphicFrameLocks noChangeAspect="1"/>
            </wp:cNvGraphicFramePr>
            <a:graphic>
              <a:graphicData uri="http://schemas.openxmlformats.org/drawingml/2006/picture">
                <pic:pic>
                  <pic:nvPicPr>
                    <pic:cNvPr id="0" name="70-execution-history.png"/>
                    <pic:cNvPicPr/>
                  </pic:nvPicPr>
                  <pic:blipFill>
                    <a:blip r:embed="rId27"/>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19. سجل تنفيذي. في عمليات UPDATE وDELETE يكون عدد الصفوف رابطًا يفتح القيم كما كانت قبل التغيير.</w:t>
      </w:r>
    </w:p>
    <w:p>
      <w:pPr>
        <w:pStyle w:val="Heading2"/>
        <w:bidi w:val="1"/>
      </w:pPr>
      <w:r>
        <w:rPr>
          <w:rFonts w:cs="Segoe UI" w:ascii="Segoe UI" w:hAnsi="Segoe UI"/>
          <w:rtl w:val="1"/>
        </w:rPr>
        <w:t>٥.١٠ حالة المهام المجدولة</w:t>
      </w:r>
    </w:p>
    <w:p>
      <w:pPr>
        <w:bidi w:val="1"/>
      </w:pPr>
      <w:r>
        <w:rPr>
          <w:rFonts w:cs="Segoe UI" w:ascii="Segoe UI" w:hAnsi="Segoe UI"/>
          <w:b w:val="0"/>
          <w:i w:val="0"/>
          <w:rtl w:val="1"/>
        </w:rPr>
        <w:t>إذا منحك المسؤول وصول مشاهدة إلى مهمة مجدولة — باسمك، أو عبر أحد أدوارك، أو عبر مجموعة مستخدمين تنتمي إليها — ظهر عنصر «المهام المجدولة» في تنقلك. وهو يعرض وقت بدء كل تشغيل وحالته والمُشغّل الذي بدأه والملفات التي أنتجها. ولا يمكنك تنزيل تلك الملفات إلا إذا كان المنح الذي بلغك يسمح بالتنزيل أيضًا.</w:t>
      </w:r>
    </w:p>
    <w:p>
      <w:pPr>
        <w:bidi w:val="1"/>
      </w:pPr>
      <w:r>
        <w:rPr>
          <w:rFonts w:cs="Segoe UI" w:ascii="Segoe UI" w:hAnsi="Segoe UI"/>
          <w:rtl w:val="1"/>
        </w:rPr>
        <w:br w:type="page"/>
      </w:r>
    </w:p>
    <w:p>
      <w:pPr>
        <w:pStyle w:val="Heading1"/>
        <w:bidi w:val="1"/>
      </w:pPr>
      <w:r>
        <w:rPr>
          <w:rFonts w:cs="Segoe UI" w:ascii="Segoe UI" w:hAnsi="Segoe UI"/>
          <w:rtl w:val="1"/>
        </w:rPr>
        <w:t>٦. إدارة الاستعلامات</w:t>
      </w:r>
    </w:p>
    <w:p>
      <w:pPr>
        <w:bidi w:val="1"/>
      </w:pPr>
      <w:r>
        <w:rPr>
          <w:rFonts w:cs="Segoe UI" w:ascii="Segoe UI" w:hAnsi="Segoe UI"/>
          <w:b w:val="0"/>
          <w:i/>
          <w:rtl w:val="1"/>
        </w:rPr>
        <w:t>لمن: المسؤولون. يرى مديرو الصلاحيات القائمة لكن دون إنشاء أو تعديل أو حذف أو تصدير.</w:t>
      </w:r>
    </w:p>
    <w:p>
      <w:pPr>
        <w:pStyle w:val="Heading2"/>
        <w:bidi w:val="1"/>
      </w:pPr>
      <w:r>
        <w:rPr>
          <w:rFonts w:cs="Segoe UI" w:ascii="Segoe UI" w:hAnsi="Segoe UI"/>
          <w:rtl w:val="1"/>
        </w:rPr>
        <w:t>٦.١ قائمة الاستعلامات</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20" name="Picture 20"/>
            <wp:cNvGraphicFramePr>
              <a:graphicFrameLocks noChangeAspect="1"/>
            </wp:cNvGraphicFramePr>
            <a:graphic>
              <a:graphicData uri="http://schemas.openxmlformats.org/drawingml/2006/picture">
                <pic:pic>
                  <pic:nvPicPr>
                    <pic:cNvPr id="0" name="10-manage-queries.png"/>
                    <pic:cNvPicPr/>
                  </pic:nvPicPr>
                  <pic:blipFill>
                    <a:blip r:embed="rId28"/>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20. إدارة الاستعلامات. عوامل التصفية في الأعلى، وصف لكل استعلام، وإجراءات كل صف في طرفه.</w:t>
      </w:r>
    </w:p>
    <w:p>
      <w:pPr>
        <w:bidi w:val="1"/>
      </w:pPr>
      <w:r>
        <w:rPr>
          <w:rFonts w:cs="Segoe UI" w:ascii="Segoe UI" w:hAnsi="Segoe UI"/>
          <w:b w:val="0"/>
          <w:i w:val="0"/>
          <w:rtl w:val="1"/>
        </w:rPr>
        <w:t>الأعمدة هي: الاسم والوصف والنوع والحالة والمجموعة ومستخدم قاعدة البيانات وعدد معايير البحث. وتضيّق خمسة عوامل تصفية القائمة، وتُحفظ عند مغادرة الصفحة والعودة إليها:</w:t>
      </w:r>
    </w:p>
    <w:p>
      <w:pPr>
        <w:pStyle w:val="ListBullet"/>
        <w:bidi w:val="1"/>
      </w:pPr>
      <w:r>
        <w:rPr>
          <w:rFonts w:cs="Segoe UI" w:ascii="Segoe UI" w:hAnsi="Segoe UI"/>
          <w:b/>
          <w:rtl w:val="1"/>
        </w:rPr>
        <w:t xml:space="preserve">البحث — </w:t>
      </w:r>
      <w:r>
        <w:rPr>
          <w:rFonts w:cs="Segoe UI" w:ascii="Segoe UI" w:hAnsi="Segoe UI"/>
          <w:rtl w:val="1"/>
        </w:rPr>
        <w:t>يطابق الاسم والوصف والمجموعة واتصال قاعدة البيانات.</w:t>
      </w:r>
    </w:p>
    <w:p>
      <w:pPr>
        <w:pStyle w:val="ListBullet"/>
        <w:bidi w:val="1"/>
      </w:pPr>
      <w:r>
        <w:rPr>
          <w:rFonts w:cs="Segoe UI" w:ascii="Segoe UI" w:hAnsi="Segoe UI"/>
          <w:b/>
          <w:rtl w:val="1"/>
        </w:rPr>
        <w:t xml:space="preserve">الحالة — </w:t>
      </w:r>
      <w:r>
        <w:rPr>
          <w:rFonts w:cs="Segoe UI" w:ascii="Segoe UI" w:hAnsi="Segoe UI"/>
          <w:rtl w:val="1"/>
        </w:rPr>
        <w:t>الكل أو نشط أو معطَّل.</w:t>
      </w:r>
    </w:p>
    <w:p>
      <w:pPr>
        <w:pStyle w:val="ListBullet"/>
        <w:bidi w:val="1"/>
      </w:pPr>
      <w:r>
        <w:rPr>
          <w:rFonts w:cs="Segoe UI" w:ascii="Segoe UI" w:hAnsi="Segoe UI"/>
          <w:b/>
          <w:rtl w:val="1"/>
        </w:rPr>
        <w:t xml:space="preserve">النوع — </w:t>
      </w:r>
      <w:r>
        <w:rPr>
          <w:rFonts w:cs="Segoe UI" w:ascii="Segoe UI" w:hAnsi="Segoe UI"/>
          <w:rtl w:val="1"/>
        </w:rPr>
        <w:t>SELECT أو INSERT أو UPDATE أو DELETE أو أخرى.</w:t>
      </w:r>
    </w:p>
    <w:p>
      <w:pPr>
        <w:pStyle w:val="ListBullet"/>
        <w:bidi w:val="1"/>
      </w:pPr>
      <w:r>
        <w:rPr>
          <w:rFonts w:cs="Segoe UI" w:ascii="Segoe UI" w:hAnsi="Segoe UI"/>
          <w:b/>
          <w:rtl w:val="1"/>
        </w:rPr>
        <w:t xml:space="preserve">المجموعة — </w:t>
      </w:r>
      <w:r>
        <w:rPr>
          <w:rFonts w:cs="Segoe UI" w:ascii="Segoe UI" w:hAnsi="Segoe UI"/>
          <w:rtl w:val="1"/>
        </w:rPr>
        <w:t>مجموعة واحدة، أو غير مُصنَّف.</w:t>
      </w:r>
    </w:p>
    <w:p>
      <w:pPr>
        <w:pStyle w:val="ListBullet"/>
        <w:bidi w:val="1"/>
      </w:pPr>
      <w:r>
        <w:rPr>
          <w:rFonts w:cs="Segoe UI" w:ascii="Segoe UI" w:hAnsi="Segoe UI"/>
          <w:b/>
          <w:rtl w:val="1"/>
        </w:rPr>
        <w:t xml:space="preserve">مستخدم قاعدة البيانات — </w:t>
      </w:r>
      <w:r>
        <w:rPr>
          <w:rFonts w:cs="Segoe UI" w:ascii="Segoe UI" w:hAnsi="Segoe UI"/>
          <w:rtl w:val="1"/>
        </w:rPr>
        <w:t>اتصال قاعدة البيانات الذي يُنفَّذ الاستعلام من خلاله.</w:t>
      </w:r>
    </w:p>
    <w:p>
      <w:pPr>
        <w:bidi w:val="1"/>
      </w:pPr>
      <w:r>
        <w:rPr>
          <w:rFonts w:cs="Segoe UI" w:ascii="Segoe UI" w:hAnsi="Segoe UI"/>
          <w:b w:val="0"/>
          <w:i w:val="0"/>
          <w:rtl w:val="1"/>
        </w:rPr>
        <w:t>يظهر زر «مسح عوامل التصفية» كلما كان هناك ما يضيّق القائمة، حتى لا تُفهم تصفية محفوظة على أنها استعلامات مفقودة.</w:t>
      </w:r>
    </w:p>
    <w:tbl>
      <w:tblPr>
        <w:tblStyle w:val="TableGrid"/>
        <w:tblW w:type="auto" w:w="0"/>
        <w:jc w:val="center"/>
        <w:tblLook w:firstColumn="1" w:firstRow="1" w:lastColumn="0" w:lastRow="0" w:noHBand="0" w:noVBand="1" w:val="04A0"/>
        <w:bidiVisual/>
      </w:tblPr>
      <w:tblGrid>
        <w:gridCol w:w="3154"/>
        <w:gridCol w:w="3154"/>
        <w:gridCol w:w="3154"/>
      </w:tblGrid>
      <w:tr>
        <w:trPr>
          <w:tblHeader w:val="true"/>
        </w:trPr>
        <w:tc>
          <w:tcPr>
            <w:tcW w:type="dxa" w:w="1872"/>
            <w:shd w:val="clear" w:fill="3730A3"/>
          </w:tcPr>
          <w:p>
            <w:pPr>
              <w:spacing w:after="40"/>
              <w:bidi w:val="1"/>
            </w:pPr>
            <w:r>
              <w:rPr>
                <w:rFonts w:cs="Segoe UI" w:ascii="Segoe UI" w:hAnsi="Segoe UI"/>
                <w:b/>
                <w:color w:val="FFFFFF"/>
                <w:sz w:val="18"/>
                <w:rtl w:val="1"/>
              </w:rPr>
              <w:t>إجراء الصف</w:t>
            </w:r>
          </w:p>
        </w:tc>
        <w:tc>
          <w:tcPr>
            <w:tcW w:type="dxa" w:w="4896"/>
            <w:shd w:val="clear" w:fill="3730A3"/>
          </w:tcPr>
          <w:p>
            <w:pPr>
              <w:spacing w:after="40"/>
              <w:bidi w:val="1"/>
            </w:pPr>
            <w:r>
              <w:rPr>
                <w:rFonts w:cs="Segoe UI" w:ascii="Segoe UI" w:hAnsi="Segoe UI"/>
                <w:b/>
                <w:color w:val="FFFFFF"/>
                <w:sz w:val="18"/>
                <w:rtl w:val="1"/>
              </w:rPr>
              <w:t>وظيفته</w:t>
            </w:r>
          </w:p>
        </w:tc>
        <w:tc>
          <w:tcPr>
            <w:tcW w:type="dxa" w:w="2736"/>
            <w:shd w:val="clear" w:fill="3730A3"/>
          </w:tcPr>
          <w:p>
            <w:pPr>
              <w:spacing w:after="40"/>
              <w:bidi w:val="1"/>
            </w:pPr>
            <w:r>
              <w:rPr>
                <w:rFonts w:cs="Segoe UI" w:ascii="Segoe UI" w:hAnsi="Segoe UI"/>
                <w:b/>
                <w:color w:val="FFFFFF"/>
                <w:sz w:val="18"/>
                <w:rtl w:val="1"/>
              </w:rPr>
              <w:t>من يراه</w:t>
            </w:r>
          </w:p>
        </w:tc>
      </w:tr>
      <w:tr>
        <w:tc>
          <w:tcPr>
            <w:tcW w:type="dxa" w:w="1872"/>
          </w:tcPr>
          <w:p>
            <w:pPr>
              <w:spacing w:after="40"/>
              <w:bidi w:val="1"/>
            </w:pPr>
            <w:r>
              <w:rPr>
                <w:rFonts w:cs="Segoe UI" w:ascii="Segoe UI" w:hAnsi="Segoe UI"/>
                <w:b/>
                <w:sz w:val="18"/>
                <w:rtl w:val="1"/>
              </w:rPr>
              <w:t>تعديل</w:t>
            </w:r>
          </w:p>
        </w:tc>
        <w:tc>
          <w:tcPr>
            <w:tcW w:type="dxa" w:w="4896"/>
          </w:tcPr>
          <w:p>
            <w:pPr>
              <w:spacing w:after="40"/>
              <w:bidi w:val="1"/>
            </w:pPr>
            <w:r>
              <w:rPr>
                <w:rFonts w:cs="Segoe UI" w:ascii="Segoe UI" w:hAnsi="Segoe UI"/>
                <w:sz w:val="18"/>
                <w:rtl w:val="1"/>
              </w:rPr>
              <w:t>يفتح الاستعلام للتعديل</w:t>
            </w:r>
          </w:p>
        </w:tc>
        <w:tc>
          <w:tcPr>
            <w:tcW w:type="dxa" w:w="2736"/>
          </w:tcPr>
          <w:p>
            <w:pPr>
              <w:spacing w:after="40"/>
              <w:bidi w:val="1"/>
            </w:pPr>
            <w:r>
              <w:rPr>
                <w:rFonts w:cs="Segoe UI" w:ascii="Segoe UI" w:hAnsi="Segoe UI"/>
                <w:sz w:val="18"/>
                <w:rtl w:val="1"/>
              </w:rPr>
              <w:t>Admin</w:t>
            </w:r>
          </w:p>
        </w:tc>
      </w:tr>
      <w:tr>
        <w:tc>
          <w:tcPr>
            <w:tcW w:type="dxa" w:w="1872"/>
            <w:shd w:val="clear" w:fill="F4F5FA"/>
          </w:tcPr>
          <w:p>
            <w:pPr>
              <w:spacing w:after="40"/>
              <w:bidi w:val="1"/>
            </w:pPr>
            <w:r>
              <w:rPr>
                <w:rFonts w:cs="Segoe UI" w:ascii="Segoe UI" w:hAnsi="Segoe UI"/>
                <w:b/>
                <w:sz w:val="18"/>
                <w:rtl w:val="1"/>
              </w:rPr>
              <w:t>نسخ</w:t>
            </w:r>
          </w:p>
        </w:tc>
        <w:tc>
          <w:tcPr>
            <w:tcW w:type="dxa" w:w="4896"/>
            <w:shd w:val="clear" w:fill="F4F5FA"/>
          </w:tcPr>
          <w:p>
            <w:pPr>
              <w:spacing w:after="40"/>
              <w:bidi w:val="1"/>
            </w:pPr>
            <w:r>
              <w:rPr>
                <w:rFonts w:cs="Segoe UI" w:ascii="Segoe UI" w:hAnsi="Segoe UI"/>
                <w:sz w:val="18"/>
                <w:rtl w:val="1"/>
              </w:rPr>
              <w:t>يفتح نموذج الإنشاء معبّأً من هذا الاستعلام</w:t>
            </w:r>
          </w:p>
        </w:tc>
        <w:tc>
          <w:tcPr>
            <w:tcW w:type="dxa" w:w="2736"/>
            <w:shd w:val="clear" w:fill="F4F5FA"/>
          </w:tcPr>
          <w:p>
            <w:pPr>
              <w:spacing w:after="40"/>
              <w:bidi w:val="1"/>
            </w:pPr>
            <w:r>
              <w:rPr>
                <w:rFonts w:cs="Segoe UI" w:ascii="Segoe UI" w:hAnsi="Segoe UI"/>
                <w:sz w:val="18"/>
                <w:rtl w:val="1"/>
              </w:rPr>
              <w:t>Admin</w:t>
            </w:r>
          </w:p>
        </w:tc>
      </w:tr>
      <w:tr>
        <w:tc>
          <w:tcPr>
            <w:tcW w:type="dxa" w:w="1872"/>
          </w:tcPr>
          <w:p>
            <w:pPr>
              <w:spacing w:after="40"/>
              <w:bidi w:val="1"/>
            </w:pPr>
            <w:r>
              <w:rPr>
                <w:rFonts w:cs="Segoe UI" w:ascii="Segoe UI" w:hAnsi="Segoe UI"/>
                <w:b/>
                <w:sz w:val="18"/>
                <w:rtl w:val="1"/>
              </w:rPr>
              <w:t>إدارة الصلاحيات</w:t>
            </w:r>
          </w:p>
        </w:tc>
        <w:tc>
          <w:tcPr>
            <w:tcW w:type="dxa" w:w="4896"/>
          </w:tcPr>
          <w:p>
            <w:pPr>
              <w:spacing w:after="40"/>
              <w:bidi w:val="1"/>
            </w:pPr>
            <w:r>
              <w:rPr>
                <w:rFonts w:cs="Segoe UI" w:ascii="Segoe UI" w:hAnsi="Segoe UI"/>
                <w:sz w:val="18"/>
                <w:rtl w:val="1"/>
              </w:rPr>
              <w:t>إسناد الأدوار ومجموعات المستخدمين والمستخدمين</w:t>
            </w:r>
          </w:p>
        </w:tc>
        <w:tc>
          <w:tcPr>
            <w:tcW w:type="dxa" w:w="2736"/>
          </w:tcPr>
          <w:p>
            <w:pPr>
              <w:spacing w:after="40"/>
              <w:bidi w:val="1"/>
            </w:pPr>
            <w:r>
              <w:rPr>
                <w:rFonts w:cs="Segoe UI" w:ascii="Segoe UI" w:hAnsi="Segoe UI"/>
                <w:sz w:val="18"/>
                <w:rtl w:val="1"/>
              </w:rPr>
              <w:t>من يحمل «منح استعلام مفرد»</w:t>
            </w:r>
          </w:p>
        </w:tc>
      </w:tr>
      <w:tr>
        <w:tc>
          <w:tcPr>
            <w:tcW w:type="dxa" w:w="1872"/>
            <w:shd w:val="clear" w:fill="F4F5FA"/>
          </w:tcPr>
          <w:p>
            <w:pPr>
              <w:spacing w:after="40"/>
              <w:bidi w:val="1"/>
            </w:pPr>
            <w:r>
              <w:rPr>
                <w:rFonts w:cs="Segoe UI" w:ascii="Segoe UI" w:hAnsi="Segoe UI"/>
                <w:b/>
                <w:sz w:val="18"/>
                <w:rtl w:val="1"/>
              </w:rPr>
              <w:t>تصدير</w:t>
            </w:r>
          </w:p>
        </w:tc>
        <w:tc>
          <w:tcPr>
            <w:tcW w:type="dxa" w:w="4896"/>
            <w:shd w:val="clear" w:fill="F4F5FA"/>
          </w:tcPr>
          <w:p>
            <w:pPr>
              <w:spacing w:after="40"/>
              <w:bidi w:val="1"/>
            </w:pPr>
            <w:r>
              <w:rPr>
                <w:rFonts w:cs="Segoe UI" w:ascii="Segoe UI" w:hAnsi="Segoe UI"/>
                <w:sz w:val="18"/>
                <w:rtl w:val="1"/>
              </w:rPr>
              <w:t>ينزّل هذا الاستعلام كتعريف JSON</w:t>
            </w:r>
          </w:p>
        </w:tc>
        <w:tc>
          <w:tcPr>
            <w:tcW w:type="dxa" w:w="2736"/>
            <w:shd w:val="clear" w:fill="F4F5FA"/>
          </w:tcPr>
          <w:p>
            <w:pPr>
              <w:spacing w:after="40"/>
              <w:bidi w:val="1"/>
            </w:pPr>
            <w:r>
              <w:rPr>
                <w:rFonts w:cs="Segoe UI" w:ascii="Segoe UI" w:hAnsi="Segoe UI"/>
                <w:sz w:val="18"/>
                <w:rtl w:val="1"/>
              </w:rPr>
              <w:t>Admin</w:t>
            </w:r>
          </w:p>
        </w:tc>
      </w:tr>
      <w:tr>
        <w:tc>
          <w:tcPr>
            <w:tcW w:type="dxa" w:w="1872"/>
          </w:tcPr>
          <w:p>
            <w:pPr>
              <w:spacing w:after="40"/>
              <w:bidi w:val="1"/>
            </w:pPr>
            <w:r>
              <w:rPr>
                <w:rFonts w:cs="Segoe UI" w:ascii="Segoe UI" w:hAnsi="Segoe UI"/>
                <w:b/>
                <w:sz w:val="18"/>
                <w:rtl w:val="1"/>
              </w:rPr>
              <w:t>حذف</w:t>
            </w:r>
          </w:p>
        </w:tc>
        <w:tc>
          <w:tcPr>
            <w:tcW w:type="dxa" w:w="4896"/>
          </w:tcPr>
          <w:p>
            <w:pPr>
              <w:spacing w:after="40"/>
              <w:bidi w:val="1"/>
            </w:pPr>
            <w:r>
              <w:rPr>
                <w:rFonts w:cs="Segoe UI" w:ascii="Segoe UI" w:hAnsi="Segoe UI"/>
                <w:sz w:val="18"/>
                <w:rtl w:val="1"/>
              </w:rPr>
              <w:t>يحذف الاستعلام ومعايير بحثه وتخصيصات الوصول الخاصة به</w:t>
            </w:r>
          </w:p>
        </w:tc>
        <w:tc>
          <w:tcPr>
            <w:tcW w:type="dxa" w:w="2736"/>
          </w:tcPr>
          <w:p>
            <w:pPr>
              <w:spacing w:after="40"/>
              <w:bidi w:val="1"/>
            </w:pPr>
            <w:r>
              <w:rPr>
                <w:rFonts w:cs="Segoe UI" w:ascii="Segoe UI" w:hAnsi="Segoe UI"/>
                <w:sz w:val="18"/>
                <w:rtl w:val="1"/>
              </w:rPr>
              <w:t>Admin</w:t>
            </w:r>
          </w:p>
        </w:tc>
      </w:tr>
    </w:tbl>
    <w:p>
      <w:pPr>
        <w:bidi w:val="1"/>
      </w:pPr>
    </w:p>
    <w:p>
      <w:pPr>
        <w:pStyle w:val="Heading2"/>
        <w:bidi w:val="1"/>
      </w:pPr>
      <w:r>
        <w:rPr>
          <w:rFonts w:cs="Segoe UI" w:ascii="Segoe UI" w:hAnsi="Segoe UI"/>
          <w:rtl w:val="1"/>
        </w:rPr>
        <w:t>٦.٢ إنشاء استعلام</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5428854"/>
            <wp:docPr id="21" name="Picture 21"/>
            <wp:cNvGraphicFramePr>
              <a:graphicFrameLocks noChangeAspect="1"/>
            </wp:cNvGraphicFramePr>
            <a:graphic>
              <a:graphicData uri="http://schemas.openxmlformats.org/drawingml/2006/picture">
                <pic:pic>
                  <pic:nvPicPr>
                    <pic:cNvPr id="0" name="13-query-create.png"/>
                    <pic:cNvPicPr/>
                  </pic:nvPicPr>
                  <pic:blipFill>
                    <a:blip r:embed="rId29"/>
                    <a:stretch>
                      <a:fillRect/>
                    </a:stretch>
                  </pic:blipFill>
                  <pic:spPr>
                    <a:xfrm>
                      <a:off x="0" y="0"/>
                      <a:ext cx="6035040" cy="5428854"/>
                    </a:xfrm>
                    <a:prstGeom prst="rect"/>
                  </pic:spPr>
                </pic:pic>
              </a:graphicData>
            </a:graphic>
          </wp:inline>
        </w:drawing>
      </w:r>
    </w:p>
    <w:p>
      <w:pPr>
        <w:spacing w:after="240"/>
        <w:jc w:val="center"/>
        <w:bidi w:val="1"/>
      </w:pPr>
      <w:r>
        <w:rPr>
          <w:rFonts w:cs="Segoe UI" w:ascii="Segoe UI" w:hAnsi="Segoe UI"/>
          <w:i/>
          <w:color w:val="5B616E"/>
          <w:sz w:val="18"/>
          <w:rtl w:val="1"/>
        </w:rPr>
        <w:t>شكل 21. نموذج إنشاء استعلام ديناميكي.</w:t>
      </w:r>
    </w:p>
    <w:tbl>
      <w:tblPr>
        <w:tblStyle w:val="TableGrid"/>
        <w:tblW w:type="auto" w:w="0"/>
        <w:jc w:val="center"/>
        <w:tblLook w:firstColumn="1" w:firstRow="1" w:lastColumn="0" w:lastRow="0" w:noHBand="0" w:noVBand="1" w:val="04A0"/>
        <w:bidiVisual/>
      </w:tblPr>
      <w:tblGrid>
        <w:gridCol w:w="4730"/>
        <w:gridCol w:w="4730"/>
      </w:tblGrid>
      <w:tr>
        <w:trPr>
          <w:tblHeader w:val="true"/>
        </w:trPr>
        <w:tc>
          <w:tcPr>
            <w:tcW w:type="dxa" w:w="2736"/>
            <w:shd w:val="clear" w:fill="3730A3"/>
          </w:tcPr>
          <w:p>
            <w:pPr>
              <w:spacing w:after="40"/>
              <w:bidi w:val="1"/>
            </w:pPr>
            <w:r>
              <w:rPr>
                <w:rFonts w:cs="Segoe UI" w:ascii="Segoe UI" w:hAnsi="Segoe UI"/>
                <w:b/>
                <w:color w:val="FFFFFF"/>
                <w:sz w:val="18"/>
                <w:rtl w:val="1"/>
              </w:rPr>
              <w:t>الحقل</w:t>
            </w:r>
          </w:p>
        </w:tc>
        <w:tc>
          <w:tcPr>
            <w:tcW w:type="dxa" w:w="6768"/>
            <w:shd w:val="clear" w:fill="3730A3"/>
          </w:tcPr>
          <w:p>
            <w:pPr>
              <w:spacing w:after="40"/>
              <w:bidi w:val="1"/>
            </w:pPr>
            <w:r>
              <w:rPr>
                <w:rFonts w:cs="Segoe UI" w:ascii="Segoe UI" w:hAnsi="Segoe UI"/>
                <w:b/>
                <w:color w:val="FFFFFF"/>
                <w:sz w:val="18"/>
                <w:rtl w:val="1"/>
              </w:rPr>
              <w:t>المعنى</w:t>
            </w:r>
          </w:p>
        </w:tc>
      </w:tr>
      <w:tr>
        <w:tc>
          <w:tcPr>
            <w:tcW w:type="dxa" w:w="2736"/>
          </w:tcPr>
          <w:p>
            <w:pPr>
              <w:spacing w:after="40"/>
              <w:bidi w:val="1"/>
            </w:pPr>
            <w:r>
              <w:rPr>
                <w:rFonts w:cs="Segoe UI" w:ascii="Segoe UI" w:hAnsi="Segoe UI"/>
                <w:sz w:val="18"/>
                <w:rtl w:val="1"/>
              </w:rPr>
              <w:t>الاسم</w:t>
            </w:r>
          </w:p>
        </w:tc>
        <w:tc>
          <w:tcPr>
            <w:tcW w:type="dxa" w:w="6768"/>
          </w:tcPr>
          <w:p>
            <w:pPr>
              <w:spacing w:after="40"/>
              <w:bidi w:val="1"/>
            </w:pPr>
            <w:r>
              <w:rPr>
                <w:rFonts w:cs="Segoe UI" w:ascii="Segoe UI" w:hAnsi="Segoe UI"/>
                <w:sz w:val="18"/>
                <w:rtl w:val="1"/>
              </w:rPr>
              <w:t>الاسم الذي يظهر للمستخدمين. مطلوب.</w:t>
            </w:r>
          </w:p>
        </w:tc>
      </w:tr>
      <w:tr>
        <w:tc>
          <w:tcPr>
            <w:tcW w:type="dxa" w:w="2736"/>
            <w:shd w:val="clear" w:fill="F4F5FA"/>
          </w:tcPr>
          <w:p>
            <w:pPr>
              <w:spacing w:after="40"/>
              <w:bidi w:val="1"/>
            </w:pPr>
            <w:r>
              <w:rPr>
                <w:rFonts w:cs="Segoe UI" w:ascii="Segoe UI" w:hAnsi="Segoe UI"/>
                <w:sz w:val="18"/>
                <w:rtl w:val="1"/>
              </w:rPr>
              <w:t>الوصف</w:t>
            </w:r>
          </w:p>
        </w:tc>
        <w:tc>
          <w:tcPr>
            <w:tcW w:type="dxa" w:w="6768"/>
            <w:shd w:val="clear" w:fill="F4F5FA"/>
          </w:tcPr>
          <w:p>
            <w:pPr>
              <w:spacing w:after="40"/>
              <w:bidi w:val="1"/>
            </w:pPr>
            <w:r>
              <w:rPr>
                <w:rFonts w:cs="Segoe UI" w:ascii="Segoe UI" w:hAnsi="Segoe UI"/>
                <w:sz w:val="18"/>
                <w:rtl w:val="1"/>
              </w:rPr>
              <w:t>يظهر تحت الاسم في صفحة «الاستعلامات». مطلوب.</w:t>
            </w:r>
          </w:p>
        </w:tc>
      </w:tr>
      <w:tr>
        <w:tc>
          <w:tcPr>
            <w:tcW w:type="dxa" w:w="2736"/>
          </w:tcPr>
          <w:p>
            <w:pPr>
              <w:spacing w:after="40"/>
              <w:bidi w:val="1"/>
            </w:pPr>
            <w:r>
              <w:rPr>
                <w:rFonts w:cs="Segoe UI" w:ascii="Segoe UI" w:hAnsi="Segoe UI"/>
                <w:sz w:val="18"/>
                <w:rtl w:val="1"/>
              </w:rPr>
              <w:t>استعلام SQL</w:t>
            </w:r>
          </w:p>
        </w:tc>
        <w:tc>
          <w:tcPr>
            <w:tcW w:type="dxa" w:w="6768"/>
          </w:tcPr>
          <w:p>
            <w:pPr>
              <w:spacing w:after="40"/>
              <w:bidi w:val="1"/>
            </w:pPr>
            <w:r>
              <w:rPr>
                <w:rFonts w:cs="Segoe UI" w:ascii="Segoe UI" w:hAnsi="Segoe UI"/>
                <w:sz w:val="18"/>
                <w:rtl w:val="1"/>
              </w:rPr>
              <w:t>نص الجملة. تُكتب معايير البحث بالصيغة ‎@name‎. وجميع أنواع الجمل مدعومة.</w:t>
            </w:r>
          </w:p>
        </w:tc>
      </w:tr>
      <w:tr>
        <w:tc>
          <w:tcPr>
            <w:tcW w:type="dxa" w:w="2736"/>
            <w:shd w:val="clear" w:fill="F4F5FA"/>
          </w:tcPr>
          <w:p>
            <w:pPr>
              <w:spacing w:after="40"/>
              <w:bidi w:val="1"/>
            </w:pPr>
            <w:r>
              <w:rPr>
                <w:rFonts w:cs="Segoe UI" w:ascii="Segoe UI" w:hAnsi="Segoe UI"/>
                <w:sz w:val="18"/>
                <w:rtl w:val="1"/>
              </w:rPr>
              <w:t>المهلة (بالثواني)</w:t>
            </w:r>
          </w:p>
        </w:tc>
        <w:tc>
          <w:tcPr>
            <w:tcW w:type="dxa" w:w="6768"/>
            <w:shd w:val="clear" w:fill="F4F5FA"/>
          </w:tcPr>
          <w:p>
            <w:pPr>
              <w:spacing w:after="40"/>
              <w:bidi w:val="1"/>
            </w:pPr>
            <w:r>
              <w:rPr>
                <w:rFonts w:cs="Segoe UI" w:ascii="Segoe UI" w:hAnsi="Segoe UI"/>
                <w:sz w:val="18"/>
                <w:rtl w:val="1"/>
              </w:rPr>
              <w:t>المدة المسموح بها للتنفيذ. والقيمة ٠ تعني بلا حد.</w:t>
            </w:r>
          </w:p>
        </w:tc>
      </w:tr>
      <w:tr>
        <w:tc>
          <w:tcPr>
            <w:tcW w:type="dxa" w:w="2736"/>
          </w:tcPr>
          <w:p>
            <w:pPr>
              <w:spacing w:after="40"/>
              <w:bidi w:val="1"/>
            </w:pPr>
            <w:r>
              <w:rPr>
                <w:rFonts w:cs="Segoe UI" w:ascii="Segoe UI" w:hAnsi="Segoe UI"/>
                <w:sz w:val="18"/>
                <w:rtl w:val="1"/>
              </w:rPr>
              <w:t>استعلام طويل التنفيذ</w:t>
            </w:r>
          </w:p>
        </w:tc>
        <w:tc>
          <w:tcPr>
            <w:tcW w:type="dxa" w:w="6768"/>
          </w:tcPr>
          <w:p>
            <w:pPr>
              <w:spacing w:after="40"/>
              <w:bidi w:val="1"/>
            </w:pPr>
            <w:r>
              <w:rPr>
                <w:rFonts w:cs="Segoe UI" w:ascii="Segoe UI" w:hAnsi="Segoe UI"/>
                <w:sz w:val="18"/>
                <w:rtl w:val="1"/>
              </w:rPr>
              <w:t>ينفّذ الاستعلام كمهمة خلفية مع مؤقّت وزر إلغاء. يُستخدم للاستعلامات البطيئة، ويُترك معطَّلًا فيما عداها.</w:t>
            </w:r>
          </w:p>
        </w:tc>
      </w:tr>
      <w:tr>
        <w:tc>
          <w:tcPr>
            <w:tcW w:type="dxa" w:w="2736"/>
            <w:shd w:val="clear" w:fill="F4F5FA"/>
          </w:tcPr>
          <w:p>
            <w:pPr>
              <w:spacing w:after="40"/>
              <w:bidi w:val="1"/>
            </w:pPr>
            <w:r>
              <w:rPr>
                <w:rFonts w:cs="Segoe UI" w:ascii="Segoe UI" w:hAnsi="Segoe UI"/>
                <w:sz w:val="18"/>
                <w:rtl w:val="1"/>
              </w:rPr>
              <w:t>السماح بالتنفيذ دون تأكيد</w:t>
            </w:r>
          </w:p>
        </w:tc>
        <w:tc>
          <w:tcPr>
            <w:tcW w:type="dxa" w:w="6768"/>
            <w:shd w:val="clear" w:fill="F4F5FA"/>
          </w:tcPr>
          <w:p>
            <w:pPr>
              <w:spacing w:after="40"/>
              <w:bidi w:val="1"/>
            </w:pPr>
            <w:r>
              <w:rPr>
                <w:rFonts w:cs="Segoe UI" w:ascii="Segoe UI" w:hAnsi="Segoe UI"/>
                <w:sz w:val="18"/>
                <w:rtl w:val="1"/>
              </w:rPr>
              <w:t>لاستعلامات التعديل فقط. يتيح للمستخدمين مربع «التنفيذ مباشرة دون معاينة». وهو مفعَّل افتراضيًا.</w:t>
            </w:r>
          </w:p>
        </w:tc>
      </w:tr>
      <w:tr>
        <w:tc>
          <w:tcPr>
            <w:tcW w:type="dxa" w:w="2736"/>
          </w:tcPr>
          <w:p>
            <w:pPr>
              <w:spacing w:after="40"/>
              <w:bidi w:val="1"/>
            </w:pPr>
            <w:r>
              <w:rPr>
                <w:rFonts w:cs="Segoe UI" w:ascii="Segoe UI" w:hAnsi="Segoe UI"/>
                <w:sz w:val="18"/>
                <w:rtl w:val="1"/>
              </w:rPr>
              <w:t>حفظ القيم قبل التغيير</w:t>
            </w:r>
          </w:p>
        </w:tc>
        <w:tc>
          <w:tcPr>
            <w:tcW w:type="dxa" w:w="6768"/>
          </w:tcPr>
          <w:p>
            <w:pPr>
              <w:spacing w:after="40"/>
              <w:bidi w:val="1"/>
            </w:pPr>
            <w:r>
              <w:rPr>
                <w:rFonts w:cs="Segoe UI" w:ascii="Segoe UI" w:hAnsi="Segoe UI"/>
                <w:sz w:val="18"/>
                <w:rtl w:val="1"/>
              </w:rPr>
              <w:t>لجملتَي UPDATE وDELETE فقط. يخزّن كل صف متأثر بحالته السابقة مع سجل التنفيذ. وهو مفعَّل افتراضيًا، ويُعطَّل للجمل التي تمسّ أعدادًا كبيرة من الصفوف.</w:t>
            </w:r>
          </w:p>
        </w:tc>
      </w:tr>
      <w:tr>
        <w:tc>
          <w:tcPr>
            <w:tcW w:type="dxa" w:w="2736"/>
            <w:shd w:val="clear" w:fill="F4F5FA"/>
          </w:tcPr>
          <w:p>
            <w:pPr>
              <w:spacing w:after="40"/>
              <w:bidi w:val="1"/>
            </w:pPr>
            <w:r>
              <w:rPr>
                <w:rFonts w:cs="Segoe UI" w:ascii="Segoe UI" w:hAnsi="Segoe UI"/>
                <w:sz w:val="18"/>
                <w:rtl w:val="1"/>
              </w:rPr>
              <w:t>مستخدم قاعدة البيانات</w:t>
            </w:r>
          </w:p>
        </w:tc>
        <w:tc>
          <w:tcPr>
            <w:tcW w:type="dxa" w:w="6768"/>
            <w:shd w:val="clear" w:fill="F4F5FA"/>
          </w:tcPr>
          <w:p>
            <w:pPr>
              <w:spacing w:after="40"/>
              <w:bidi w:val="1"/>
            </w:pPr>
            <w:r>
              <w:rPr>
                <w:rFonts w:cs="Segoe UI" w:ascii="Segoe UI" w:hAnsi="Segoe UI"/>
                <w:sz w:val="18"/>
                <w:rtl w:val="1"/>
              </w:rPr>
              <w:t>الاتصال الذي يُنفَّذ الاستعلام من خلاله. ويستخدم الخيار الافتراضي اتصال النظام.</w:t>
            </w:r>
          </w:p>
        </w:tc>
      </w:tr>
      <w:tr>
        <w:tc>
          <w:tcPr>
            <w:tcW w:type="dxa" w:w="2736"/>
          </w:tcPr>
          <w:p>
            <w:pPr>
              <w:spacing w:after="40"/>
              <w:bidi w:val="1"/>
            </w:pPr>
            <w:r>
              <w:rPr>
                <w:rFonts w:cs="Segoe UI" w:ascii="Segoe UI" w:hAnsi="Segoe UI"/>
                <w:sz w:val="18"/>
                <w:rtl w:val="1"/>
              </w:rPr>
              <w:t>المجموعة</w:t>
            </w:r>
          </w:p>
        </w:tc>
        <w:tc>
          <w:tcPr>
            <w:tcW w:type="dxa" w:w="6768"/>
          </w:tcPr>
          <w:p>
            <w:pPr>
              <w:spacing w:after="40"/>
              <w:bidi w:val="1"/>
            </w:pPr>
            <w:r>
              <w:rPr>
                <w:rFonts w:cs="Segoe UI" w:ascii="Segoe UI" w:hAnsi="Segoe UI"/>
                <w:sz w:val="18"/>
                <w:rtl w:val="1"/>
              </w:rPr>
              <w:t>المجلد الذي يظهر الاستعلام تحته في «الاستعلامات».</w:t>
            </w:r>
          </w:p>
        </w:tc>
      </w:tr>
      <w:tr>
        <w:tc>
          <w:tcPr>
            <w:tcW w:type="dxa" w:w="2736"/>
            <w:shd w:val="clear" w:fill="F4F5FA"/>
          </w:tcPr>
          <w:p>
            <w:pPr>
              <w:spacing w:after="40"/>
              <w:bidi w:val="1"/>
            </w:pPr>
            <w:r>
              <w:rPr>
                <w:rFonts w:cs="Segoe UI" w:ascii="Segoe UI" w:hAnsi="Segoe UI"/>
                <w:sz w:val="18"/>
                <w:rtl w:val="1"/>
              </w:rPr>
              <w:t>نشط</w:t>
            </w:r>
          </w:p>
        </w:tc>
        <w:tc>
          <w:tcPr>
            <w:tcW w:type="dxa" w:w="6768"/>
            <w:shd w:val="clear" w:fill="F4F5FA"/>
          </w:tcPr>
          <w:p>
            <w:pPr>
              <w:spacing w:after="40"/>
              <w:bidi w:val="1"/>
            </w:pPr>
            <w:r>
              <w:rPr>
                <w:rFonts w:cs="Segoe UI" w:ascii="Segoe UI" w:hAnsi="Segoe UI"/>
                <w:sz w:val="18"/>
                <w:rtl w:val="1"/>
              </w:rPr>
              <w:t>عند التعديل فقط. ولا يستطيع أحد تنفيذ استعلام معطَّل.</w:t>
            </w:r>
          </w:p>
        </w:tc>
      </w:tr>
    </w:tbl>
    <w:p>
      <w:pPr>
        <w:bidi w:val="1"/>
      </w:pP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يُستنتج نوع الجملة من نص SQL عند الحفظ، ولا يُؤخذ من اختيارك — فلا يمكن أن يتعارض عمود «النوع» ولا معاينة استعلام التعديل مع النص الذي يصفانه.</w:t>
            </w:r>
          </w:p>
        </w:tc>
      </w:tr>
    </w:tbl>
    <w:p>
      <w:pPr>
        <w:bidi w:val="1"/>
      </w:pPr>
    </w:p>
    <w:p>
      <w:pPr>
        <w:pStyle w:val="Heading2"/>
        <w:bidi w:val="1"/>
      </w:pPr>
      <w:r>
        <w:rPr>
          <w:rFonts w:cs="Segoe UI" w:ascii="Segoe UI" w:hAnsi="Segoe UI"/>
          <w:rtl w:val="1"/>
        </w:rPr>
        <w:t>٦.٣ تعريف معايير البحث</w:t>
      </w:r>
    </w:p>
    <w:p>
      <w:pPr>
        <w:bidi w:val="1"/>
      </w:pPr>
      <w:r>
        <w:rPr>
          <w:rFonts w:cs="Segoe UI" w:ascii="Segoe UI" w:hAnsi="Segoe UI"/>
          <w:b w:val="0"/>
          <w:i w:val="0"/>
          <w:rtl w:val="1"/>
        </w:rPr>
        <w:t>يضيف زر «إضافة معيار بحث» بطاقة معيار. ويحتاج كل معيار إلى اسم — وهو ‎@name‎ المستخدم في نص SQL — واسم عرض، وهو التسمية التي يراها المستخدم.</w:t>
      </w:r>
    </w:p>
    <w:p>
      <w:pPr>
        <w:spacing w:after="60"/>
        <w:jc w:val="center"/>
        <w:bidi w:val="1"/>
      </w:pPr>
      <w:r>
        <w:rPr>
          <w:rFonts w:cs="Segoe UI" w:ascii="Segoe UI" w:hAnsi="Segoe UI"/>
          <w:rtl w:val="1"/>
        </w:rPr>
        <w:drawing>
          <wp:inline xmlns:a="http://schemas.openxmlformats.org/drawingml/2006/main" xmlns:pic="http://schemas.openxmlformats.org/drawingml/2006/picture">
            <wp:extent cx="5646890" cy="6949439"/>
            <wp:docPr id="22" name="Picture 22"/>
            <wp:cNvGraphicFramePr>
              <a:graphicFrameLocks noChangeAspect="1"/>
            </wp:cNvGraphicFramePr>
            <a:graphic>
              <a:graphicData uri="http://schemas.openxmlformats.org/drawingml/2006/picture">
                <pic:pic>
                  <pic:nvPicPr>
                    <pic:cNvPr id="0" name="14-query-edit-parameters.png"/>
                    <pic:cNvPicPr/>
                  </pic:nvPicPr>
                  <pic:blipFill>
                    <a:blip r:embed="rId30"/>
                    <a:stretch>
                      <a:fillRect/>
                    </a:stretch>
                  </pic:blipFill>
                  <pic:spPr>
                    <a:xfrm>
                      <a:off x="0" y="0"/>
                      <a:ext cx="5646890" cy="6949439"/>
                    </a:xfrm>
                    <a:prstGeom prst="rect"/>
                  </pic:spPr>
                </pic:pic>
              </a:graphicData>
            </a:graphic>
          </wp:inline>
        </w:drawing>
      </w:r>
    </w:p>
    <w:p>
      <w:pPr>
        <w:spacing w:after="240"/>
        <w:jc w:val="center"/>
        <w:bidi w:val="1"/>
      </w:pPr>
      <w:r>
        <w:rPr>
          <w:rFonts w:cs="Segoe UI" w:ascii="Segoe UI" w:hAnsi="Segoe UI"/>
          <w:i/>
          <w:color w:val="5B616E"/>
          <w:sz w:val="18"/>
          <w:rtl w:val="1"/>
        </w:rPr>
        <w:t>شكل 22. محرر معايير البحث، ويظهر فيه معيار قائمة منسدلة تأتي خياراته من استعلام آخر.</w:t>
      </w:r>
    </w:p>
    <w:p>
      <w:pPr>
        <w:pStyle w:val="ListBullet"/>
        <w:bidi w:val="1"/>
      </w:pPr>
      <w:r>
        <w:rPr>
          <w:rFonts w:cs="Segoe UI" w:ascii="Segoe UI" w:hAnsi="Segoe UI"/>
          <w:b/>
          <w:rtl w:val="1"/>
        </w:rPr>
        <w:t xml:space="preserve">النوع — </w:t>
      </w:r>
      <w:r>
        <w:rPr>
          <w:rFonts w:cs="Segoe UI" w:ascii="Segoe UI" w:hAnsi="Segoe UI"/>
          <w:rtl w:val="1"/>
        </w:rPr>
        <w:t>نص أو رقم أو تاريخ أو قيمة منطقية أو قائمة منسدلة.</w:t>
      </w:r>
    </w:p>
    <w:p>
      <w:pPr>
        <w:pStyle w:val="ListBullet"/>
        <w:bidi w:val="1"/>
      </w:pPr>
      <w:r>
        <w:rPr>
          <w:rFonts w:cs="Segoe UI" w:ascii="Segoe UI" w:hAnsi="Segoe UI"/>
          <w:b/>
          <w:rtl w:val="1"/>
        </w:rPr>
        <w:t xml:space="preserve">مطلوب — </w:t>
      </w:r>
      <w:r>
        <w:rPr>
          <w:rFonts w:cs="Segoe UI" w:ascii="Segoe UI" w:hAnsi="Segoe UI"/>
          <w:rtl w:val="1"/>
        </w:rPr>
        <w:t>لا يستطيع المستخدم تنفيذ الاستعلام حتى يعبّئه.</w:t>
      </w:r>
    </w:p>
    <w:p>
      <w:pPr>
        <w:pStyle w:val="ListBullet"/>
        <w:bidi w:val="1"/>
      </w:pPr>
      <w:r>
        <w:rPr>
          <w:rFonts w:cs="Segoe UI" w:ascii="Segoe UI" w:hAnsi="Segoe UI"/>
          <w:b/>
          <w:rtl w:val="1"/>
        </w:rPr>
        <w:t xml:space="preserve">القيمة الافتراضية — </w:t>
      </w:r>
      <w:r>
        <w:rPr>
          <w:rFonts w:cs="Segoe UI" w:ascii="Segoe UI" w:hAnsi="Segoe UI"/>
          <w:rtl w:val="1"/>
        </w:rPr>
        <w:t>تُعبَّأ مسبقًا للمستخدم ويظل بإمكانه تغييرها.</w:t>
      </w:r>
    </w:p>
    <w:p>
      <w:pPr>
        <w:pStyle w:val="ListBullet"/>
        <w:bidi w:val="1"/>
      </w:pPr>
      <w:r>
        <w:rPr>
          <w:rFonts w:cs="Segoe UI" w:ascii="Segoe UI" w:hAnsi="Segoe UI"/>
          <w:b/>
          <w:rtl w:val="1"/>
        </w:rPr>
        <w:t xml:space="preserve">السماح بقيم متعددة — </w:t>
      </w:r>
      <w:r>
        <w:rPr>
          <w:rFonts w:cs="Segoe UI" w:ascii="Segoe UI" w:hAnsi="Segoe UI"/>
          <w:rtl w:val="1"/>
        </w:rPr>
        <w:t>للنص والقائمة المنسدلة فقط. يزوّد المستخدم عدة قيم فيطابق الاستعلام أيًّا منها، ويُكتب نص SQL بالصيغة ‎WHERE col IN (@name)‎.</w:t>
      </w:r>
    </w:p>
    <w:p>
      <w:pPr>
        <w:pStyle w:val="Heading3"/>
        <w:bidi w:val="1"/>
      </w:pPr>
      <w:r>
        <w:rPr>
          <w:rFonts w:cs="Segoe UI" w:ascii="Segoe UI" w:hAnsi="Segoe UI"/>
          <w:rtl w:val="1"/>
        </w:rPr>
        <w:t>معايير القوائم المنسدلة</w:t>
      </w:r>
    </w:p>
    <w:p>
      <w:pPr>
        <w:bidi w:val="1"/>
      </w:pPr>
      <w:r>
        <w:rPr>
          <w:rFonts w:cs="Segoe UI" w:ascii="Segoe UI" w:hAnsi="Segoe UI"/>
          <w:b w:val="0"/>
          <w:i w:val="0"/>
          <w:rtl w:val="1"/>
        </w:rPr>
        <w:t>يستمد معيار القائمة المنسدلة خياراته من أحد مصدرين:</w:t>
      </w:r>
    </w:p>
    <w:p>
      <w:pPr>
        <w:pStyle w:val="ListBullet"/>
        <w:bidi w:val="1"/>
      </w:pPr>
      <w:r>
        <w:rPr>
          <w:rFonts w:cs="Segoe UI" w:ascii="Segoe UI" w:hAnsi="Segoe UI"/>
          <w:b/>
          <w:rtl w:val="1"/>
        </w:rPr>
        <w:t xml:space="preserve">قائمة ثابتة — </w:t>
      </w:r>
      <w:r>
        <w:rPr>
          <w:rFonts w:cs="Segoe UI" w:ascii="Segoe UI" w:hAnsi="Segoe UI"/>
          <w:rtl w:val="1"/>
        </w:rPr>
        <w:t>أزواج تسمية/قيمة تكتبها بنفسك. فالقيمة هي ما يصل إلى نص SQL، والتسمية هي ما يقرأه المستخدم.</w:t>
      </w:r>
    </w:p>
    <w:p>
      <w:pPr>
        <w:pStyle w:val="ListBullet"/>
        <w:bidi w:val="1"/>
      </w:pPr>
      <w:r>
        <w:rPr>
          <w:rFonts w:cs="Segoe UI" w:ascii="Segoe UI" w:hAnsi="Segoe UI"/>
          <w:b/>
          <w:rtl w:val="1"/>
        </w:rPr>
        <w:t xml:space="preserve">من استعلام قاعدة بيانات — </w:t>
      </w:r>
      <w:r>
        <w:rPr>
          <w:rFonts w:cs="Segoe UI" w:ascii="Segoe UI" w:hAnsi="Segoe UI"/>
          <w:rtl w:val="1"/>
        </w:rPr>
        <w:t>اختر استعلامًا محفوظًا آخر وحدّد العمود الذي يعطي القيمة والعمود الذي يعطي التسمية. وتُجلب القائمة محدَّثة في كل مرة يُفتح فيها النموذج.</w:t>
      </w:r>
    </w:p>
    <w:p>
      <w:pPr>
        <w:pStyle w:val="Heading2"/>
        <w:bidi w:val="1"/>
      </w:pPr>
      <w:r>
        <w:rPr>
          <w:rFonts w:cs="Segoe UI" w:ascii="Segoe UI" w:hAnsi="Segoe UI"/>
          <w:rtl w:val="1"/>
        </w:rPr>
        <w:t>٦.٤ قوالب تصدير Word</w:t>
      </w:r>
    </w:p>
    <w:p>
      <w:pPr>
        <w:bidi w:val="1"/>
      </w:pPr>
      <w:r>
        <w:rPr>
          <w:rFonts w:cs="Segoe UI" w:ascii="Segoe UI" w:hAnsi="Segoe UI"/>
          <w:b w:val="0"/>
          <w:i w:val="0"/>
          <w:rtl w:val="1"/>
        </w:rPr>
        <w:t>عندما يصدّر المستخدم النتائج إلى Word يأتي التنسيق من قالب. وقد يحمل الاستعلام قالبه الخاص، وإلا استُخدم القالب الافتراضي للنظام.</w:t>
      </w:r>
    </w:p>
    <w:p>
      <w:pPr>
        <w:pStyle w:val="ListBullet"/>
        <w:bidi w:val="1"/>
      </w:pPr>
      <w:r>
        <w:rPr>
          <w:rFonts w:cs="Segoe UI" w:ascii="Segoe UI" w:hAnsi="Segoe UI"/>
          <w:b/>
          <w:rtl w:val="1"/>
        </w:rPr>
        <w:t xml:space="preserve">لكل استعلام — </w:t>
      </w:r>
      <w:r>
        <w:rPr>
          <w:rFonts w:cs="Segoe UI" w:ascii="Segoe UI" w:hAnsi="Segoe UI"/>
          <w:rtl w:val="1"/>
        </w:rPr>
        <w:t>ارفع ملف ‎.docx‎ من نموذج تعديل الاستعلام. ويظهر زرّا التنزيل والإزالة بمجرد إرفاق قالب.</w:t>
      </w:r>
    </w:p>
    <w:p>
      <w:pPr>
        <w:pStyle w:val="ListBullet"/>
        <w:bidi w:val="1"/>
      </w:pPr>
      <w:r>
        <w:rPr>
          <w:rFonts w:cs="Segoe UI" w:ascii="Segoe UI" w:hAnsi="Segoe UI"/>
          <w:b/>
          <w:rtl w:val="1"/>
        </w:rPr>
        <w:t xml:space="preserve">الافتراضي للنظام — </w:t>
      </w:r>
      <w:r>
        <w:rPr>
          <w:rFonts w:cs="Segoe UI" w:ascii="Segoe UI" w:hAnsi="Segoe UI"/>
          <w:rtl w:val="1"/>
        </w:rPr>
        <w:t>قائمة «قالب Word الافتراضي» في صفحة الاستعلامات.</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23" name="Picture 23"/>
            <wp:cNvGraphicFramePr>
              <a:graphicFrameLocks noChangeAspect="1"/>
            </wp:cNvGraphicFramePr>
            <a:graphic>
              <a:graphicData uri="http://schemas.openxmlformats.org/drawingml/2006/picture">
                <pic:pic>
                  <pic:nvPicPr>
                    <pic:cNvPr id="0" name="12-default-template-menu.png"/>
                    <pic:cNvPicPr/>
                  </pic:nvPicPr>
                  <pic:blipFill>
                    <a:blip r:embed="rId31"/>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23. قائمة «قالب Word الافتراضي». ويبيّن السطر العلوي ما إذا كان المستخدَم حاليًا هو التنسيق المدمج أم قالب مرفوع.</w:t>
      </w:r>
    </w:p>
    <w:p>
      <w:pPr>
        <w:bidi w:val="1"/>
      </w:pPr>
      <w:r>
        <w:rPr>
          <w:rFonts w:cs="Segoe UI" w:ascii="Segoe UI" w:hAnsi="Segoe UI"/>
          <w:b w:val="0"/>
          <w:i w:val="0"/>
          <w:rtl w:val="1"/>
        </w:rPr>
        <w:t>تُستبدل هذه العلامات داخل القالب عند إنشاء الملف:</w:t>
      </w:r>
    </w:p>
    <w:tbl>
      <w:tblPr>
        <w:tblStyle w:val="TableGrid"/>
        <w:tblW w:type="auto" w:w="0"/>
        <w:jc w:val="center"/>
        <w:tblLook w:firstColumn="1" w:firstRow="1" w:lastColumn="0" w:lastRow="0" w:noHBand="0" w:noVBand="1" w:val="04A0"/>
        <w:bidiVisual/>
      </w:tblPr>
      <w:tblGrid>
        <w:gridCol w:w="4730"/>
        <w:gridCol w:w="4730"/>
      </w:tblGrid>
      <w:tr>
        <w:trPr>
          <w:tblHeader w:val="true"/>
        </w:trPr>
        <w:tc>
          <w:tcPr>
            <w:tcW w:type="dxa" w:w="2448"/>
            <w:shd w:val="clear" w:fill="3730A3"/>
          </w:tcPr>
          <w:p>
            <w:pPr>
              <w:spacing w:after="40"/>
              <w:bidi w:val="1"/>
            </w:pPr>
            <w:r>
              <w:rPr>
                <w:rFonts w:cs="Segoe UI" w:ascii="Segoe UI" w:hAnsi="Segoe UI"/>
                <w:b/>
                <w:color w:val="FFFFFF"/>
                <w:sz w:val="18"/>
                <w:rtl w:val="1"/>
              </w:rPr>
              <w:t>العلامة</w:t>
            </w:r>
          </w:p>
        </w:tc>
        <w:tc>
          <w:tcPr>
            <w:tcW w:type="dxa" w:w="7056"/>
            <w:shd w:val="clear" w:fill="3730A3"/>
          </w:tcPr>
          <w:p>
            <w:pPr>
              <w:spacing w:after="40"/>
              <w:bidi w:val="1"/>
            </w:pPr>
            <w:r>
              <w:rPr>
                <w:rFonts w:cs="Segoe UI" w:ascii="Segoe UI" w:hAnsi="Segoe UI"/>
                <w:b/>
                <w:color w:val="FFFFFF"/>
                <w:sz w:val="18"/>
                <w:rtl w:val="1"/>
              </w:rPr>
              <w:t>تُستبدل بـ</w:t>
            </w:r>
          </w:p>
        </w:tc>
      </w:tr>
      <w:tr>
        <w:tc>
          <w:tcPr>
            <w:tcW w:type="dxa" w:w="2448"/>
          </w:tcPr>
          <w:p>
            <w:pPr>
              <w:spacing w:after="40"/>
              <w:bidi w:val="1"/>
            </w:pPr>
            <w:r>
              <w:rPr>
                <w:rFonts w:cs="Segoe UI" w:ascii="Segoe UI" w:hAnsi="Segoe UI"/>
                <w:sz w:val="18"/>
                <w:rtl w:val="1"/>
              </w:rPr>
              <w:t>{{RESULTS}}</w:t>
            </w:r>
          </w:p>
        </w:tc>
        <w:tc>
          <w:tcPr>
            <w:tcW w:type="dxa" w:w="7056"/>
          </w:tcPr>
          <w:p>
            <w:pPr>
              <w:spacing w:after="40"/>
              <w:bidi w:val="1"/>
            </w:pPr>
            <w:r>
              <w:rPr>
                <w:rFonts w:cs="Segoe UI" w:ascii="Segoe UI" w:hAnsi="Segoe UI"/>
                <w:sz w:val="18"/>
                <w:rtl w:val="1"/>
              </w:rPr>
              <w:t>جدول النتائج. ضعها داخل جدول للتحكم في التنسيق: الصف الذي فوقها ينسّق الترويسة، وصفها هي ينسّق صفوف البيانات، والصف الذي تحتها ينسّق الصفوف المتناوبة.</w:t>
            </w:r>
          </w:p>
        </w:tc>
      </w:tr>
      <w:tr>
        <w:tc>
          <w:tcPr>
            <w:tcW w:type="dxa" w:w="2448"/>
            <w:shd w:val="clear" w:fill="F4F5FA"/>
          </w:tcPr>
          <w:p>
            <w:pPr>
              <w:spacing w:after="40"/>
              <w:bidi w:val="1"/>
            </w:pPr>
            <w:r>
              <w:rPr>
                <w:rFonts w:cs="Segoe UI" w:ascii="Segoe UI" w:hAnsi="Segoe UI"/>
                <w:sz w:val="18"/>
                <w:rtl w:val="1"/>
              </w:rPr>
              <w:t>{{QUERY_NAME}}</w:t>
            </w:r>
          </w:p>
        </w:tc>
        <w:tc>
          <w:tcPr>
            <w:tcW w:type="dxa" w:w="7056"/>
            <w:shd w:val="clear" w:fill="F4F5FA"/>
          </w:tcPr>
          <w:p>
            <w:pPr>
              <w:spacing w:after="40"/>
              <w:bidi w:val="1"/>
            </w:pPr>
            <w:r>
              <w:rPr>
                <w:rFonts w:cs="Segoe UI" w:ascii="Segoe UI" w:hAnsi="Segoe UI"/>
                <w:sz w:val="18"/>
                <w:rtl w:val="1"/>
              </w:rPr>
              <w:t>اسم الاستعلام.</w:t>
            </w:r>
          </w:p>
        </w:tc>
      </w:tr>
      <w:tr>
        <w:tc>
          <w:tcPr>
            <w:tcW w:type="dxa" w:w="2448"/>
          </w:tcPr>
          <w:p>
            <w:pPr>
              <w:spacing w:after="40"/>
              <w:bidi w:val="1"/>
            </w:pPr>
            <w:r>
              <w:rPr>
                <w:rFonts w:cs="Segoe UI" w:ascii="Segoe UI" w:hAnsi="Segoe UI"/>
                <w:sz w:val="18"/>
                <w:rtl w:val="1"/>
              </w:rPr>
              <w:t>{{GENERATED_AT}}</w:t>
            </w:r>
          </w:p>
        </w:tc>
        <w:tc>
          <w:tcPr>
            <w:tcW w:type="dxa" w:w="7056"/>
          </w:tcPr>
          <w:p>
            <w:pPr>
              <w:spacing w:after="40"/>
              <w:bidi w:val="1"/>
            </w:pPr>
            <w:r>
              <w:rPr>
                <w:rFonts w:cs="Segoe UI" w:ascii="Segoe UI" w:hAnsi="Segoe UI"/>
                <w:sz w:val="18"/>
                <w:rtl w:val="1"/>
              </w:rPr>
              <w:t>وقت إنشاء الملف.</w:t>
            </w:r>
          </w:p>
        </w:tc>
      </w:tr>
      <w:tr>
        <w:tc>
          <w:tcPr>
            <w:tcW w:type="dxa" w:w="2448"/>
            <w:shd w:val="clear" w:fill="F4F5FA"/>
          </w:tcPr>
          <w:p>
            <w:pPr>
              <w:spacing w:after="40"/>
              <w:bidi w:val="1"/>
            </w:pPr>
            <w:r>
              <w:rPr>
                <w:rFonts w:cs="Segoe UI" w:ascii="Segoe UI" w:hAnsi="Segoe UI"/>
                <w:sz w:val="18"/>
                <w:rtl w:val="1"/>
              </w:rPr>
              <w:t>{{ROW_COUNT}}</w:t>
            </w:r>
          </w:p>
        </w:tc>
        <w:tc>
          <w:tcPr>
            <w:tcW w:type="dxa" w:w="7056"/>
            <w:shd w:val="clear" w:fill="F4F5FA"/>
          </w:tcPr>
          <w:p>
            <w:pPr>
              <w:spacing w:after="40"/>
              <w:bidi w:val="1"/>
            </w:pPr>
            <w:r>
              <w:rPr>
                <w:rFonts w:cs="Segoe UI" w:ascii="Segoe UI" w:hAnsi="Segoe UI"/>
                <w:sz w:val="18"/>
                <w:rtl w:val="1"/>
              </w:rPr>
              <w:t>عدد الصفوف.</w:t>
            </w:r>
          </w:p>
        </w:tc>
      </w:tr>
      <w:tr>
        <w:tc>
          <w:tcPr>
            <w:tcW w:type="dxa" w:w="2448"/>
          </w:tcPr>
          <w:p>
            <w:pPr>
              <w:spacing w:after="40"/>
              <w:bidi w:val="1"/>
            </w:pPr>
            <w:r>
              <w:rPr>
                <w:rFonts w:cs="Segoe UI" w:ascii="Segoe UI" w:hAnsi="Segoe UI"/>
                <w:sz w:val="18"/>
                <w:rtl w:val="1"/>
              </w:rPr>
              <w:t>{{@paramName}}</w:t>
            </w:r>
          </w:p>
        </w:tc>
        <w:tc>
          <w:tcPr>
            <w:tcW w:type="dxa" w:w="7056"/>
          </w:tcPr>
          <w:p>
            <w:pPr>
              <w:spacing w:after="40"/>
              <w:bidi w:val="1"/>
            </w:pPr>
            <w:r>
              <w:rPr>
                <w:rFonts w:cs="Segoe UI" w:ascii="Segoe UI" w:hAnsi="Segoe UI"/>
                <w:sz w:val="18"/>
                <w:rtl w:val="1"/>
              </w:rPr>
              <w:t>القيمة التي أدخلها المستخدم لذلك المعيار.</w:t>
            </w:r>
          </w:p>
        </w:tc>
      </w:tr>
      <w:tr>
        <w:tc>
          <w:tcPr>
            <w:tcW w:type="dxa" w:w="2448"/>
            <w:shd w:val="clear" w:fill="F4F5FA"/>
          </w:tcPr>
          <w:p>
            <w:pPr>
              <w:spacing w:after="40"/>
              <w:bidi w:val="1"/>
            </w:pPr>
            <w:r>
              <w:rPr>
                <w:rFonts w:cs="Segoe UI" w:ascii="Segoe UI" w:hAnsi="Segoe UI"/>
                <w:sz w:val="18"/>
                <w:rtl w:val="1"/>
              </w:rPr>
              <w:t>{{PARAMS}}</w:t>
            </w:r>
          </w:p>
        </w:tc>
        <w:tc>
          <w:tcPr>
            <w:tcW w:type="dxa" w:w="7056"/>
            <w:shd w:val="clear" w:fill="F4F5FA"/>
          </w:tcPr>
          <w:p>
            <w:pPr>
              <w:spacing w:after="40"/>
              <w:bidi w:val="1"/>
            </w:pPr>
            <w:r>
              <w:rPr>
                <w:rFonts w:cs="Segoe UI" w:ascii="Segoe UI" w:hAnsi="Segoe UI"/>
                <w:sz w:val="18"/>
                <w:rtl w:val="1"/>
              </w:rPr>
              <w:t>كل معيار بصيغة «اسم العرض: القيمة»، واحد في كل سطر.</w:t>
            </w:r>
          </w:p>
        </w:tc>
      </w:tr>
    </w:tbl>
    <w:p>
      <w:pPr>
        <w:bidi w:val="1"/>
      </w:pPr>
    </w:p>
    <w:p>
      <w:pPr>
        <w:bidi w:val="1"/>
      </w:pPr>
      <w:r>
        <w:rPr>
          <w:rFonts w:cs="Segoe UI" w:ascii="Segoe UI" w:hAnsi="Segoe UI"/>
          <w:b w:val="0"/>
          <w:i w:val="0"/>
          <w:rtl w:val="1"/>
        </w:rPr>
        <w:t>وتُستبدل العلامات في الرؤوس والتذييلات أيضًا.</w:t>
      </w:r>
    </w:p>
    <w:p>
      <w:pPr>
        <w:pStyle w:val="Heading2"/>
        <w:bidi w:val="1"/>
      </w:pPr>
      <w:r>
        <w:rPr>
          <w:rFonts w:cs="Segoe UI" w:ascii="Segoe UI" w:hAnsi="Segoe UI"/>
          <w:rtl w:val="1"/>
        </w:rPr>
        <w:t>٦.٥ النسخ الاحتياطي للاستعلامات واستعادتها</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24" name="Picture 24"/>
            <wp:cNvGraphicFramePr>
              <a:graphicFrameLocks noChangeAspect="1"/>
            </wp:cNvGraphicFramePr>
            <a:graphic>
              <a:graphicData uri="http://schemas.openxmlformats.org/drawingml/2006/picture">
                <pic:pic>
                  <pic:nvPicPr>
                    <pic:cNvPr id="0" name="11-backup-menu.png"/>
                    <pic:cNvPicPr/>
                  </pic:nvPicPr>
                  <pic:blipFill>
                    <a:blip r:embed="rId32"/>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24. قائمة «نسخة احتياطية» في صفحة الاستعلامات.</w:t>
      </w:r>
    </w:p>
    <w:p>
      <w:pPr>
        <w:pStyle w:val="ListBullet"/>
        <w:bidi w:val="1"/>
      </w:pPr>
      <w:r>
        <w:rPr>
          <w:rFonts w:cs="Segoe UI" w:ascii="Segoe UI" w:hAnsi="Segoe UI"/>
          <w:b/>
          <w:rtl w:val="1"/>
        </w:rPr>
        <w:t xml:space="preserve">تصدير جميع الاستعلامات — </w:t>
      </w:r>
      <w:r>
        <w:rPr>
          <w:rFonts w:cs="Segoe UI" w:ascii="Segoe UI" w:hAnsi="Segoe UI"/>
          <w:rtl w:val="1"/>
        </w:rPr>
        <w:t>ينزّل كل الاستعلامات في ملف JSON واحد.</w:t>
      </w:r>
    </w:p>
    <w:p>
      <w:pPr>
        <w:pStyle w:val="ListBullet"/>
        <w:bidi w:val="1"/>
      </w:pPr>
      <w:r>
        <w:rPr>
          <w:rFonts w:cs="Segoe UI" w:ascii="Segoe UI" w:hAnsi="Segoe UI"/>
          <w:b/>
          <w:rtl w:val="1"/>
        </w:rPr>
        <w:t xml:space="preserve">تصدير (إجراء الصف) — </w:t>
      </w:r>
      <w:r>
        <w:rPr>
          <w:rFonts w:cs="Segoe UI" w:ascii="Segoe UI" w:hAnsi="Segoe UI"/>
          <w:rtl w:val="1"/>
        </w:rPr>
        <w:t>ينزّل استعلامًا واحدًا بصيغة JSON.</w:t>
      </w:r>
    </w:p>
    <w:p>
      <w:pPr>
        <w:pStyle w:val="ListBullet"/>
        <w:bidi w:val="1"/>
      </w:pPr>
      <w:r>
        <w:rPr>
          <w:rFonts w:cs="Segoe UI" w:ascii="Segoe UI" w:hAnsi="Segoe UI"/>
          <w:b/>
          <w:rtl w:val="1"/>
        </w:rPr>
        <w:t xml:space="preserve">الاستيراد من نسخة احتياطية… — </w:t>
      </w:r>
      <w:r>
        <w:rPr>
          <w:rFonts w:cs="Segoe UI" w:ascii="Segoe UI" w:hAnsi="Segoe UI"/>
          <w:rtl w:val="1"/>
        </w:rPr>
        <w:t>يستعيد من ملف تصدير. للمسؤولين فقط.</w:t>
      </w:r>
    </w:p>
    <w:p>
      <w:pPr>
        <w:bidi w:val="1"/>
      </w:pPr>
      <w:r>
        <w:rPr>
          <w:rFonts w:cs="Segoe UI" w:ascii="Segoe UI" w:hAnsi="Segoe UI"/>
          <w:b w:val="0"/>
          <w:i w:val="0"/>
          <w:rtl w:val="1"/>
        </w:rPr>
        <w:t>يشير كل ما في ملف التصدير إلى السجلات المرتبطة بالاسم لا بالمعرّف الداخلي، فيمكن استعادة النسخة الاحتياطية على تثبيت مختلف:</w:t>
      </w:r>
    </w:p>
    <w:tbl>
      <w:tblPr>
        <w:tblStyle w:val="TableGrid"/>
        <w:tblW w:type="auto" w:w="0"/>
        <w:jc w:val="center"/>
        <w:tblLook w:firstColumn="1" w:firstRow="1" w:lastColumn="0" w:lastRow="0" w:noHBand="0" w:noVBand="1" w:val="04A0"/>
        <w:bidiVisual/>
      </w:tblPr>
      <w:tblGrid>
        <w:gridCol w:w="4730"/>
        <w:gridCol w:w="4730"/>
      </w:tblGrid>
      <w:tr>
        <w:trPr>
          <w:tblHeader w:val="true"/>
        </w:trPr>
        <w:tc>
          <w:tcPr>
            <w:tcW w:type="dxa" w:w="2448"/>
            <w:shd w:val="clear" w:fill="3730A3"/>
          </w:tcPr>
          <w:p>
            <w:pPr>
              <w:spacing w:after="40"/>
              <w:bidi w:val="1"/>
            </w:pPr>
            <w:r>
              <w:rPr>
                <w:rFonts w:cs="Segoe UI" w:ascii="Segoe UI" w:hAnsi="Segoe UI"/>
                <w:b/>
                <w:color w:val="FFFFFF"/>
                <w:sz w:val="18"/>
                <w:rtl w:val="1"/>
              </w:rPr>
              <w:t>المرجع</w:t>
            </w:r>
          </w:p>
        </w:tc>
        <w:tc>
          <w:tcPr>
            <w:tcW w:type="dxa" w:w="7056"/>
            <w:shd w:val="clear" w:fill="3730A3"/>
          </w:tcPr>
          <w:p>
            <w:pPr>
              <w:spacing w:after="40"/>
              <w:bidi w:val="1"/>
            </w:pPr>
            <w:r>
              <w:rPr>
                <w:rFonts w:cs="Segoe UI" w:ascii="Segoe UI" w:hAnsi="Segoe UI"/>
                <w:b/>
                <w:color w:val="FFFFFF"/>
                <w:sz w:val="18"/>
                <w:rtl w:val="1"/>
              </w:rPr>
              <w:t>عند الاستيراد</w:t>
            </w:r>
          </w:p>
        </w:tc>
      </w:tr>
      <w:tr>
        <w:tc>
          <w:tcPr>
            <w:tcW w:type="dxa" w:w="2448"/>
          </w:tcPr>
          <w:p>
            <w:pPr>
              <w:spacing w:after="40"/>
              <w:bidi w:val="1"/>
            </w:pPr>
            <w:r>
              <w:rPr>
                <w:rFonts w:cs="Segoe UI" w:ascii="Segoe UI" w:hAnsi="Segoe UI"/>
                <w:sz w:val="18"/>
                <w:rtl w:val="1"/>
              </w:rPr>
              <w:t>مجموعة الاستعلامات</w:t>
            </w:r>
          </w:p>
        </w:tc>
        <w:tc>
          <w:tcPr>
            <w:tcW w:type="dxa" w:w="7056"/>
          </w:tcPr>
          <w:p>
            <w:pPr>
              <w:spacing w:after="40"/>
              <w:bidi w:val="1"/>
            </w:pPr>
            <w:r>
              <w:rPr>
                <w:rFonts w:cs="Segoe UI" w:ascii="Segoe UI" w:hAnsi="Segoe UI"/>
                <w:sz w:val="18"/>
                <w:rtl w:val="1"/>
              </w:rPr>
              <w:t>تُطابَق بالاسم، وتُنشأ إن لم تكن موجودة.</w:t>
            </w:r>
          </w:p>
        </w:tc>
      </w:tr>
      <w:tr>
        <w:tc>
          <w:tcPr>
            <w:tcW w:type="dxa" w:w="2448"/>
            <w:shd w:val="clear" w:fill="F4F5FA"/>
          </w:tcPr>
          <w:p>
            <w:pPr>
              <w:spacing w:after="40"/>
              <w:bidi w:val="1"/>
            </w:pPr>
            <w:r>
              <w:rPr>
                <w:rFonts w:cs="Segoe UI" w:ascii="Segoe UI" w:hAnsi="Segoe UI"/>
                <w:sz w:val="18"/>
                <w:rtl w:val="1"/>
              </w:rPr>
              <w:t>اتصال قاعدة البيانات</w:t>
            </w:r>
          </w:p>
        </w:tc>
        <w:tc>
          <w:tcPr>
            <w:tcW w:type="dxa" w:w="7056"/>
            <w:shd w:val="clear" w:fill="F4F5FA"/>
          </w:tcPr>
          <w:p>
            <w:pPr>
              <w:spacing w:after="40"/>
              <w:bidi w:val="1"/>
            </w:pPr>
            <w:r>
              <w:rPr>
                <w:rFonts w:cs="Segoe UI" w:ascii="Segoe UI" w:hAnsi="Segoe UI"/>
                <w:sz w:val="18"/>
                <w:rtl w:val="1"/>
              </w:rPr>
              <w:t>يُطابَق بالاسم. وإن كان مفقودًا وُضع الاستعلام على الاتصال الافتراضي مع تنبيه.</w:t>
            </w:r>
          </w:p>
        </w:tc>
      </w:tr>
      <w:tr>
        <w:tc>
          <w:tcPr>
            <w:tcW w:type="dxa" w:w="2448"/>
          </w:tcPr>
          <w:p>
            <w:pPr>
              <w:spacing w:after="40"/>
              <w:bidi w:val="1"/>
            </w:pPr>
            <w:r>
              <w:rPr>
                <w:rFonts w:cs="Segoe UI" w:ascii="Segoe UI" w:hAnsi="Segoe UI"/>
                <w:sz w:val="18"/>
                <w:rtl w:val="1"/>
              </w:rPr>
              <w:t>الأدوار والمستخدمون</w:t>
            </w:r>
          </w:p>
        </w:tc>
        <w:tc>
          <w:tcPr>
            <w:tcW w:type="dxa" w:w="7056"/>
          </w:tcPr>
          <w:p>
            <w:pPr>
              <w:spacing w:after="40"/>
              <w:bidi w:val="1"/>
            </w:pPr>
            <w:r>
              <w:rPr>
                <w:rFonts w:cs="Segoe UI" w:ascii="Segoe UI" w:hAnsi="Segoe UI"/>
                <w:sz w:val="18"/>
                <w:rtl w:val="1"/>
              </w:rPr>
              <w:t>تُطابَق بالاسم، وتُسقَط التخصيصات غير المطابقة مع الإبلاغ عنها.</w:t>
            </w:r>
          </w:p>
        </w:tc>
      </w:tr>
      <w:tr>
        <w:tc>
          <w:tcPr>
            <w:tcW w:type="dxa" w:w="2448"/>
            <w:shd w:val="clear" w:fill="F4F5FA"/>
          </w:tcPr>
          <w:p>
            <w:pPr>
              <w:spacing w:after="40"/>
              <w:bidi w:val="1"/>
            </w:pPr>
            <w:r>
              <w:rPr>
                <w:rFonts w:cs="Segoe UI" w:ascii="Segoe UI" w:hAnsi="Segoe UI"/>
                <w:sz w:val="18"/>
                <w:rtl w:val="1"/>
              </w:rPr>
              <w:t>مجموعات المستخدمين</w:t>
            </w:r>
          </w:p>
        </w:tc>
        <w:tc>
          <w:tcPr>
            <w:tcW w:type="dxa" w:w="7056"/>
            <w:shd w:val="clear" w:fill="F4F5FA"/>
          </w:tcPr>
          <w:p>
            <w:pPr>
              <w:spacing w:after="40"/>
              <w:bidi w:val="1"/>
            </w:pPr>
            <w:r>
              <w:rPr>
                <w:rFonts w:cs="Segoe UI" w:ascii="Segoe UI" w:hAnsi="Segoe UI"/>
                <w:sz w:val="18"/>
                <w:rtl w:val="1"/>
              </w:rPr>
              <w:t>تُطابَق بالاسم، وتُسقَط المنوحات لمجموعة غير موجودة هنا مع الإبلاغ عنها. ولا تُصدَّر عضوية المجموعات إطلاقًا.</w:t>
            </w:r>
          </w:p>
        </w:tc>
      </w:tr>
      <w:tr>
        <w:tc>
          <w:tcPr>
            <w:tcW w:type="dxa" w:w="2448"/>
          </w:tcPr>
          <w:p>
            <w:pPr>
              <w:spacing w:after="40"/>
              <w:bidi w:val="1"/>
            </w:pPr>
            <w:r>
              <w:rPr>
                <w:rFonts w:cs="Segoe UI" w:ascii="Segoe UI" w:hAnsi="Segoe UI"/>
                <w:sz w:val="18"/>
                <w:rtl w:val="1"/>
              </w:rPr>
              <w:t>استعلام مصدر القائمة المنسدلة</w:t>
            </w:r>
          </w:p>
        </w:tc>
        <w:tc>
          <w:tcPr>
            <w:tcW w:type="dxa" w:w="7056"/>
          </w:tcPr>
          <w:p>
            <w:pPr>
              <w:spacing w:after="40"/>
              <w:bidi w:val="1"/>
            </w:pPr>
            <w:r>
              <w:rPr>
                <w:rFonts w:cs="Segoe UI" w:ascii="Segoe UI" w:hAnsi="Segoe UI"/>
                <w:sz w:val="18"/>
                <w:rtl w:val="1"/>
              </w:rPr>
              <w:t>يُحلّ بعد وجود كل استعلامات الملف، فتستطيع القائمة المنسدلة الإشارة إلى استعلام آخر من النسخة نفسها.</w:t>
            </w:r>
          </w:p>
        </w:tc>
      </w:tr>
    </w:tbl>
    <w:p>
      <w:pPr>
        <w:bidi w:val="1"/>
      </w:pP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لا يستبدل الاستيراد شيئًا أبدًا. فالاستعلام الذي يحمل اسمًا مستخدَمًا يُستورد باسم «الاسم (imported)»، فيُلغى الاستيراد الخاطئ بحذف ما أضافه. وتسرد نافذة النتيجة كل ما استُورد وما أُعيدت تسميته وكل مرجع تعذّر حلّه.</w:t>
            </w:r>
          </w:p>
        </w:tc>
      </w:tr>
    </w:tbl>
    <w:p>
      <w:pPr>
        <w:bidi w:val="1"/>
      </w:pPr>
    </w:p>
    <w:tbl>
      <w:tblPr>
        <w:tblW w:type="auto" w:w="0"/>
        <w:jc w:val="center"/>
        <w:tblLook w:firstColumn="1" w:firstRow="1" w:lastColumn="0" w:lastRow="0" w:noHBand="0" w:noVBand="1" w:val="04A0"/>
        <w:bidiVisual/>
      </w:tblPr>
      <w:tblGrid>
        <w:gridCol w:w="9461"/>
      </w:tblGrid>
      <w:tr>
        <w:tc>
          <w:tcPr>
            <w:tcW w:type="dxa" w:w="9461"/>
            <w:shd w:val="clear" w:fill="FDF0E6"/>
          </w:tcPr>
          <w:p>
            <w:pPr>
              <w:spacing w:before="80" w:after="80"/>
              <w:bidi w:val="1"/>
            </w:pPr>
            <w:r>
              <w:rPr>
                <w:rFonts w:cs="Segoe UI" w:ascii="Segoe UI" w:hAnsi="Segoe UI"/>
                <w:b/>
                <w:color w:val="B45309"/>
                <w:sz w:val="20"/>
                <w:rtl w:val="1"/>
              </w:rPr>
              <w:t xml:space="preserve">تنبيه.  </w:t>
            </w:r>
            <w:r>
              <w:rPr>
                <w:rFonts w:cs="Segoe UI" w:ascii="Segoe UI" w:hAnsi="Segoe UI"/>
                <w:sz w:val="20"/>
                <w:rtl w:val="1"/>
              </w:rPr>
              <w:t>لا تُكتب كلمات مرور قواعد البيانات في ملف التصدير إطلاقًا — بل اسم الاتصال فقط. وبعد الاستعادة على تثبيت جديد، أنشئ الاتصال هناك ببيانات اعتماده الخاصة، ويعيد تطابق الاسم ربطه.</w:t>
            </w:r>
          </w:p>
        </w:tc>
      </w:tr>
    </w:tbl>
    <w:p>
      <w:pPr>
        <w:bidi w:val="1"/>
      </w:pPr>
    </w:p>
    <w:p>
      <w:pPr>
        <w:bidi w:val="1"/>
      </w:pPr>
      <w:r>
        <w:rPr>
          <w:rFonts w:cs="Segoe UI" w:ascii="Segoe UI" w:hAnsi="Segoe UI"/>
          <w:rtl w:val="1"/>
        </w:rPr>
        <w:br w:type="page"/>
      </w:r>
    </w:p>
    <w:p>
      <w:pPr>
        <w:pStyle w:val="Heading1"/>
        <w:bidi w:val="1"/>
      </w:pPr>
      <w:r>
        <w:rPr>
          <w:rFonts w:cs="Segoe UI" w:ascii="Segoe UI" w:hAnsi="Segoe UI"/>
          <w:rtl w:val="1"/>
        </w:rPr>
        <w:t>٧. التقارير</w:t>
      </w:r>
    </w:p>
    <w:p>
      <w:pPr>
        <w:bidi w:val="1"/>
      </w:pPr>
      <w:r>
        <w:rPr>
          <w:rFonts w:cs="Segoe UI" w:ascii="Segoe UI" w:hAnsi="Segoe UI"/>
          <w:b w:val="0"/>
          <w:i/>
          <w:rtl w:val="1"/>
        </w:rPr>
        <w:t>لمن: يشغّلها الجميع، ويبنيها المسؤولون.</w:t>
      </w:r>
    </w:p>
    <w:p>
      <w:pPr>
        <w:bidi w:val="1"/>
      </w:pPr>
      <w:r>
        <w:rPr>
          <w:rFonts w:cs="Segoe UI" w:ascii="Segoe UI" w:hAnsi="Segoe UI"/>
          <w:b w:val="0"/>
          <w:i w:val="0"/>
          <w:rtl w:val="1"/>
        </w:rPr>
        <w:t>الاستعلام يجيب عن سؤال واحد ويعيد جدولًا واحدًا. أما التقرير فيجيب عن عدة أسئلة معًا: إذ ينفّذ مجموعة من الاستعلامات في آنٍ واحد، بمعايير بحث موحّدة، ويعرض النتائج في مستند واحد — كحزمة تقارير شهرية أو ملخص فرع أو كشف حساب عميل.</w:t>
      </w: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التقارير ليست جزءًا منفصلًا من النظام يحتاج تعلّمًا خاصًا. فهي تظهر في صفحة «الاستعلامات» نفسها إلى جانب الاستعلامات، وضمن مجموعات الاستعلامات نفسها، والصلاحية التي تصل إلى المجموعة تصل إلى تقاريرها كذلك. وبالنسبة لمن يشغّل التقرير، فهو ببساطة عنصر يعرض عدة جداول بدل جدول واحد.</w:t>
            </w:r>
          </w:p>
        </w:tc>
      </w:tr>
    </w:tbl>
    <w:p>
      <w:pPr>
        <w:bidi w:val="1"/>
      </w:pPr>
    </w:p>
    <w:p>
      <w:pPr>
        <w:pStyle w:val="Heading2"/>
        <w:bidi w:val="1"/>
      </w:pPr>
      <w:r>
        <w:rPr>
          <w:rFonts w:cs="Segoe UI" w:ascii="Segoe UI" w:hAnsi="Segoe UI"/>
          <w:rtl w:val="1"/>
        </w:rPr>
        <w:t>٧.١ تشغيل التقرير</w:t>
      </w:r>
    </w:p>
    <w:p>
      <w:pPr>
        <w:bidi w:val="1"/>
      </w:pPr>
      <w:r>
        <w:rPr>
          <w:rFonts w:cs="Segoe UI" w:ascii="Segoe UI" w:hAnsi="Segoe UI"/>
          <w:b w:val="0"/>
          <w:i w:val="0"/>
          <w:rtl w:val="1"/>
        </w:rPr>
        <w:t>افتحه من صفحة «الاستعلامات» تمامًا كما تفتح أي استعلام. عبّئ معايير البحث مرة واحدة — فهي مشتركة بين كل الاستعلامات التي يشغّلها التقرير — ثم اضغط «تشغيل».</w:t>
      </w:r>
    </w:p>
    <w:p>
      <w:pPr>
        <w:spacing w:after="60"/>
        <w:jc w:val="center"/>
        <w:bidi w:val="1"/>
      </w:pPr>
      <w:r>
        <w:rPr>
          <w:rFonts w:cs="Segoe UI" w:ascii="Segoe UI" w:hAnsi="Segoe UI"/>
          <w:rtl w:val="1"/>
        </w:rPr>
        <w:drawing>
          <wp:inline xmlns:a="http://schemas.openxmlformats.org/drawingml/2006/main" xmlns:pic="http://schemas.openxmlformats.org/drawingml/2006/picture">
            <wp:extent cx="5170714" cy="6949440"/>
            <wp:docPr id="25" name="Picture 25"/>
            <wp:cNvGraphicFramePr>
              <a:graphicFrameLocks noChangeAspect="1"/>
            </wp:cNvGraphicFramePr>
            <a:graphic>
              <a:graphicData uri="http://schemas.openxmlformats.org/drawingml/2006/picture">
                <pic:pic>
                  <pic:nvPicPr>
                    <pic:cNvPr id="0" name="46-report-run.png"/>
                    <pic:cNvPicPr/>
                  </pic:nvPicPr>
                  <pic:blipFill>
                    <a:blip r:embed="rId33"/>
                    <a:stretch>
                      <a:fillRect/>
                    </a:stretch>
                  </pic:blipFill>
                  <pic:spPr>
                    <a:xfrm>
                      <a:off x="0" y="0"/>
                      <a:ext cx="5170714" cy="6949440"/>
                    </a:xfrm>
                    <a:prstGeom prst="rect"/>
                  </pic:spPr>
                </pic:pic>
              </a:graphicData>
            </a:graphic>
          </wp:inline>
        </w:drawing>
      </w:r>
    </w:p>
    <w:p>
      <w:pPr>
        <w:spacing w:after="240"/>
        <w:jc w:val="center"/>
        <w:bidi w:val="1"/>
      </w:pPr>
      <w:r>
        <w:rPr>
          <w:rFonts w:cs="Segoe UI" w:ascii="Segoe UI" w:hAnsi="Segoe UI"/>
          <w:i/>
          <w:color w:val="5B616E"/>
          <w:sz w:val="18"/>
          <w:rtl w:val="1"/>
        </w:rPr>
        <w:t>شكل 25. التقرير على الشاشة: نموذج معايير واحد، ثم الرسوم البيانية، ثم تبويب لكل قسم.</w:t>
      </w:r>
    </w:p>
    <w:p>
      <w:pPr>
        <w:pStyle w:val="ListBullet"/>
        <w:bidi w:val="1"/>
      </w:pPr>
      <w:r>
        <w:rPr>
          <w:rFonts w:cs="Segoe UI" w:ascii="Segoe UI" w:hAnsi="Segoe UI"/>
          <w:b/>
          <w:rtl w:val="1"/>
        </w:rPr>
        <w:t xml:space="preserve">كل قسم في تبويب. </w:t>
      </w:r>
      <w:r>
        <w:rPr>
          <w:rFonts w:cs="Segoe UI" w:ascii="Segoe UI" w:hAnsi="Segoe UI"/>
          <w:rtl w:val="1"/>
        </w:rPr>
        <w:t>كل قسم هو الجدول المُصفّح نفسه المستخدم في نتائج الاستعلامات، بمرشّحات الأعمدة والترتيب الخاصة به، فلا يكلّف القسم الكبير سوى صفحة واحدة من السجلات بدل كلها.</w:t>
      </w:r>
    </w:p>
    <w:p>
      <w:pPr>
        <w:pStyle w:val="ListBullet"/>
        <w:bidi w:val="1"/>
      </w:pPr>
      <w:r>
        <w:rPr>
          <w:rFonts w:cs="Segoe UI" w:ascii="Segoe UI" w:hAnsi="Segoe UI"/>
          <w:b/>
          <w:rtl w:val="1"/>
        </w:rPr>
        <w:t xml:space="preserve">الرسوم البيانية أولًا. </w:t>
      </w:r>
      <w:r>
        <w:rPr>
          <w:rFonts w:cs="Segoe UI" w:ascii="Segoe UI" w:hAnsi="Segoe UI"/>
          <w:rtl w:val="1"/>
        </w:rPr>
        <w:t>تُرسم من الأرقام نفسها التي تعرضها الأقسام تحتها.</w:t>
      </w:r>
    </w:p>
    <w:p>
      <w:pPr>
        <w:pStyle w:val="ListBullet"/>
        <w:bidi w:val="1"/>
      </w:pPr>
      <w:r>
        <w:rPr>
          <w:rFonts w:cs="Segoe UI" w:ascii="Segoe UI" w:hAnsi="Segoe UI"/>
          <w:b/>
          <w:rtl w:val="1"/>
        </w:rPr>
        <w:t xml:space="preserve">تظهر التنبيهات فوق النتائج. </w:t>
      </w:r>
      <w:r>
        <w:rPr>
          <w:rFonts w:cs="Segoe UI" w:ascii="Segoe UI" w:hAnsi="Segoe UI"/>
          <w:rtl w:val="1"/>
        </w:rPr>
        <w:t>القسم الذي بلغ حدّ عدد السجلات، أو الاستعلام الذي أخفق بينما نجح الباقي، يُبلَّغ عنه هنا بدل أن يُفشِل التقرير كله.</w:t>
      </w:r>
    </w:p>
    <w:p>
      <w:pPr>
        <w:pStyle w:val="ListBullet"/>
        <w:bidi w:val="1"/>
      </w:pPr>
      <w:r>
        <w:rPr>
          <w:rFonts w:cs="Segoe UI" w:ascii="Segoe UI" w:hAnsi="Segoe UI"/>
          <w:b/>
          <w:rtl w:val="1"/>
        </w:rPr>
        <w:t xml:space="preserve">التصدير يكتب المستند كاملًا. </w:t>
      </w:r>
      <w:r>
        <w:rPr>
          <w:rFonts w:cs="Segoe UI" w:ascii="Segoe UI" w:hAnsi="Segoe UI"/>
          <w:rtl w:val="1"/>
        </w:rPr>
        <w:t>لا التبويب المعروض أمامك فحسب، بل كل الأقسام بالترتيب الذي يحدّده التقرير.</w:t>
      </w:r>
    </w:p>
    <w:p>
      <w:pPr>
        <w:pStyle w:val="Heading2"/>
        <w:bidi w:val="1"/>
      </w:pPr>
      <w:r>
        <w:rPr>
          <w:rFonts w:cs="Segoe UI" w:ascii="Segoe UI" w:hAnsi="Segoe UI"/>
          <w:rtl w:val="1"/>
        </w:rPr>
        <w:t>٧.٢ ممّ يتكوّن التقرير</w:t>
      </w:r>
    </w:p>
    <w:p>
      <w:pPr>
        <w:bidi w:val="1"/>
      </w:pPr>
      <w:r>
        <w:rPr>
          <w:rFonts w:cs="Segoe UI" w:ascii="Segoe UI" w:hAnsi="Segoe UI"/>
          <w:b w:val="0"/>
          <w:i w:val="0"/>
          <w:rtl w:val="1"/>
        </w:rPr>
        <w:t>التقرير قائمة من مجموعات البيانات المسمّاة. والاسم — أي مفتاح مجموعة البيانات — هو ما يستخدمه قالب Word لوضع جدول تلك المجموعة. ويتكوّن المفتاح من حروف وأرقام وشرطات سفلية فقط، ويجب أن يكون فريدًا داخل التقرير.</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26" name="Picture 26"/>
            <wp:cNvGraphicFramePr>
              <a:graphicFrameLocks noChangeAspect="1"/>
            </wp:cNvGraphicFramePr>
            <a:graphic>
              <a:graphicData uri="http://schemas.openxmlformats.org/drawingml/2006/picture">
                <pic:pic>
                  <pic:nvPicPr>
                    <pic:cNvPr id="0" name="23b-report-details.png"/>
                    <pic:cNvPicPr/>
                  </pic:nvPicPr>
                  <pic:blipFill>
                    <a:blip r:embed="rId34"/>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26. تبويب «التفاصيل»: اسم التقرير ومجموعته والحدود الثلاثة التي تضبط التشغيل.</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27" name="Picture 27"/>
            <wp:cNvGraphicFramePr>
              <a:graphicFrameLocks noChangeAspect="1"/>
            </wp:cNvGraphicFramePr>
            <a:graphic>
              <a:graphicData uri="http://schemas.openxmlformats.org/drawingml/2006/picture">
                <pic:pic>
                  <pic:nvPicPr>
                    <pic:cNvPr id="0" name="24-report-datasets.png"/>
                    <pic:cNvPicPr/>
                  </pic:nvPicPr>
                  <pic:blipFill>
                    <a:blip r:embed="rId35"/>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27. تبويب «مجموعات البيانات». تسمّي كل مجموعة استعلامًا محفوظًا وتحدّد كيفية تعبئة معايير بحثه.</w:t>
      </w:r>
    </w:p>
    <w:tbl>
      <w:tblPr>
        <w:tblStyle w:val="TableGrid"/>
        <w:tblW w:type="auto" w:w="0"/>
        <w:jc w:val="center"/>
        <w:tblLook w:firstColumn="1" w:firstRow="1" w:lastColumn="0" w:lastRow="0" w:noHBand="0" w:noVBand="1" w:val="04A0"/>
        <w:bidiVisual/>
      </w:tblPr>
      <w:tblGrid>
        <w:gridCol w:w="3154"/>
        <w:gridCol w:w="3154"/>
        <w:gridCol w:w="3154"/>
      </w:tblGrid>
      <w:tr>
        <w:trPr>
          <w:tblHeader w:val="true"/>
        </w:trPr>
        <w:tc>
          <w:tcPr>
            <w:tcW w:type="dxa" w:w="1440"/>
            <w:shd w:val="clear" w:fill="3730A3"/>
          </w:tcPr>
          <w:p>
            <w:pPr>
              <w:spacing w:after="40"/>
              <w:bidi w:val="1"/>
            </w:pPr>
            <w:r>
              <w:rPr>
                <w:rFonts w:cs="Segoe UI" w:ascii="Segoe UI" w:hAnsi="Segoe UI"/>
                <w:b/>
                <w:color w:val="FFFFFF"/>
                <w:sz w:val="18"/>
                <w:rtl w:val="1"/>
              </w:rPr>
              <w:t>النوع</w:t>
            </w:r>
          </w:p>
        </w:tc>
        <w:tc>
          <w:tcPr>
            <w:tcW w:type="dxa" w:w="4176"/>
            <w:shd w:val="clear" w:fill="3730A3"/>
          </w:tcPr>
          <w:p>
            <w:pPr>
              <w:spacing w:after="40"/>
              <w:bidi w:val="1"/>
            </w:pPr>
            <w:r>
              <w:rPr>
                <w:rFonts w:cs="Segoe UI" w:ascii="Segoe UI" w:hAnsi="Segoe UI"/>
                <w:b/>
                <w:color w:val="FFFFFF"/>
                <w:sz w:val="18"/>
                <w:rtl w:val="1"/>
              </w:rPr>
              <w:t>ما الذي يفعله</w:t>
            </w:r>
          </w:p>
        </w:tc>
        <w:tc>
          <w:tcPr>
            <w:tcW w:type="dxa" w:w="3312"/>
            <w:shd w:val="clear" w:fill="3730A3"/>
          </w:tcPr>
          <w:p>
            <w:pPr>
              <w:spacing w:after="40"/>
              <w:bidi w:val="1"/>
            </w:pPr>
            <w:r>
              <w:rPr>
                <w:rFonts w:cs="Segoe UI" w:ascii="Segoe UI" w:hAnsi="Segoe UI"/>
                <w:b/>
                <w:color w:val="FFFFFF"/>
                <w:sz w:val="18"/>
                <w:rtl w:val="1"/>
              </w:rPr>
              <w:t>يُستخدم في</w:t>
            </w:r>
          </w:p>
        </w:tc>
      </w:tr>
      <w:tr>
        <w:tc>
          <w:tcPr>
            <w:tcW w:type="dxa" w:w="1440"/>
          </w:tcPr>
          <w:p>
            <w:pPr>
              <w:spacing w:after="40"/>
              <w:bidi w:val="1"/>
            </w:pPr>
            <w:r>
              <w:rPr>
                <w:rFonts w:cs="Segoe UI" w:ascii="Segoe UI" w:hAnsi="Segoe UI"/>
                <w:b/>
                <w:sz w:val="18"/>
                <w:rtl w:val="1"/>
              </w:rPr>
              <w:t>استعلام</w:t>
            </w:r>
          </w:p>
        </w:tc>
        <w:tc>
          <w:tcPr>
            <w:tcW w:type="dxa" w:w="4176"/>
          </w:tcPr>
          <w:p>
            <w:pPr>
              <w:spacing w:after="40"/>
              <w:bidi w:val="1"/>
            </w:pPr>
            <w:r>
              <w:rPr>
                <w:rFonts w:cs="Segoe UI" w:ascii="Segoe UI" w:hAnsi="Segoe UI"/>
                <w:sz w:val="18"/>
                <w:rtl w:val="1"/>
              </w:rPr>
              <w:t>ينفّذ استعلامًا محفوظًا واحدًا ويعيد سجلاته.</w:t>
            </w:r>
          </w:p>
        </w:tc>
        <w:tc>
          <w:tcPr>
            <w:tcW w:type="dxa" w:w="3312"/>
          </w:tcPr>
          <w:p>
            <w:pPr>
              <w:spacing w:after="40"/>
              <w:bidi w:val="1"/>
            </w:pPr>
            <w:r>
              <w:rPr>
                <w:rFonts w:cs="Segoe UI" w:ascii="Segoe UI" w:hAnsi="Segoe UI"/>
                <w:sz w:val="18"/>
                <w:rtl w:val="1"/>
              </w:rPr>
              <w:t>قسم مستقل يُعرض مع بقية الأقسام.</w:t>
            </w:r>
          </w:p>
        </w:tc>
      </w:tr>
      <w:tr>
        <w:tc>
          <w:tcPr>
            <w:tcW w:type="dxa" w:w="1440"/>
            <w:shd w:val="clear" w:fill="F4F5FA"/>
          </w:tcPr>
          <w:p>
            <w:pPr>
              <w:spacing w:after="40"/>
              <w:bidi w:val="1"/>
            </w:pPr>
            <w:r>
              <w:rPr>
                <w:rFonts w:cs="Segoe UI" w:ascii="Segoe UI" w:hAnsi="Segoe UI"/>
                <w:b/>
                <w:sz w:val="18"/>
                <w:rtl w:val="1"/>
              </w:rPr>
              <w:t>دمج</w:t>
            </w:r>
          </w:p>
        </w:tc>
        <w:tc>
          <w:tcPr>
            <w:tcW w:type="dxa" w:w="4176"/>
            <w:shd w:val="clear" w:fill="F4F5FA"/>
          </w:tcPr>
          <w:p>
            <w:pPr>
              <w:spacing w:after="40"/>
              <w:bidi w:val="1"/>
            </w:pPr>
            <w:r>
              <w:rPr>
                <w:rFonts w:cs="Segoe UI" w:ascii="Segoe UI" w:hAnsi="Segoe UI"/>
                <w:sz w:val="18"/>
                <w:rtl w:val="1"/>
              </w:rPr>
              <w:t>يدمج مجموعتَي بيانات مُحضَرتين مسبقًا، عبر عمود من كل منهما، في جدول واحد أوسع. داخلي أو أيسر.</w:t>
            </w:r>
          </w:p>
        </w:tc>
        <w:tc>
          <w:tcPr>
            <w:tcW w:type="dxa" w:w="3312"/>
            <w:shd w:val="clear" w:fill="F4F5FA"/>
          </w:tcPr>
          <w:p>
            <w:pPr>
              <w:spacing w:after="40"/>
              <w:bidi w:val="1"/>
            </w:pPr>
            <w:r>
              <w:rPr>
                <w:rFonts w:cs="Segoe UI" w:ascii="Segoe UI" w:hAnsi="Segoe UI"/>
                <w:sz w:val="18"/>
                <w:rtl w:val="1"/>
              </w:rPr>
              <w:t>وضع أعمدة استعلامين جنبًا إلى جنب في سطر واحد.</w:t>
            </w:r>
          </w:p>
        </w:tc>
      </w:tr>
      <w:tr>
        <w:tc>
          <w:tcPr>
            <w:tcW w:type="dxa" w:w="1440"/>
          </w:tcPr>
          <w:p>
            <w:pPr>
              <w:spacing w:after="40"/>
              <w:bidi w:val="1"/>
            </w:pPr>
            <w:r>
              <w:rPr>
                <w:rFonts w:cs="Segoe UI" w:ascii="Segoe UI" w:hAnsi="Segoe UI"/>
                <w:b/>
                <w:sz w:val="18"/>
                <w:rtl w:val="1"/>
              </w:rPr>
              <w:t>تفصيل</w:t>
            </w:r>
          </w:p>
        </w:tc>
        <w:tc>
          <w:tcPr>
            <w:tcW w:type="dxa" w:w="4176"/>
          </w:tcPr>
          <w:p>
            <w:pPr>
              <w:spacing w:after="40"/>
              <w:bidi w:val="1"/>
            </w:pPr>
            <w:r>
              <w:rPr>
                <w:rFonts w:cs="Segoe UI" w:ascii="Segoe UI" w:hAnsi="Segoe UI"/>
                <w:sz w:val="18"/>
                <w:rtl w:val="1"/>
              </w:rPr>
              <w:t>يعيد تنفيذ استعلامه لكل سطر من مجموعة بيانات أب، ممرِّرًا عمودًا من ذلك السطر كمعيار بحث.</w:t>
            </w:r>
          </w:p>
        </w:tc>
        <w:tc>
          <w:tcPr>
            <w:tcW w:type="dxa" w:w="3312"/>
          </w:tcPr>
          <w:p>
            <w:pPr>
              <w:spacing w:after="40"/>
              <w:bidi w:val="1"/>
            </w:pPr>
            <w:r>
              <w:rPr>
                <w:rFonts w:cs="Segoe UI" w:ascii="Segoe UI" w:hAnsi="Segoe UI"/>
                <w:sz w:val="18"/>
                <w:rtl w:val="1"/>
              </w:rPr>
              <w:t>الرئيسي والتفصيلي — كل عميل يتبعه سجلّه الخاص.</w:t>
            </w:r>
          </w:p>
        </w:tc>
      </w:tr>
    </w:tbl>
    <w:p>
      <w:pPr>
        <w:bidi w:val="1"/>
      </w:pPr>
    </w:p>
    <w:tbl>
      <w:tblPr>
        <w:tblW w:type="auto" w:w="0"/>
        <w:jc w:val="center"/>
        <w:tblLook w:firstColumn="1" w:firstRow="1" w:lastColumn="0" w:lastRow="0" w:noHBand="0" w:noVBand="1" w:val="04A0"/>
        <w:bidiVisual/>
      </w:tblPr>
      <w:tblGrid>
        <w:gridCol w:w="9461"/>
      </w:tblGrid>
      <w:tr>
        <w:tc>
          <w:tcPr>
            <w:tcW w:type="dxa" w:w="9461"/>
            <w:shd w:val="clear" w:fill="FDF0E6"/>
          </w:tcPr>
          <w:p>
            <w:pPr>
              <w:spacing w:before="80" w:after="80"/>
              <w:bidi w:val="1"/>
            </w:pPr>
            <w:r>
              <w:rPr>
                <w:rFonts w:cs="Segoe UI" w:ascii="Segoe UI" w:hAnsi="Segoe UI"/>
                <w:b/>
                <w:color w:val="B45309"/>
                <w:sz w:val="20"/>
                <w:rtl w:val="1"/>
              </w:rPr>
              <w:t xml:space="preserve">تنبيه.  </w:t>
            </w:r>
            <w:r>
              <w:rPr>
                <w:rFonts w:cs="Segoe UI" w:ascii="Segoe UI" w:hAnsi="Segoe UI"/>
                <w:sz w:val="20"/>
                <w:rtl w:val="1"/>
              </w:rPr>
              <w:t>مجموعة البيانات التفصيلية تنفّذ استعلامها مرة لكل سطر أب. فعشرة أسطر أب تعني عشر عمليات تنفيذ، لذا أبقِ الأب قصيرًا. والحد الأقصى لأسطر التفصيل في تبويب «التفاصيل» هو السقف: إذ يوسّع التشغيل ذلك العدد من أسطر الأب ويذكر في تنبيه كم ترك منها، بدل أن يخفق. وإذا ضبطته على ٠ وُسِّع كل سطر أب مهما بلغ عددها — عندئذٍ لا يحدّ التشغيل سوى المهلة الزمنية للتقرير، فارفعه عن قصد.</w:t>
            </w:r>
          </w:p>
        </w:tc>
      </w:tr>
    </w:tbl>
    <w:p>
      <w:pPr>
        <w:bidi w:val="1"/>
      </w:pPr>
    </w:p>
    <w:p>
      <w:pPr>
        <w:pStyle w:val="Heading2"/>
        <w:bidi w:val="1"/>
      </w:pPr>
      <w:r>
        <w:rPr>
          <w:rFonts w:cs="Segoe UI" w:ascii="Segoe UI" w:hAnsi="Segoe UI"/>
          <w:rtl w:val="1"/>
        </w:rPr>
        <w:t>٧.٣ مجموعة معايير واحدة لكل الاستعلامات</w:t>
      </w:r>
    </w:p>
    <w:p>
      <w:pPr>
        <w:bidi w:val="1"/>
      </w:pPr>
      <w:r>
        <w:rPr>
          <w:rFonts w:cs="Segoe UI" w:ascii="Segoe UI" w:hAnsi="Segoe UI"/>
          <w:b w:val="0"/>
          <w:i w:val="0"/>
          <w:rtl w:val="1"/>
        </w:rPr>
        <w:t>يعرّف التقرير معايير البحث الخاصة به — وهي التي يعبّئها القارئ — وتحدّد كل مجموعة بيانات مصدر كل معيار من معايير استعلامها. وهكذا يمكن لفترة زمنية واحدة أن تغذّي خمسة استعلامات سمّى كلٌّ منها المعيار باسم مختلف.</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28" name="Picture 28"/>
            <wp:cNvGraphicFramePr>
              <a:graphicFrameLocks noChangeAspect="1"/>
            </wp:cNvGraphicFramePr>
            <a:graphic>
              <a:graphicData uri="http://schemas.openxmlformats.org/drawingml/2006/picture">
                <pic:pic>
                  <pic:nvPicPr>
                    <pic:cNvPr id="0" name="25-report-parameters.png"/>
                    <pic:cNvPicPr/>
                  </pic:nvPicPr>
                  <pic:blipFill>
                    <a:blip r:embed="rId36"/>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28. تبويب «معايير البحث». هذه هي الحقول التي يراها القارئ.</w:t>
      </w:r>
    </w:p>
    <w:tbl>
      <w:tblPr>
        <w:tblStyle w:val="TableGrid"/>
        <w:tblW w:type="auto" w:w="0"/>
        <w:jc w:val="center"/>
        <w:tblLook w:firstColumn="1" w:firstRow="1" w:lastColumn="0" w:lastRow="0" w:noHBand="0" w:noVBand="1" w:val="04A0"/>
        <w:bidiVisual/>
      </w:tblPr>
      <w:tblGrid>
        <w:gridCol w:w="4730"/>
        <w:gridCol w:w="4730"/>
      </w:tblGrid>
      <w:tr>
        <w:trPr>
          <w:tblHeader w:val="true"/>
        </w:trPr>
        <w:tc>
          <w:tcPr>
            <w:tcW w:type="dxa" w:w="2304"/>
            <w:shd w:val="clear" w:fill="3730A3"/>
          </w:tcPr>
          <w:p>
            <w:pPr>
              <w:spacing w:after="40"/>
              <w:bidi w:val="1"/>
            </w:pPr>
            <w:r>
              <w:rPr>
                <w:rFonts w:cs="Segoe UI" w:ascii="Segoe UI" w:hAnsi="Segoe UI"/>
                <w:b/>
                <w:color w:val="FFFFFF"/>
                <w:sz w:val="18"/>
                <w:rtl w:val="1"/>
              </w:rPr>
              <w:t>المصدر</w:t>
            </w:r>
          </w:p>
        </w:tc>
        <w:tc>
          <w:tcPr>
            <w:tcW w:type="dxa" w:w="6624"/>
            <w:shd w:val="clear" w:fill="3730A3"/>
          </w:tcPr>
          <w:p>
            <w:pPr>
              <w:spacing w:after="40"/>
              <w:bidi w:val="1"/>
            </w:pPr>
            <w:r>
              <w:rPr>
                <w:rFonts w:cs="Segoe UI" w:ascii="Segoe UI" w:hAnsi="Segoe UI"/>
                <w:b/>
                <w:color w:val="FFFFFF"/>
                <w:sz w:val="18"/>
                <w:rtl w:val="1"/>
              </w:rPr>
              <w:t>المعنى</w:t>
            </w:r>
          </w:p>
        </w:tc>
      </w:tr>
      <w:tr>
        <w:tc>
          <w:tcPr>
            <w:tcW w:type="dxa" w:w="2304"/>
          </w:tcPr>
          <w:p>
            <w:pPr>
              <w:spacing w:after="40"/>
              <w:bidi w:val="1"/>
            </w:pPr>
            <w:r>
              <w:rPr>
                <w:rFonts w:cs="Segoe UI" w:ascii="Segoe UI" w:hAnsi="Segoe UI"/>
                <w:sz w:val="18"/>
                <w:rtl w:val="1"/>
              </w:rPr>
              <w:t>معيار من التقرير</w:t>
            </w:r>
          </w:p>
        </w:tc>
        <w:tc>
          <w:tcPr>
            <w:tcW w:type="dxa" w:w="6624"/>
          </w:tcPr>
          <w:p>
            <w:pPr>
              <w:spacing w:after="40"/>
              <w:bidi w:val="1"/>
            </w:pPr>
            <w:r>
              <w:rPr>
                <w:rFonts w:cs="Segoe UI" w:ascii="Segoe UI" w:hAnsi="Segoe UI"/>
                <w:sz w:val="18"/>
                <w:rtl w:val="1"/>
              </w:rPr>
              <w:t>يأخذ القيمة التي أدخلها القارئ في معيار التقرير المسمّى.</w:t>
            </w:r>
          </w:p>
        </w:tc>
      </w:tr>
      <w:tr>
        <w:tc>
          <w:tcPr>
            <w:tcW w:type="dxa" w:w="2304"/>
            <w:shd w:val="clear" w:fill="F4F5FA"/>
          </w:tcPr>
          <w:p>
            <w:pPr>
              <w:spacing w:after="40"/>
              <w:bidi w:val="1"/>
            </w:pPr>
            <w:r>
              <w:rPr>
                <w:rFonts w:cs="Segoe UI" w:ascii="Segoe UI" w:hAnsi="Segoe UI"/>
                <w:sz w:val="18"/>
                <w:rtl w:val="1"/>
              </w:rPr>
              <w:t>قيمة ثابتة</w:t>
            </w:r>
          </w:p>
        </w:tc>
        <w:tc>
          <w:tcPr>
            <w:tcW w:type="dxa" w:w="6624"/>
            <w:shd w:val="clear" w:fill="F4F5FA"/>
          </w:tcPr>
          <w:p>
            <w:pPr>
              <w:spacing w:after="40"/>
              <w:bidi w:val="1"/>
            </w:pPr>
            <w:r>
              <w:rPr>
                <w:rFonts w:cs="Segoe UI" w:ascii="Segoe UI" w:hAnsi="Segoe UI"/>
                <w:sz w:val="18"/>
                <w:rtl w:val="1"/>
              </w:rPr>
              <w:t>قيمة واحدة ثابتة تُحدَّد عند بناء التقرير. مفيدة لمرشّح حالة أو عدد سجلات لا يُراد للقارئ تغييره.</w:t>
            </w:r>
          </w:p>
        </w:tc>
      </w:tr>
      <w:tr>
        <w:tc>
          <w:tcPr>
            <w:tcW w:type="dxa" w:w="2304"/>
          </w:tcPr>
          <w:p>
            <w:pPr>
              <w:spacing w:after="40"/>
              <w:bidi w:val="1"/>
            </w:pPr>
            <w:r>
              <w:rPr>
                <w:rFonts w:cs="Segoe UI" w:ascii="Segoe UI" w:hAnsi="Segoe UI"/>
                <w:sz w:val="18"/>
                <w:rtl w:val="1"/>
              </w:rPr>
              <w:t>عمود من الأب</w:t>
            </w:r>
          </w:p>
        </w:tc>
        <w:tc>
          <w:tcPr>
            <w:tcW w:type="dxa" w:w="6624"/>
          </w:tcPr>
          <w:p>
            <w:pPr>
              <w:spacing w:after="40"/>
              <w:bidi w:val="1"/>
            </w:pPr>
            <w:r>
              <w:rPr>
                <w:rFonts w:cs="Segoe UI" w:ascii="Segoe UI" w:hAnsi="Segoe UI"/>
                <w:sz w:val="18"/>
                <w:rtl w:val="1"/>
              </w:rPr>
              <w:t>لمجموعات البيانات التفصيلية فقط: قيمة العمود المسمّى في سطر الأب الجاري توسيعه.</w:t>
            </w:r>
          </w:p>
        </w:tc>
      </w:tr>
    </w:tbl>
    <w:p>
      <w:pPr>
        <w:bidi w:val="1"/>
      </w:pP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معيار الاستعلام غير المربوط يعود إلى قيمته الافتراضية. فإن لم تكن له قيمة افتراضية وكان مطلوبًا، فلن يعمل التقرير — ويُنبّه تبويب «مجموعات البيانات» إلى ذلك عند الحفظ.</w:t>
            </w:r>
          </w:p>
        </w:tc>
      </w:tr>
    </w:tbl>
    <w:p>
      <w:pPr>
        <w:bidi w:val="1"/>
      </w:pPr>
    </w:p>
    <w:p>
      <w:pPr>
        <w:pStyle w:val="Heading2"/>
        <w:bidi w:val="1"/>
      </w:pPr>
      <w:r>
        <w:rPr>
          <w:rFonts w:cs="Segoe UI" w:ascii="Segoe UI" w:hAnsi="Segoe UI"/>
          <w:rtl w:val="1"/>
        </w:rPr>
        <w:t>٧.٤ الرسوم البيانية</w:t>
      </w:r>
    </w:p>
    <w:p>
      <w:pPr>
        <w:bidi w:val="1"/>
      </w:pPr>
      <w:r>
        <w:rPr>
          <w:rFonts w:cs="Segoe UI" w:ascii="Segoe UI" w:hAnsi="Segoe UI"/>
          <w:b w:val="0"/>
          <w:i w:val="0"/>
          <w:rtl w:val="1"/>
        </w:rPr>
        <w:t>يرسم المخطط مجموعة بيانات واحدة: عمود يوفّر الفئات، وعمود أو أكثر يوفّر القيم. ويظهر فوق الأقسام على الشاشة، وفي موضع علامته داخل القالب.</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29" name="Picture 29"/>
            <wp:cNvGraphicFramePr>
              <a:graphicFrameLocks noChangeAspect="1"/>
            </wp:cNvGraphicFramePr>
            <a:graphic>
              <a:graphicData uri="http://schemas.openxmlformats.org/drawingml/2006/picture">
                <pic:pic>
                  <pic:nvPicPr>
                    <pic:cNvPr id="0" name="26-report-charts.png"/>
                    <pic:cNvPicPr/>
                  </pic:nvPicPr>
                  <pic:blipFill>
                    <a:blip r:embed="rId37"/>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29. تبويب «الرسوم البيانية». تُفصل أعمدة القيم بفواصل.</w:t>
      </w:r>
    </w:p>
    <w:tbl>
      <w:tblPr>
        <w:tblStyle w:val="TableGrid"/>
        <w:tblW w:type="auto" w:w="0"/>
        <w:jc w:val="center"/>
        <w:tblLook w:firstColumn="1" w:firstRow="1" w:lastColumn="0" w:lastRow="0" w:noHBand="0" w:noVBand="1" w:val="04A0"/>
        <w:bidiVisual/>
      </w:tblPr>
      <w:tblGrid>
        <w:gridCol w:w="4730"/>
        <w:gridCol w:w="4730"/>
      </w:tblGrid>
      <w:tr>
        <w:trPr>
          <w:tblHeader w:val="true"/>
        </w:trPr>
        <w:tc>
          <w:tcPr>
            <w:tcW w:type="dxa" w:w="2016"/>
            <w:shd w:val="clear" w:fill="3730A3"/>
          </w:tcPr>
          <w:p>
            <w:pPr>
              <w:spacing w:after="40"/>
              <w:bidi w:val="1"/>
            </w:pPr>
            <w:r>
              <w:rPr>
                <w:rFonts w:cs="Segoe UI" w:ascii="Segoe UI" w:hAnsi="Segoe UI"/>
                <w:b/>
                <w:color w:val="FFFFFF"/>
                <w:sz w:val="18"/>
                <w:rtl w:val="1"/>
              </w:rPr>
              <w:t>النوع</w:t>
            </w:r>
          </w:p>
        </w:tc>
        <w:tc>
          <w:tcPr>
            <w:tcW w:type="dxa" w:w="6912"/>
            <w:shd w:val="clear" w:fill="3730A3"/>
          </w:tcPr>
          <w:p>
            <w:pPr>
              <w:spacing w:after="40"/>
              <w:bidi w:val="1"/>
            </w:pPr>
            <w:r>
              <w:rPr>
                <w:rFonts w:cs="Segoe UI" w:ascii="Segoe UI" w:hAnsi="Segoe UI"/>
                <w:b/>
                <w:color w:val="FFFFFF"/>
                <w:sz w:val="18"/>
                <w:rtl w:val="1"/>
              </w:rPr>
              <w:t>الأنسب لـ</w:t>
            </w:r>
          </w:p>
        </w:tc>
      </w:tr>
      <w:tr>
        <w:tc>
          <w:tcPr>
            <w:tcW w:type="dxa" w:w="2016"/>
          </w:tcPr>
          <w:p>
            <w:pPr>
              <w:spacing w:after="40"/>
              <w:bidi w:val="1"/>
            </w:pPr>
            <w:r>
              <w:rPr>
                <w:rFonts w:cs="Segoe UI" w:ascii="Segoe UI" w:hAnsi="Segoe UI"/>
                <w:sz w:val="18"/>
                <w:rtl w:val="1"/>
              </w:rPr>
              <w:t>أعمدة رأسية</w:t>
            </w:r>
          </w:p>
        </w:tc>
        <w:tc>
          <w:tcPr>
            <w:tcW w:type="dxa" w:w="6912"/>
          </w:tcPr>
          <w:p>
            <w:pPr>
              <w:spacing w:after="40"/>
              <w:bidi w:val="1"/>
            </w:pPr>
            <w:r>
              <w:rPr>
                <w:rFonts w:cs="Segoe UI" w:ascii="Segoe UI" w:hAnsi="Segoe UI"/>
                <w:sz w:val="18"/>
                <w:rtl w:val="1"/>
              </w:rPr>
              <w:t>مقارنة قيمة عبر عدد محدود من الفئات.</w:t>
            </w:r>
          </w:p>
        </w:tc>
      </w:tr>
      <w:tr>
        <w:tc>
          <w:tcPr>
            <w:tcW w:type="dxa" w:w="2016"/>
            <w:shd w:val="clear" w:fill="F4F5FA"/>
          </w:tcPr>
          <w:p>
            <w:pPr>
              <w:spacing w:after="40"/>
              <w:bidi w:val="1"/>
            </w:pPr>
            <w:r>
              <w:rPr>
                <w:rFonts w:cs="Segoe UI" w:ascii="Segoe UI" w:hAnsi="Segoe UI"/>
                <w:sz w:val="18"/>
                <w:rtl w:val="1"/>
              </w:rPr>
              <w:t>أعمدة أفقية</w:t>
            </w:r>
          </w:p>
        </w:tc>
        <w:tc>
          <w:tcPr>
            <w:tcW w:type="dxa" w:w="6912"/>
            <w:shd w:val="clear" w:fill="F4F5FA"/>
          </w:tcPr>
          <w:p>
            <w:pPr>
              <w:spacing w:after="40"/>
              <w:bidi w:val="1"/>
            </w:pPr>
            <w:r>
              <w:rPr>
                <w:rFonts w:cs="Segoe UI" w:ascii="Segoe UI" w:hAnsi="Segoe UI"/>
                <w:sz w:val="18"/>
                <w:rtl w:val="1"/>
              </w:rPr>
              <w:t>الغرض نفسه، حين تكون أسماء الفئات طويلة.</w:t>
            </w:r>
          </w:p>
        </w:tc>
      </w:tr>
      <w:tr>
        <w:tc>
          <w:tcPr>
            <w:tcW w:type="dxa" w:w="2016"/>
          </w:tcPr>
          <w:p>
            <w:pPr>
              <w:spacing w:after="40"/>
              <w:bidi w:val="1"/>
            </w:pPr>
            <w:r>
              <w:rPr>
                <w:rFonts w:cs="Segoe UI" w:ascii="Segoe UI" w:hAnsi="Segoe UI"/>
                <w:sz w:val="18"/>
                <w:rtl w:val="1"/>
              </w:rPr>
              <w:t>خط بياني</w:t>
            </w:r>
          </w:p>
        </w:tc>
        <w:tc>
          <w:tcPr>
            <w:tcW w:type="dxa" w:w="6912"/>
          </w:tcPr>
          <w:p>
            <w:pPr>
              <w:spacing w:after="40"/>
              <w:bidi w:val="1"/>
            </w:pPr>
            <w:r>
              <w:rPr>
                <w:rFonts w:cs="Segoe UI" w:ascii="Segoe UI" w:hAnsi="Segoe UI"/>
                <w:sz w:val="18"/>
                <w:rtl w:val="1"/>
              </w:rPr>
              <w:t>قيمة تتغيّر عبر الزمن.</w:t>
            </w:r>
          </w:p>
        </w:tc>
      </w:tr>
      <w:tr>
        <w:tc>
          <w:tcPr>
            <w:tcW w:type="dxa" w:w="2016"/>
            <w:shd w:val="clear" w:fill="F4F5FA"/>
          </w:tcPr>
          <w:p>
            <w:pPr>
              <w:spacing w:after="40"/>
              <w:bidi w:val="1"/>
            </w:pPr>
            <w:r>
              <w:rPr>
                <w:rFonts w:cs="Segoe UI" w:ascii="Segoe UI" w:hAnsi="Segoe UI"/>
                <w:sz w:val="18"/>
                <w:rtl w:val="1"/>
              </w:rPr>
              <w:t>دائري</w:t>
            </w:r>
          </w:p>
        </w:tc>
        <w:tc>
          <w:tcPr>
            <w:tcW w:type="dxa" w:w="6912"/>
            <w:shd w:val="clear" w:fill="F4F5FA"/>
          </w:tcPr>
          <w:p>
            <w:pPr>
              <w:spacing w:after="40"/>
              <w:bidi w:val="1"/>
            </w:pPr>
            <w:r>
              <w:rPr>
                <w:rFonts w:cs="Segoe UI" w:ascii="Segoe UI" w:hAnsi="Segoe UI"/>
                <w:sz w:val="18"/>
                <w:rtl w:val="1"/>
              </w:rPr>
              <w:t>أجزاء من كلٍّ واحد. سلسلة واحدة فقط.</w:t>
            </w:r>
          </w:p>
        </w:tc>
      </w:tr>
    </w:tbl>
    <w:p>
      <w:pPr>
        <w:bidi w:val="1"/>
      </w:pPr>
    </w:p>
    <w:p>
      <w:pPr>
        <w:pStyle w:val="ListBullet"/>
        <w:bidi w:val="1"/>
      </w:pPr>
      <w:r>
        <w:rPr>
          <w:rFonts w:cs="Segoe UI" w:ascii="Segoe UI" w:hAnsi="Segoe UI"/>
          <w:b/>
          <w:rtl w:val="1"/>
        </w:rPr>
        <w:t xml:space="preserve">أسماء الأعمدة هي التي يعيدها الاستعلام. </w:t>
      </w:r>
      <w:r>
        <w:rPr>
          <w:rFonts w:cs="Segoe UI" w:ascii="Segoe UI" w:hAnsi="Segoe UI"/>
          <w:rtl w:val="1"/>
        </w:rPr>
        <w:t>فإن كان الاستعلام يعيد تسمية عمود، فاستخدم الاسم البديل — فهو ما يظهر في الجدول.</w:t>
      </w:r>
    </w:p>
    <w:p>
      <w:pPr>
        <w:pStyle w:val="ListBullet"/>
        <w:bidi w:val="1"/>
      </w:pPr>
      <w:r>
        <w:rPr>
          <w:rFonts w:cs="Segoe UI" w:ascii="Segoe UI" w:hAnsi="Segoe UI"/>
          <w:b/>
          <w:rtl w:val="1"/>
        </w:rPr>
        <w:t xml:space="preserve">الخلية غير الرقمية تصبح فجوة، </w:t>
      </w:r>
      <w:r>
        <w:rPr>
          <w:rFonts w:cs="Segoe UI" w:ascii="Segoe UI" w:hAnsi="Segoe UI"/>
          <w:rtl w:val="1"/>
        </w:rPr>
        <w:t>لا صفرًا — فالشهر الفارغ لا يرسم خطًا هابطًا إلى المحور.</w:t>
      </w:r>
    </w:p>
    <w:p>
      <w:pPr>
        <w:pStyle w:val="ListBullet"/>
        <w:bidi w:val="1"/>
      </w:pPr>
      <w:r>
        <w:rPr>
          <w:rFonts w:cs="Segoe UI" w:ascii="Segoe UI" w:hAnsi="Segoe UI"/>
          <w:b/>
          <w:rtl w:val="1"/>
        </w:rPr>
        <w:t xml:space="preserve">أقصى عدد للفئات </w:t>
      </w:r>
      <w:r>
        <w:rPr>
          <w:rFonts w:cs="Segoe UI" w:ascii="Segoe UI" w:hAnsi="Segoe UI"/>
          <w:rtl w:val="1"/>
        </w:rPr>
        <w:t>يُبقي مخطط الألف سطر مقروءًا؛ والأسطر الزائدة تبقى موجودة في جدول القسم.</w:t>
      </w: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يتشارك مفتاح المخطط ومفتاح مجموعة البيانات فضاء أسماء واحدًا، فلا يمكن منح المخطط مفتاح مجموعة بيانات — وإلا لاختلفت ‎{{RESULTS:x}}‎ و‎{{CHART:x}}‎ في تحديد ماهية x.</w:t>
            </w:r>
          </w:p>
        </w:tc>
      </w:tr>
    </w:tbl>
    <w:p>
      <w:pPr>
        <w:bidi w:val="1"/>
      </w:pPr>
    </w:p>
    <w:p>
      <w:pPr>
        <w:pStyle w:val="Heading2"/>
        <w:bidi w:val="1"/>
      </w:pPr>
      <w:r>
        <w:rPr>
          <w:rFonts w:cs="Segoe UI" w:ascii="Segoe UI" w:hAnsi="Segoe UI"/>
          <w:rtl w:val="1"/>
        </w:rPr>
        <w:t>٧.٥ قالب Word</w:t>
      </w:r>
    </w:p>
    <w:p>
      <w:pPr>
        <w:bidi w:val="1"/>
      </w:pPr>
      <w:r>
        <w:rPr>
          <w:rFonts w:cs="Segoe UI" w:ascii="Segoe UI" w:hAnsi="Segoe UI"/>
          <w:b w:val="0"/>
          <w:i w:val="0"/>
          <w:rtl w:val="1"/>
        </w:rPr>
        <w:t>التصميم مستند Word تُعدّه بنفسك وترفعه. فالتطبيق يوفّر البيانات، والقالب يقرّر شكلها — الخطوط والعناوين وحجم الصفحة والترويسة، وكل ما يستطيع Word فعله.</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30" name="Picture 30"/>
            <wp:cNvGraphicFramePr>
              <a:graphicFrameLocks noChangeAspect="1"/>
            </wp:cNvGraphicFramePr>
            <a:graphic>
              <a:graphicData uri="http://schemas.openxmlformats.org/drawingml/2006/picture">
                <pic:pic>
                  <pic:nvPicPr>
                    <pic:cNvPr id="0" name="27-report-template.png"/>
                    <pic:cNvPicPr/>
                  </pic:nvPicPr>
                  <pic:blipFill>
                    <a:blip r:embed="rId38"/>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30. تبويب «القالب»: رفع أو تنزيل أو البدء من قالب مُولَّد.</w:t>
      </w:r>
    </w:p>
    <w:p>
      <w:pPr>
        <w:bidi w:val="1"/>
      </w:pPr>
      <w:r>
        <w:rPr>
          <w:rFonts w:cs="Segoe UI" w:ascii="Segoe UI" w:hAnsi="Segoe UI"/>
          <w:b/>
          <w:i w:val="0"/>
          <w:rtl w:val="1"/>
        </w:rPr>
        <w:t>ابدأ بـ«تنزيل قالب مبدئي». فهو مُولَّد لهذا التقرير تحديدًا ويحتوي على المفاتيح الصحيحة، فتكون العلامات سليمة قبل أن تغيّر خطًا واحدًا.</w:t>
      </w:r>
    </w:p>
    <w:tbl>
      <w:tblPr>
        <w:tblStyle w:val="TableGrid"/>
        <w:tblW w:type="auto" w:w="0"/>
        <w:jc w:val="center"/>
        <w:tblLook w:firstColumn="1" w:firstRow="1" w:lastColumn="0" w:lastRow="0" w:noHBand="0" w:noVBand="1" w:val="04A0"/>
        <w:bidiVisual/>
      </w:tblPr>
      <w:tblGrid>
        <w:gridCol w:w="4730"/>
        <w:gridCol w:w="4730"/>
      </w:tblGrid>
      <w:tr>
        <w:trPr>
          <w:tblHeader w:val="true"/>
        </w:trPr>
        <w:tc>
          <w:tcPr>
            <w:tcW w:type="dxa" w:w="2880"/>
            <w:shd w:val="clear" w:fill="3730A3"/>
          </w:tcPr>
          <w:p>
            <w:pPr>
              <w:spacing w:after="40"/>
              <w:bidi w:val="1"/>
            </w:pPr>
            <w:r>
              <w:rPr>
                <w:rFonts w:cs="Segoe UI" w:ascii="Segoe UI" w:hAnsi="Segoe UI"/>
                <w:b/>
                <w:color w:val="FFFFFF"/>
                <w:sz w:val="18"/>
                <w:rtl w:val="1"/>
              </w:rPr>
              <w:t>العلامة</w:t>
            </w:r>
          </w:p>
        </w:tc>
        <w:tc>
          <w:tcPr>
            <w:tcW w:type="dxa" w:w="6048"/>
            <w:shd w:val="clear" w:fill="3730A3"/>
          </w:tcPr>
          <w:p>
            <w:pPr>
              <w:spacing w:after="40"/>
              <w:bidi w:val="1"/>
            </w:pPr>
            <w:r>
              <w:rPr>
                <w:rFonts w:cs="Segoe UI" w:ascii="Segoe UI" w:hAnsi="Segoe UI"/>
                <w:b/>
                <w:color w:val="FFFFFF"/>
                <w:sz w:val="18"/>
                <w:rtl w:val="1"/>
              </w:rPr>
              <w:t>يتحوّل إلى</w:t>
            </w:r>
          </w:p>
        </w:tc>
      </w:tr>
      <w:tr>
        <w:tc>
          <w:tcPr>
            <w:tcW w:type="dxa" w:w="2880"/>
          </w:tcPr>
          <w:p>
            <w:pPr>
              <w:spacing w:after="40"/>
              <w:bidi w:val="1"/>
            </w:pPr>
            <w:r>
              <w:rPr>
                <w:rFonts w:cs="Segoe UI" w:ascii="Segoe UI" w:hAnsi="Segoe UI"/>
                <w:sz w:val="18"/>
                <w:rtl w:val="1"/>
              </w:rPr>
              <w:t>{{RESULTS:key}}</w:t>
            </w:r>
          </w:p>
        </w:tc>
        <w:tc>
          <w:tcPr>
            <w:tcW w:type="dxa" w:w="6048"/>
          </w:tcPr>
          <w:p>
            <w:pPr>
              <w:spacing w:after="40"/>
              <w:bidi w:val="1"/>
            </w:pPr>
            <w:r>
              <w:rPr>
                <w:rFonts w:cs="Segoe UI" w:ascii="Segoe UI" w:hAnsi="Segoe UI"/>
                <w:sz w:val="18"/>
                <w:rtl w:val="1"/>
              </w:rPr>
              <w:t>جدول تلك المجموعة. وسطر الجدول الذي يحتوي العلامة هو النموذج التنسيقي: تُنسخ خطوطه وحدوده وتظليله إلى كل سطر بيانات.</w:t>
            </w:r>
          </w:p>
        </w:tc>
      </w:tr>
      <w:tr>
        <w:tc>
          <w:tcPr>
            <w:tcW w:type="dxa" w:w="2880"/>
            <w:shd w:val="clear" w:fill="F4F5FA"/>
          </w:tcPr>
          <w:p>
            <w:pPr>
              <w:spacing w:after="40"/>
              <w:bidi w:val="1"/>
            </w:pPr>
            <w:r>
              <w:rPr>
                <w:rFonts w:cs="Segoe UI" w:ascii="Segoe UI" w:hAnsi="Segoe UI"/>
                <w:sz w:val="18"/>
                <w:rtl w:val="1"/>
              </w:rPr>
              <w:t>{{ROW_COUNT:key}}</w:t>
            </w:r>
          </w:p>
        </w:tc>
        <w:tc>
          <w:tcPr>
            <w:tcW w:type="dxa" w:w="6048"/>
            <w:shd w:val="clear" w:fill="F4F5FA"/>
          </w:tcPr>
          <w:p>
            <w:pPr>
              <w:spacing w:after="40"/>
              <w:bidi w:val="1"/>
            </w:pPr>
            <w:r>
              <w:rPr>
                <w:rFonts w:cs="Segoe UI" w:ascii="Segoe UI" w:hAnsi="Segoe UI"/>
                <w:sz w:val="18"/>
                <w:rtl w:val="1"/>
              </w:rPr>
              <w:t>عدد السجلات التي أعادتها تلك المجموعة.</w:t>
            </w:r>
          </w:p>
        </w:tc>
      </w:tr>
      <w:tr>
        <w:tc>
          <w:tcPr>
            <w:tcW w:type="dxa" w:w="2880"/>
          </w:tcPr>
          <w:p>
            <w:pPr>
              <w:spacing w:after="40"/>
              <w:bidi w:val="1"/>
            </w:pPr>
            <w:r>
              <w:rPr>
                <w:rFonts w:cs="Segoe UI" w:ascii="Segoe UI" w:hAnsi="Segoe UI"/>
                <w:sz w:val="18"/>
                <w:rtl w:val="1"/>
              </w:rPr>
              <w:t>{{VALUE:key.Column}}</w:t>
            </w:r>
          </w:p>
        </w:tc>
        <w:tc>
          <w:tcPr>
            <w:tcW w:type="dxa" w:w="6048"/>
          </w:tcPr>
          <w:p>
            <w:pPr>
              <w:spacing w:after="40"/>
              <w:bidi w:val="1"/>
            </w:pPr>
            <w:r>
              <w:rPr>
                <w:rFonts w:cs="Segoe UI" w:ascii="Segoe UI" w:hAnsi="Segoe UI"/>
                <w:sz w:val="18"/>
                <w:rtl w:val="1"/>
              </w:rPr>
              <w:t>خلية واحدة من السطر الأول — لعرض رقم بارز.</w:t>
            </w:r>
          </w:p>
        </w:tc>
      </w:tr>
      <w:tr>
        <w:tc>
          <w:tcPr>
            <w:tcW w:type="dxa" w:w="2880"/>
            <w:shd w:val="clear" w:fill="F4F5FA"/>
          </w:tcPr>
          <w:p>
            <w:pPr>
              <w:spacing w:after="40"/>
              <w:bidi w:val="1"/>
            </w:pPr>
            <w:r>
              <w:rPr>
                <w:rFonts w:cs="Segoe UI" w:ascii="Segoe UI" w:hAnsi="Segoe UI"/>
                <w:sz w:val="18"/>
                <w:rtl w:val="1"/>
              </w:rPr>
              <w:t>{{CHART:key}}</w:t>
            </w:r>
          </w:p>
        </w:tc>
        <w:tc>
          <w:tcPr>
            <w:tcW w:type="dxa" w:w="6048"/>
            <w:shd w:val="clear" w:fill="F4F5FA"/>
          </w:tcPr>
          <w:p>
            <w:pPr>
              <w:spacing w:after="40"/>
              <w:bidi w:val="1"/>
            </w:pPr>
            <w:r>
              <w:rPr>
                <w:rFonts w:cs="Segoe UI" w:ascii="Segoe UI" w:hAnsi="Segoe UI"/>
                <w:sz w:val="18"/>
                <w:rtl w:val="1"/>
              </w:rPr>
              <w:t>المخطط الذي يحمل ذلك المفتاح.</w:t>
            </w:r>
          </w:p>
        </w:tc>
      </w:tr>
      <w:tr>
        <w:tc>
          <w:tcPr>
            <w:tcW w:type="dxa" w:w="2880"/>
          </w:tcPr>
          <w:p>
            <w:pPr>
              <w:spacing w:after="40"/>
              <w:bidi w:val="1"/>
            </w:pPr>
            <w:r>
              <w:rPr>
                <w:rFonts w:cs="Segoe UI" w:ascii="Segoe UI" w:hAnsi="Segoe UI"/>
                <w:sz w:val="18"/>
                <w:rtl w:val="1"/>
              </w:rPr>
              <w:t>{{#EACH:key}} … {{/EACH}}</w:t>
            </w:r>
          </w:p>
        </w:tc>
        <w:tc>
          <w:tcPr>
            <w:tcW w:type="dxa" w:w="6048"/>
          </w:tcPr>
          <w:p>
            <w:pPr>
              <w:spacing w:after="40"/>
              <w:bidi w:val="1"/>
            </w:pPr>
            <w:r>
              <w:rPr>
                <w:rFonts w:cs="Segoe UI" w:ascii="Segoe UI" w:hAnsi="Segoe UI"/>
                <w:sz w:val="18"/>
                <w:rtl w:val="1"/>
              </w:rPr>
              <w:t>يكرّر كل ما بين العلامتين مرة لكل سطر من تلك المجموعة. وداخله تمثّل ‎{{FIELD:Column}}‎ خلية السطر الحالي، ويتبع جدول المجموعة التفصيلية أباه.</w:t>
            </w:r>
          </w:p>
        </w:tc>
      </w:tr>
      <w:tr>
        <w:tc>
          <w:tcPr>
            <w:tcW w:type="dxa" w:w="2880"/>
            <w:shd w:val="clear" w:fill="F4F5FA"/>
          </w:tcPr>
          <w:p>
            <w:pPr>
              <w:spacing w:after="40"/>
              <w:bidi w:val="1"/>
            </w:pPr>
            <w:r>
              <w:rPr>
                <w:rFonts w:cs="Segoe UI" w:ascii="Segoe UI" w:hAnsi="Segoe UI"/>
                <w:sz w:val="18"/>
                <w:rtl w:val="1"/>
              </w:rPr>
              <w:t>{{#IFANY:key}}, {{#IFEMPTY:key}}</w:t>
            </w:r>
          </w:p>
        </w:tc>
        <w:tc>
          <w:tcPr>
            <w:tcW w:type="dxa" w:w="6048"/>
            <w:shd w:val="clear" w:fill="F4F5FA"/>
          </w:tcPr>
          <w:p>
            <w:pPr>
              <w:spacing w:after="40"/>
              <w:bidi w:val="1"/>
            </w:pPr>
            <w:r>
              <w:rPr>
                <w:rFonts w:cs="Segoe UI" w:ascii="Segoe UI" w:hAnsi="Segoe UI"/>
                <w:sz w:val="18"/>
                <w:rtl w:val="1"/>
              </w:rPr>
              <w:t>يُبقي كتلة كاملة أو يحذفها بحسب ما إذا أعادت المجموعة نتائج — فيمكن للقسم الفارغ أن يخفي عنوانه أيضًا.</w:t>
            </w:r>
          </w:p>
        </w:tc>
      </w:tr>
      <w:tr>
        <w:tc>
          <w:tcPr>
            <w:tcW w:type="dxa" w:w="2880"/>
          </w:tcPr>
          <w:p>
            <w:pPr>
              <w:spacing w:after="40"/>
              <w:bidi w:val="1"/>
            </w:pPr>
            <w:r>
              <w:rPr>
                <w:rFonts w:cs="Segoe UI" w:ascii="Segoe UI" w:hAnsi="Segoe UI"/>
                <w:sz w:val="18"/>
                <w:rtl w:val="1"/>
              </w:rPr>
              <w:t>{{REPORT_NAME}}, {{GENERATED_AT}}, {{@parameter}}</w:t>
            </w:r>
          </w:p>
        </w:tc>
        <w:tc>
          <w:tcPr>
            <w:tcW w:type="dxa" w:w="6048"/>
          </w:tcPr>
          <w:p>
            <w:pPr>
              <w:spacing w:after="40"/>
              <w:bidi w:val="1"/>
            </w:pPr>
            <w:r>
              <w:rPr>
                <w:rFonts w:cs="Segoe UI" w:ascii="Segoe UI" w:hAnsi="Segoe UI"/>
                <w:sz w:val="18"/>
                <w:rtl w:val="1"/>
              </w:rPr>
              <w:t>اسم التقرير ووقت إنتاجه وأي معيار بحث أدخله القارئ.</w:t>
            </w:r>
          </w:p>
        </w:tc>
      </w:tr>
    </w:tbl>
    <w:p>
      <w:pPr>
        <w:bidi w:val="1"/>
      </w:pPr>
    </w:p>
    <w:tbl>
      <w:tblPr>
        <w:tblW w:type="auto" w:w="0"/>
        <w:jc w:val="center"/>
        <w:tblLook w:firstColumn="1" w:firstRow="1" w:lastColumn="0" w:lastRow="0" w:noHBand="0" w:noVBand="1" w:val="04A0"/>
        <w:bidiVisual/>
      </w:tblPr>
      <w:tblGrid>
        <w:gridCol w:w="9461"/>
      </w:tblGrid>
      <w:tr>
        <w:tc>
          <w:tcPr>
            <w:tcW w:type="dxa" w:w="9461"/>
            <w:shd w:val="clear" w:fill="FDF0E6"/>
          </w:tcPr>
          <w:p>
            <w:pPr>
              <w:spacing w:before="80" w:after="80"/>
              <w:bidi w:val="1"/>
            </w:pPr>
            <w:r>
              <w:rPr>
                <w:rFonts w:cs="Segoe UI" w:ascii="Segoe UI" w:hAnsi="Segoe UI"/>
                <w:b/>
                <w:color w:val="B45309"/>
                <w:sz w:val="20"/>
                <w:rtl w:val="1"/>
              </w:rPr>
              <w:t xml:space="preserve">تنبيه.  </w:t>
            </w:r>
            <w:r>
              <w:rPr>
                <w:rFonts w:cs="Segoe UI" w:ascii="Segoe UI" w:hAnsi="Segoe UI"/>
                <w:sz w:val="20"/>
                <w:rtl w:val="1"/>
              </w:rPr>
              <w:t>ضع العلامة كنص عادي أو داخل خلية جدول. أما العلامة داخل مربع نص في Word فتُترك كما هي ويُنبَّه إليها عند الرفع — إذ لا تُعبَّأ مربعات النص.</w:t>
            </w:r>
          </w:p>
        </w:tc>
      </w:tr>
    </w:tbl>
    <w:p>
      <w:pPr>
        <w:bidi w:val="1"/>
      </w:pPr>
    </w:p>
    <w:p>
      <w:pPr>
        <w:pStyle w:val="Heading2"/>
        <w:bidi w:val="1"/>
      </w:pPr>
      <w:r>
        <w:rPr>
          <w:rFonts w:cs="Segoe UI" w:ascii="Segoe UI" w:hAnsi="Segoe UI"/>
          <w:rtl w:val="1"/>
        </w:rPr>
        <w:t>٧.٦ تصدير التقرير</w:t>
      </w:r>
    </w:p>
    <w:p>
      <w:pPr>
        <w:bidi w:val="1"/>
      </w:pPr>
      <w:r>
        <w:rPr>
          <w:rFonts w:cs="Segoe UI" w:ascii="Segoe UI" w:hAnsi="Segoe UI"/>
          <w:b w:val="0"/>
          <w:i w:val="0"/>
          <w:rtl w:val="1"/>
        </w:rPr>
        <w:t>يستخدم كلٌّ من Word وPDF القالب — فملف PDF هو المستند نفسه بعد التحويل، فيُطبع ما نسّقته تمامًا. أما Excel فيكتب ورقة لكل مجموعة بيانات، ويُبقي CSV وJSON المجموعات منفصلة بدل دمجها معًا.</w:t>
      </w: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يجب أن تُسمح الصيغة مرتين: أن يدرجها التقرير، وأن يحمل دورك صلاحية التصدير المقابلة. ولا تعرض القائمة إلا ما يجتاز الشرطين.</w:t>
            </w:r>
          </w:p>
        </w:tc>
      </w:tr>
    </w:tbl>
    <w:p>
      <w:pPr>
        <w:bidi w:val="1"/>
      </w:pPr>
    </w:p>
    <w:p>
      <w:pPr>
        <w:pStyle w:val="Heading2"/>
        <w:bidi w:val="1"/>
      </w:pPr>
      <w:r>
        <w:rPr>
          <w:rFonts w:cs="Segoe UI" w:ascii="Segoe UI" w:hAnsi="Segoe UI"/>
          <w:rtl w:val="1"/>
        </w:rPr>
        <w:t>٧.٧ تسليم التقرير وفق جدولة</w:t>
      </w:r>
    </w:p>
    <w:p>
      <w:pPr>
        <w:bidi w:val="1"/>
      </w:pPr>
      <w:r>
        <w:rPr>
          <w:rFonts w:cs="Segoe UI" w:ascii="Segoe UI" w:hAnsi="Segoe UI"/>
          <w:b w:val="0"/>
          <w:i w:val="0"/>
          <w:rtl w:val="1"/>
        </w:rPr>
        <w:t>يمكن للمهمة المجدولة أن تحمل تقريرًا تمامًا كما تحمل استعلامًا: أضف عنصرًا، واختر «تقرير» بدل «استعلام»، ثم حدّده وأعطِ معايير بحثه قيمًا ثابتة. ويُكتب الملف في مجلد مخرجات المهمة وفق الجدولة التي تضبطها — انظر الفصل ١١.</w:t>
      </w:r>
    </w:p>
    <w:p>
      <w:pPr>
        <w:pStyle w:val="Heading2"/>
        <w:bidi w:val="1"/>
      </w:pPr>
      <w:r>
        <w:rPr>
          <w:rFonts w:cs="Segoe UI" w:ascii="Segoe UI" w:hAnsi="Segoe UI"/>
          <w:rtl w:val="1"/>
        </w:rPr>
        <w:t>٧.٨ مَن يمكنه فتح التقرير</w:t>
      </w:r>
    </w:p>
    <w:p>
      <w:pPr>
        <w:bidi w:val="1"/>
      </w:pPr>
      <w:r>
        <w:rPr>
          <w:rFonts w:cs="Segoe UI" w:ascii="Segoe UI" w:hAnsi="Segoe UI"/>
          <w:b w:val="0"/>
          <w:i w:val="0"/>
          <w:rtl w:val="1"/>
        </w:rPr>
        <w:t>تُمنح الصلاحية بالطرق الثلاث نفسها المتّبعة مع الاستعلامات — بالدور أو بمجموعة المستخدمين أو لمستخدمين محدّدين — كما تصل صلاحية مجموعة الاستعلامات الحاوية إلى التقرير أيضًا.</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31" name="Picture 31"/>
            <wp:cNvGraphicFramePr>
              <a:graphicFrameLocks noChangeAspect="1"/>
            </wp:cNvGraphicFramePr>
            <a:graphic>
              <a:graphicData uri="http://schemas.openxmlformats.org/drawingml/2006/picture">
                <pic:pic>
                  <pic:nvPicPr>
                    <pic:cNvPr id="0" name="28-report-access.png"/>
                    <pic:cNvPicPr/>
                  </pic:nvPicPr>
                  <pic:blipFill>
                    <a:blip r:embed="rId39"/>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31. صلاحية التقرير. والوصول إلى التقرير ليس سوى البوابة الخارجية.</w:t>
      </w:r>
    </w:p>
    <w:tbl>
      <w:tblPr>
        <w:tblW w:type="auto" w:w="0"/>
        <w:jc w:val="center"/>
        <w:tblLook w:firstColumn="1" w:firstRow="1" w:lastColumn="0" w:lastRow="0" w:noHBand="0" w:noVBand="1" w:val="04A0"/>
        <w:bidiVisual/>
      </w:tblPr>
      <w:tblGrid>
        <w:gridCol w:w="9461"/>
      </w:tblGrid>
      <w:tr>
        <w:tc>
          <w:tcPr>
            <w:tcW w:type="dxa" w:w="9461"/>
            <w:shd w:val="clear" w:fill="FDF0E6"/>
          </w:tcPr>
          <w:p>
            <w:pPr>
              <w:spacing w:before="80" w:after="80"/>
              <w:bidi w:val="1"/>
            </w:pPr>
            <w:r>
              <w:rPr>
                <w:rFonts w:cs="Segoe UI" w:ascii="Segoe UI" w:hAnsi="Segoe UI"/>
                <w:b/>
                <w:color w:val="B45309"/>
                <w:sz w:val="20"/>
                <w:rtl w:val="1"/>
              </w:rPr>
              <w:t xml:space="preserve">تنبيه.  </w:t>
            </w:r>
            <w:r>
              <w:rPr>
                <w:rFonts w:cs="Segoe UI" w:ascii="Segoe UI" w:hAnsi="Segoe UI"/>
                <w:sz w:val="20"/>
                <w:rtl w:val="1"/>
              </w:rPr>
              <w:t>الوصول إلى التقرير لا يمنح إطلاقًا صلاحية الاستعلامات التي بداخله. فعند التشغيل يُفحص استعلام كل مجموعة بيانات على حدة، وتُرفض المجموعة التي ما كان القارئ ليستطيع تشغيلها بنفسه ويُنبَّه إلى ذلك — بينما يُنتج باقي التقرير. ولذلك لا يمكن أن يصبح التقرير طريقًا للالتفاف على صلاحيات الاستعلامات.</w:t>
            </w:r>
          </w:p>
        </w:tc>
      </w:tr>
    </w:tbl>
    <w:p>
      <w:pPr>
        <w:bidi w:val="1"/>
      </w:pPr>
    </w:p>
    <w:p>
      <w:pPr>
        <w:bidi w:val="1"/>
      </w:pPr>
      <w:r>
        <w:rPr>
          <w:rFonts w:cs="Segoe UI" w:ascii="Segoe UI" w:hAnsi="Segoe UI"/>
          <w:rtl w:val="1"/>
        </w:rPr>
        <w:br w:type="page"/>
      </w:r>
    </w:p>
    <w:p>
      <w:pPr>
        <w:pStyle w:val="Heading1"/>
        <w:bidi w:val="1"/>
      </w:pPr>
      <w:r>
        <w:rPr>
          <w:rFonts w:cs="Segoe UI" w:ascii="Segoe UI" w:hAnsi="Segoe UI"/>
          <w:rtl w:val="1"/>
        </w:rPr>
        <w:t>٨. لوحات المعلومات</w:t>
      </w:r>
    </w:p>
    <w:p>
      <w:pPr>
        <w:bidi w:val="1"/>
      </w:pPr>
      <w:r>
        <w:rPr>
          <w:rFonts w:cs="Segoe UI" w:ascii="Segoe UI" w:hAnsi="Segoe UI"/>
          <w:b w:val="0"/>
          <w:i/>
          <w:rtl w:val="1"/>
        </w:rPr>
        <w:t>لمن: يتابعها الجميع، ويبنيها المسؤولون.</w:t>
      </w:r>
    </w:p>
    <w:p>
      <w:pPr>
        <w:bidi w:val="1"/>
      </w:pPr>
      <w:r>
        <w:rPr>
          <w:rFonts w:cs="Segoe UI" w:ascii="Segoe UI" w:hAnsi="Segoe UI"/>
          <w:b w:val="0"/>
          <w:i w:val="0"/>
          <w:rtl w:val="1"/>
        </w:rPr>
        <w:t>يُشغَّل التقرير حين يطلبه أحد. أما لوحة المعلومات فتُترك مفتوحة: صفحة من العناصر — أرقام بارزة ورسوم بيانية وجداول قصيرة — يغذّي كلًّا منها استعلام محفوظ ويحدّث نفسه وفق مؤقّت، فتبقى الصفحة محدَّثة دون أن يضغط أحد «تشغيل». إنها الشاشة المعلّقة على جدار مكتب المبيعات، أو التبويب الذي يُبقيه المدير مفتوحًا طوال اليوم.</w:t>
      </w: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لا تشغّل لوحة المعلومات شيئًا لا يستطيعه الاستعلام. فكل عنصر استعلام قراءة محفوظ يُنفَّذ بصلاحيات المشاهد نفسه، فتضيف اللوحة طريقة للنظر إلى البيانات — لا طريقة للوصول إلى المزيد منها.</w:t>
            </w:r>
          </w:p>
        </w:tc>
      </w:tr>
    </w:tbl>
    <w:p>
      <w:pPr>
        <w:bidi w:val="1"/>
      </w:pPr>
    </w:p>
    <w:p>
      <w:pPr>
        <w:pStyle w:val="Heading2"/>
        <w:bidi w:val="1"/>
      </w:pPr>
      <w:r>
        <w:rPr>
          <w:rFonts w:cs="Segoe UI" w:ascii="Segoe UI" w:hAnsi="Segoe UI"/>
          <w:rtl w:val="1"/>
        </w:rPr>
        <w:t>٨.١ فتح لوحة المعلومات</w:t>
      </w:r>
    </w:p>
    <w:p>
      <w:pPr>
        <w:bidi w:val="1"/>
      </w:pPr>
      <w:r>
        <w:rPr>
          <w:rFonts w:cs="Segoe UI" w:ascii="Segoe UI" w:hAnsi="Segoe UI"/>
          <w:b w:val="0"/>
          <w:i w:val="0"/>
          <w:rtl w:val="1"/>
        </w:rPr>
        <w:t>لـ«لوحات المعلومات» عنصر خاص بها في الشريط العلوي. ويعرض قائمة اللوحات المشارَكة معك، مع عدد العناصر في كلٍّ منها وعدد مرات تحديثها.</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32" name="Picture 32"/>
            <wp:cNvGraphicFramePr>
              <a:graphicFrameLocks noChangeAspect="1"/>
            </wp:cNvGraphicFramePr>
            <a:graphic>
              <a:graphicData uri="http://schemas.openxmlformats.org/drawingml/2006/picture">
                <pic:pic>
                  <pic:nvPicPr>
                    <pic:cNvPr id="0" name="47-my-dashboards.png"/>
                    <pic:cNvPicPr/>
                  </pic:nvPicPr>
                  <pic:blipFill>
                    <a:blip r:embed="rId40"/>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32. لوحات المعلومات المشارَكة معك.</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5058705"/>
            <wp:docPr id="33" name="Picture 33"/>
            <wp:cNvGraphicFramePr>
              <a:graphicFrameLocks noChangeAspect="1"/>
            </wp:cNvGraphicFramePr>
            <a:graphic>
              <a:graphicData uri="http://schemas.openxmlformats.org/drawingml/2006/picture">
                <pic:pic>
                  <pic:nvPicPr>
                    <pic:cNvPr id="0" name="48-dashboard-view.png"/>
                    <pic:cNvPicPr/>
                  </pic:nvPicPr>
                  <pic:blipFill>
                    <a:blip r:embed="rId41"/>
                    <a:stretch>
                      <a:fillRect/>
                    </a:stretch>
                  </pic:blipFill>
                  <pic:spPr>
                    <a:xfrm>
                      <a:off x="0" y="0"/>
                      <a:ext cx="6035040" cy="5058705"/>
                    </a:xfrm>
                    <a:prstGeom prst="rect"/>
                  </pic:spPr>
                </pic:pic>
              </a:graphicData>
            </a:graphic>
          </wp:inline>
        </w:drawing>
      </w:r>
    </w:p>
    <w:p>
      <w:pPr>
        <w:spacing w:after="240"/>
        <w:jc w:val="center"/>
        <w:bidi w:val="1"/>
      </w:pPr>
      <w:r>
        <w:rPr>
          <w:rFonts w:cs="Segoe UI" w:ascii="Segoe UI" w:hAnsi="Segoe UI"/>
          <w:i/>
          <w:color w:val="5B616E"/>
          <w:sz w:val="18"/>
          <w:rtl w:val="1"/>
        </w:rPr>
        <w:t>شكل 33. لوحة أداء المبيعات: شريط التصفية، ثم المبيعات حسب المنطقة، والموظفون حسب الإدارة، ومؤشر لعدد الموظفين، وأكبر العملاء حسب الشريحة، والمبيعات اليومية، وجدول بالإدارات. ويحدّث كل عنصر نفسه بنفسه.</w:t>
      </w:r>
    </w:p>
    <w:p>
      <w:pPr>
        <w:pStyle w:val="ListBullet"/>
        <w:bidi w:val="1"/>
      </w:pPr>
      <w:r>
        <w:rPr>
          <w:rFonts w:cs="Segoe UI" w:ascii="Segoe UI" w:hAnsi="Segoe UI"/>
          <w:b/>
          <w:rtl w:val="1"/>
        </w:rPr>
        <w:t xml:space="preserve">تقع عوامل التصفية فوق العناصر. </w:t>
      </w:r>
      <w:r>
        <w:rPr>
          <w:rFonts w:cs="Segoe UI" w:ascii="Segoe UI" w:hAnsi="Segoe UI"/>
          <w:rtl w:val="1"/>
        </w:rPr>
        <w:t>غيّرها واضغط «تطبيق»، فيُعاد تشغيل كل عنصر يستخدم عامل التصفية بالقيمة الجديدة، وتبقى العناصر الأخرى كما هي. وتعيدها «إعادة الضبط» إلى القيم الافتراضية للوحة.</w:t>
      </w:r>
    </w:p>
    <w:p>
      <w:pPr>
        <w:pStyle w:val="ListBullet"/>
        <w:bidi w:val="1"/>
      </w:pPr>
      <w:r>
        <w:rPr>
          <w:rFonts w:cs="Segoe UI" w:ascii="Segoe UI" w:hAnsi="Segoe UI"/>
          <w:b/>
          <w:rtl w:val="1"/>
        </w:rPr>
        <w:t xml:space="preserve">يمكن أن يكون عامل تصفية التاريخ نسبيًا. </w:t>
      </w:r>
      <w:r>
        <w:rPr>
          <w:rFonts w:cs="Segoe UI" w:ascii="Segoe UI" w:hAnsi="Segoe UI"/>
          <w:rtl w:val="1"/>
        </w:rPr>
        <w:t>التواريخ النسبية — اليوم، وبداية هذا الشهر، وبداية الشهر الماضي وغيرها — تحتفظ بمعناها مع مرور الوقت، فتظل اللوحة المفتوحة طوال الليل تعرض «هذا الشهر» في الصباح التالي.</w:t>
      </w:r>
    </w:p>
    <w:p>
      <w:pPr>
        <w:pStyle w:val="ListBullet"/>
        <w:bidi w:val="1"/>
      </w:pPr>
      <w:r>
        <w:rPr>
          <w:rFonts w:cs="Segoe UI" w:ascii="Segoe UI" w:hAnsi="Segoe UI"/>
          <w:b/>
          <w:rtl w:val="1"/>
        </w:rPr>
        <w:t xml:space="preserve">عوامل التصفية جزء من العنوان. </w:t>
      </w:r>
      <w:r>
        <w:rPr>
          <w:rFonts w:cs="Segoe UI" w:ascii="Segoe UI" w:hAnsi="Segoe UI"/>
          <w:rtl w:val="1"/>
        </w:rPr>
        <w:t>انسخ العنوان تحصل على رابط لهذا العرض بالضبط — احفظه في المفضلة أو أرسله إلى زميل يملك الصلاحية.</w:t>
      </w:r>
    </w:p>
    <w:p>
      <w:pPr>
        <w:pStyle w:val="ListBullet"/>
        <w:bidi w:val="1"/>
      </w:pPr>
      <w:r>
        <w:rPr>
          <w:rFonts w:cs="Segoe UI" w:ascii="Segoe UI" w:hAnsi="Segoe UI"/>
          <w:b/>
          <w:rtl w:val="1"/>
        </w:rPr>
        <w:t xml:space="preserve">يذكر كل عنصر وقت بياناته. </w:t>
      </w:r>
      <w:r>
        <w:rPr>
          <w:rFonts w:cs="Segoe UI" w:ascii="Segoe UI" w:hAnsi="Segoe UI"/>
          <w:rtl w:val="1"/>
        </w:rPr>
        <w:t>وإذا أخفق التحديث احتفظ العنصر بآخر بيانات وصلته ونبّه إلى ذلك، بدل أن يصبح فارغًا.</w:t>
      </w:r>
    </w:p>
    <w:p>
      <w:pPr>
        <w:pStyle w:val="ListBullet"/>
        <w:bidi w:val="1"/>
      </w:pPr>
      <w:r>
        <w:rPr>
          <w:rFonts w:cs="Segoe UI" w:ascii="Segoe UI" w:hAnsi="Segoe UI"/>
          <w:b/>
          <w:rtl w:val="1"/>
        </w:rPr>
        <w:t xml:space="preserve">زر «تحديث» يجلب كل العناصر فورًا. </w:t>
      </w:r>
      <w:r>
        <w:rPr>
          <w:rFonts w:cs="Segoe UI" w:ascii="Segoe UI" w:hAnsi="Segoe UI"/>
          <w:rtl w:val="1"/>
        </w:rPr>
        <w:t>تُشارَك النتائج بين كل من يشاهد اللوحة نفسها بعوامل التصفية نفسها، فقد يعود عنصر حدّثه غيرك قبل لحظات دون تغيير.</w:t>
      </w:r>
    </w:p>
    <w:p>
      <w:pPr>
        <w:pStyle w:val="Heading2"/>
        <w:bidi w:val="1"/>
      </w:pPr>
      <w:r>
        <w:rPr>
          <w:rFonts w:cs="Segoe UI" w:ascii="Segoe UI" w:hAnsi="Segoe UI"/>
          <w:rtl w:val="1"/>
        </w:rPr>
        <w:t>٨.٢ قراءة العنصر</w:t>
      </w:r>
    </w:p>
    <w:tbl>
      <w:tblPr>
        <w:tblStyle w:val="TableGrid"/>
        <w:tblW w:type="auto" w:w="0"/>
        <w:jc w:val="center"/>
        <w:tblLook w:firstColumn="1" w:firstRow="1" w:lastColumn="0" w:lastRow="0" w:noHBand="0" w:noVBand="1" w:val="04A0"/>
        <w:bidiVisual/>
      </w:tblPr>
      <w:tblGrid>
        <w:gridCol w:w="4730"/>
        <w:gridCol w:w="4730"/>
      </w:tblGrid>
      <w:tr>
        <w:trPr>
          <w:tblHeader w:val="true"/>
        </w:trPr>
        <w:tc>
          <w:tcPr>
            <w:tcW w:type="dxa" w:w="2592"/>
            <w:shd w:val="clear" w:fill="3730A3"/>
          </w:tcPr>
          <w:p>
            <w:pPr>
              <w:spacing w:after="40"/>
              <w:bidi w:val="1"/>
            </w:pPr>
            <w:r>
              <w:rPr>
                <w:rFonts w:cs="Segoe UI" w:ascii="Segoe UI" w:hAnsi="Segoe UI"/>
                <w:b/>
                <w:color w:val="FFFFFF"/>
                <w:sz w:val="18"/>
                <w:rtl w:val="1"/>
              </w:rPr>
              <w:t>العنصر</w:t>
            </w:r>
          </w:p>
        </w:tc>
        <w:tc>
          <w:tcPr>
            <w:tcW w:type="dxa" w:w="6336"/>
            <w:shd w:val="clear" w:fill="3730A3"/>
          </w:tcPr>
          <w:p>
            <w:pPr>
              <w:spacing w:after="40"/>
              <w:bidi w:val="1"/>
            </w:pPr>
            <w:r>
              <w:rPr>
                <w:rFonts w:cs="Segoe UI" w:ascii="Segoe UI" w:hAnsi="Segoe UI"/>
                <w:b/>
                <w:color w:val="FFFFFF"/>
                <w:sz w:val="18"/>
                <w:rtl w:val="1"/>
              </w:rPr>
              <w:t>يعرض</w:t>
            </w:r>
          </w:p>
        </w:tc>
      </w:tr>
      <w:tr>
        <w:tc>
          <w:tcPr>
            <w:tcW w:type="dxa" w:w="2592"/>
          </w:tcPr>
          <w:p>
            <w:pPr>
              <w:spacing w:after="40"/>
              <w:bidi w:val="1"/>
            </w:pPr>
            <w:r>
              <w:rPr>
                <w:rFonts w:cs="Segoe UI" w:ascii="Segoe UI" w:hAnsi="Segoe UI"/>
                <w:sz w:val="18"/>
                <w:rtl w:val="1"/>
              </w:rPr>
              <w:t>مؤشر رقمي</w:t>
            </w:r>
          </w:p>
        </w:tc>
        <w:tc>
          <w:tcPr>
            <w:tcW w:type="dxa" w:w="6336"/>
          </w:tcPr>
          <w:p>
            <w:pPr>
              <w:spacing w:after="40"/>
              <w:bidi w:val="1"/>
            </w:pPr>
            <w:r>
              <w:rPr>
                <w:rFonts w:cs="Segoe UI" w:ascii="Segoe UI" w:hAnsi="Segoe UI"/>
                <w:sz w:val="18"/>
                <w:rtl w:val="1"/>
              </w:rPr>
              <w:t>رقمًا بارزًا واحدًا، ومقدار تغيّره مقارنةً بقيمة أخرى، وخطًا صغيرًا للاتجاه أسفله حين يعيد الاستعلام سلسلة من القيم.</w:t>
            </w:r>
          </w:p>
        </w:tc>
      </w:tr>
      <w:tr>
        <w:tc>
          <w:tcPr>
            <w:tcW w:type="dxa" w:w="2592"/>
            <w:shd w:val="clear" w:fill="F4F5FA"/>
          </w:tcPr>
          <w:p>
            <w:pPr>
              <w:spacing w:after="40"/>
              <w:bidi w:val="1"/>
            </w:pPr>
            <w:r>
              <w:rPr>
                <w:rFonts w:cs="Segoe UI" w:ascii="Segoe UI" w:hAnsi="Segoe UI"/>
                <w:sz w:val="18"/>
                <w:rtl w:val="1"/>
              </w:rPr>
              <w:t>مخططات الأعمدة والأشرطة والخطوط والدائري</w:t>
            </w:r>
          </w:p>
        </w:tc>
        <w:tc>
          <w:tcPr>
            <w:tcW w:type="dxa" w:w="6336"/>
            <w:shd w:val="clear" w:fill="F4F5FA"/>
          </w:tcPr>
          <w:p>
            <w:pPr>
              <w:spacing w:after="40"/>
              <w:bidi w:val="1"/>
            </w:pPr>
            <w:r>
              <w:rPr>
                <w:rFonts w:cs="Segoe UI" w:ascii="Segoe UI" w:hAnsi="Segoe UI"/>
                <w:sz w:val="18"/>
                <w:rtl w:val="1"/>
              </w:rPr>
              <w:t>المخططات الأربعة نفسها التي يرسمها التقرير، وبالقواعد نفسها — انظر ٧.٤.</w:t>
            </w:r>
          </w:p>
        </w:tc>
      </w:tr>
      <w:tr>
        <w:tc>
          <w:tcPr>
            <w:tcW w:type="dxa" w:w="2592"/>
          </w:tcPr>
          <w:p>
            <w:pPr>
              <w:spacing w:after="40"/>
              <w:bidi w:val="1"/>
            </w:pPr>
            <w:r>
              <w:rPr>
                <w:rFonts w:cs="Segoe UI" w:ascii="Segoe UI" w:hAnsi="Segoe UI"/>
                <w:sz w:val="18"/>
                <w:rtl w:val="1"/>
              </w:rPr>
              <w:t>جدول</w:t>
            </w:r>
          </w:p>
        </w:tc>
        <w:tc>
          <w:tcPr>
            <w:tcW w:type="dxa" w:w="6336"/>
          </w:tcPr>
          <w:p>
            <w:pPr>
              <w:spacing w:after="40"/>
              <w:bidi w:val="1"/>
            </w:pPr>
            <w:r>
              <w:rPr>
                <w:rFonts w:cs="Segoe UI" w:ascii="Segoe UI" w:hAnsi="Segoe UI"/>
                <w:sz w:val="18"/>
                <w:rtl w:val="1"/>
              </w:rPr>
              <w:t>أول صفوف النتيجة، ويذكر أسفل الجدول عددها الإجمالي.</w:t>
            </w:r>
          </w:p>
        </w:tc>
      </w:tr>
    </w:tbl>
    <w:p>
      <w:pPr>
        <w:bidi w:val="1"/>
      </w:pPr>
    </w:p>
    <w:p>
      <w:pPr>
        <w:bidi w:val="1"/>
      </w:pPr>
      <w:r>
        <w:rPr>
          <w:rFonts w:cs="Segoe UI" w:ascii="Segoe UI" w:hAnsi="Segoe UI"/>
          <w:b w:val="0"/>
          <w:i w:val="0"/>
          <w:rtl w:val="1"/>
        </w:rPr>
        <w:t>يُقرأ تغيّر المؤشر «ارتفاع ١٢٪ عن …» أو «انخفاض ٤٪ عن …»، ويُلوَّن بحسب ما إذا كان التغيّر خبرًا سارًّا: فارتفاع المبيعات أخضر، وارتفاع الفواتير المتأخرة أحمر. والمؤشر الذي له هدف يذكر أيضًا «محقق» أو «قريب من الهدف» أو «دون الهدف». ففي لوحة أداء المبيعات يُقاس مؤشر «عدد الموظفين» بهدف قدره ٢٠.</w:t>
      </w:r>
    </w:p>
    <w:p>
      <w:pPr>
        <w:bidi w:val="1"/>
      </w:pPr>
      <w:r>
        <w:rPr>
          <w:rFonts w:cs="Segoe UI" w:ascii="Segoe UI" w:hAnsi="Segoe UI"/>
          <w:b w:val="0"/>
          <w:i w:val="0"/>
          <w:rtl w:val="1"/>
        </w:rPr>
        <w:t>يمكن لقواعد التلوين أن تُبرز المؤشر أو خلية الجدول بالأخضر أو الكهرماني أو الأحمر. ففي جدول «الإدارات» تظهر الإدارة التي تضم أربعة موظفين أو أكثر بالأخضر، والتي تضم أقل من ثلاثة بالأحمر. وتُضبط هذه القواعد عند بناء اللوحة.</w:t>
      </w: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العنصر الذي لا يحق لك تشغيل استعلامه يعرض رسالة مكان بياناته، وتستمر بقية اللوحة في العمل. ولذلك يمكن للّوحة أن تجمع بيانات فرق مختلفة بأمان: ففي لوحة أداء المبيعات يرى مندوب المبيعات عناصر المبيعات، بينما تبقى عناصر الموظفين — التي يغذّيها استعلام للموارد البشرية — مغلقة أمامه.</w:t>
            </w:r>
          </w:p>
        </w:tc>
      </w:tr>
    </w:tbl>
    <w:p>
      <w:pPr>
        <w:bidi w:val="1"/>
      </w:pPr>
    </w:p>
    <w:p>
      <w:pPr>
        <w:pStyle w:val="Heading2"/>
        <w:bidi w:val="1"/>
      </w:pPr>
      <w:r>
        <w:rPr>
          <w:rFonts w:cs="Segoe UI" w:ascii="Segoe UI" w:hAnsi="Segoe UI"/>
          <w:rtl w:val="1"/>
        </w:rPr>
        <w:t>٨.٣ النقر والصفوف والتنزيل</w:t>
      </w:r>
    </w:p>
    <w:p>
      <w:pPr>
        <w:bidi w:val="1"/>
      </w:pPr>
      <w:r>
        <w:rPr>
          <w:rFonts w:cs="Segoe UI" w:ascii="Segoe UI" w:hAnsi="Segoe UI"/>
          <w:b w:val="0"/>
          <w:i w:val="0"/>
          <w:rtl w:val="1"/>
        </w:rPr>
        <w:t>يمكن للنقر على عمود أو شريحة أن يفعل واحدًا من ثلاثة أشياء يُحدَّد عند بناء العنصر: تصفية اللوحة كلها على تلك الفئة، أو فتح تقرير عنها، أو عرض الصفوف التي خلف العنصر. ففي لوحة أداء المبيعات يؤدي النقر على عمود منطقة إلى قصر كل العناصر المرتبطة بالمناطق عليها، ويفتح النقر على شريحة من «أكبر العملاء من حيث الإيرادات» التقريرَ الشهري للمبيعات.</w:t>
      </w:r>
    </w:p>
    <w:p>
      <w:pPr>
        <w:bidi w:val="1"/>
      </w:pPr>
      <w:r>
        <w:rPr>
          <w:rFonts w:cs="Segoe UI" w:ascii="Segoe UI" w:hAnsi="Segoe UI"/>
          <w:b w:val="0"/>
          <w:i w:val="0"/>
          <w:rtl w:val="1"/>
        </w:rPr>
        <w:t>ولكل عنصر أيضًا قائمة في زاويته. فـ«عرض الصفوف» يشغّل استعلام العنصر كاملًا ويفتح النتيجة في نافذة، والتنزيل يكتب النتيجة نفسها في ملف، بالصيغ التي يسمح بها الاستعلام ويحق لدورك تصديرها — وهما البوابتان نفسهما المطبّقتان في صفحة الاستعلام.</w:t>
      </w:r>
    </w:p>
    <w:p>
      <w:pPr>
        <w:pStyle w:val="Heading2"/>
        <w:bidi w:val="1"/>
      </w:pPr>
      <w:r>
        <w:rPr>
          <w:rFonts w:cs="Segoe UI" w:ascii="Segoe UI" w:hAnsi="Segoe UI"/>
          <w:rtl w:val="1"/>
        </w:rPr>
        <w:t>٨.٤ وضع شاشة العرض</w:t>
      </w:r>
    </w:p>
    <w:p>
      <w:pPr>
        <w:bidi w:val="1"/>
      </w:pPr>
      <w:r>
        <w:rPr>
          <w:rFonts w:cs="Segoe UI" w:ascii="Segoe UI" w:hAnsi="Segoe UI"/>
          <w:b w:val="0"/>
          <w:i w:val="0"/>
          <w:rtl w:val="1"/>
        </w:rPr>
        <w:t>يُخفي «وضع شاشة العرض» — وهو زر أعلى اللوحة — الشريطَ العلوي ونموذج التصفية ويكبّر الخط، لشاشة تُقرأ من طرف الغرفة. ثم يزيل زر «ملء الشاشة» إطار المتصفح نفسه أيضًا.</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34" name="Picture 34"/>
            <wp:cNvGraphicFramePr>
              <a:graphicFrameLocks noChangeAspect="1"/>
            </wp:cNvGraphicFramePr>
            <a:graphic>
              <a:graphicData uri="http://schemas.openxmlformats.org/drawingml/2006/picture">
                <pic:pic>
                  <pic:nvPicPr>
                    <pic:cNvPr id="0" name="49-dashboard-wall-screen.png"/>
                    <pic:cNvPicPr/>
                  </pic:nvPicPr>
                  <pic:blipFill>
                    <a:blip r:embed="rId42"/>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34. اللوحة نفسها في وضع شاشة العرض.</w:t>
      </w:r>
    </w:p>
    <w:p>
      <w:pPr>
        <w:bidi w:val="1"/>
      </w:pPr>
      <w:r>
        <w:rPr>
          <w:rFonts w:cs="Segoe UI" w:ascii="Segoe UI" w:hAnsi="Segoe UI"/>
          <w:b w:val="0"/>
          <w:i w:val="0"/>
          <w:rtl w:val="1"/>
        </w:rPr>
        <w:t>ولشاشة لا يلمسها أحد، ضع الوضع في العنوان بدلًا من ذلك. فإضافة ‎?tv=1‎ تفتح اللوحة مباشرةً في وضع شاشة العرض، وإضافة ‎&amp;rotate=‎ متبوعةً بمعرّفات لوحات مفصولة بفواصل، مع ‎&amp;every=‎ وعدد من الثواني (١٥ على الأقل، و٦٠ إن لم يُحدَّد)، تنقل الشاشة من لوحة إلى التالية بالتناوب. وتؤخذ المعرّفات من عنوان كل لوحة.</w:t>
      </w:r>
    </w:p>
    <w:tbl>
      <w:tblPr>
        <w:tblW w:type="auto" w:w="0"/>
        <w:jc w:val="center"/>
        <w:tblLook w:firstColumn="1" w:firstRow="1" w:lastColumn="0" w:lastRow="0" w:noHBand="0" w:noVBand="1" w:val="04A0"/>
        <w:bidiVisual/>
      </w:tblPr>
      <w:tblGrid>
        <w:gridCol w:w="9461"/>
      </w:tblGrid>
      <w:tr>
        <w:tc>
          <w:tcPr>
            <w:tcW w:type="dxa" w:w="9461"/>
            <w:shd w:val="clear" w:fill="FDF0E6"/>
          </w:tcPr>
          <w:p>
            <w:pPr>
              <w:spacing w:before="80" w:after="80"/>
              <w:bidi w:val="1"/>
            </w:pPr>
            <w:r>
              <w:rPr>
                <w:rFonts w:cs="Segoe UI" w:ascii="Segoe UI" w:hAnsi="Segoe UI"/>
                <w:b/>
                <w:color w:val="B45309"/>
                <w:sz w:val="20"/>
                <w:rtl w:val="1"/>
              </w:rPr>
              <w:t xml:space="preserve">تنبيه.  </w:t>
            </w:r>
            <w:r>
              <w:rPr>
                <w:rFonts w:cs="Segoe UI" w:ascii="Segoe UI" w:hAnsi="Segoe UI"/>
                <w:sz w:val="20"/>
                <w:rtl w:val="1"/>
              </w:rPr>
              <w:t>تسجّل شاشة العرض الدخول كأي مستخدم آخر. فخصّص لها حسابًا مستقلًا لا يحمل سوى صلاحية «عرض لوحات المعلومات»، ولا يُمنح إلا اللوحات التي تعرضها — لا حساب الشخص الذي أعدّها.</w:t>
            </w:r>
          </w:p>
        </w:tc>
      </w:tr>
    </w:tbl>
    <w:p>
      <w:pPr>
        <w:bidi w:val="1"/>
      </w:pPr>
    </w:p>
    <w:p>
      <w:pPr>
        <w:pStyle w:val="Heading2"/>
        <w:bidi w:val="1"/>
      </w:pPr>
      <w:r>
        <w:rPr>
          <w:rFonts w:cs="Segoe UI" w:ascii="Segoe UI" w:hAnsi="Segoe UI"/>
          <w:rtl w:val="1"/>
        </w:rPr>
        <w:t>٨.٥ بناء لوحة المعلومات</w:t>
      </w:r>
    </w:p>
    <w:p>
      <w:pPr>
        <w:bidi w:val="1"/>
      </w:pPr>
      <w:r>
        <w:rPr>
          <w:rFonts w:cs="Segoe UI" w:ascii="Segoe UI" w:hAnsi="Segoe UI"/>
          <w:b w:val="0"/>
          <w:i w:val="0"/>
          <w:rtl w:val="1"/>
        </w:rPr>
        <w:t>يبني المسؤولون لوحات المعلومات من «الاستعلامات ← لوحات المعلومات». وتعرض القائمة عناصر كل لوحة وعوامل تصفيتها وفترة تحديثها وحالتها، وتتيح قائمتها فتح اللوحة أو تعديلها أو منحها أو حذفها. وحذف اللوحة لا يمسّ الاستعلامات التي تستخدمها عناصرها.</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35" name="Picture 35"/>
            <wp:cNvGraphicFramePr>
              <a:graphicFrameLocks noChangeAspect="1"/>
            </wp:cNvGraphicFramePr>
            <a:graphic>
              <a:graphicData uri="http://schemas.openxmlformats.org/drawingml/2006/picture">
                <pic:pic>
                  <pic:nvPicPr>
                    <pic:cNvPr id="0" name="29-dashboards-list.png"/>
                    <pic:cNvPicPr/>
                  </pic:nvPicPr>
                  <pic:blipFill>
                    <a:blip r:embed="rId43"/>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35. الاستعلامات ← لوحات المعلومات.</w:t>
      </w:r>
    </w:p>
    <w:p>
      <w:pPr>
        <w:pStyle w:val="Heading3"/>
        <w:bidi w:val="1"/>
      </w:pPr>
      <w:r>
        <w:rPr>
          <w:rFonts w:cs="Segoe UI" w:ascii="Segoe UI" w:hAnsi="Segoe UI"/>
          <w:rtl w:val="1"/>
        </w:rPr>
        <w:t>التفاصيل</w:t>
      </w:r>
    </w:p>
    <w:p>
      <w:pPr>
        <w:bidi w:val="1"/>
      </w:pPr>
      <w:r>
        <w:rPr>
          <w:rFonts w:cs="Segoe UI" w:ascii="Segoe UI" w:hAnsi="Segoe UI"/>
          <w:b w:val="0"/>
          <w:i w:val="0"/>
          <w:rtl w:val="1"/>
        </w:rPr>
        <w:t>الاسم والوصف اللذان يراهما القرّاء، وما إذا كانت اللوحة مفعّلة، وموضعها في القائمة، وعدد مرات تحديث عناصرها — بين ٣٠ ثانية وساعة.</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36" name="Picture 36"/>
            <wp:cNvGraphicFramePr>
              <a:graphicFrameLocks noChangeAspect="1"/>
            </wp:cNvGraphicFramePr>
            <a:graphic>
              <a:graphicData uri="http://schemas.openxmlformats.org/drawingml/2006/picture">
                <pic:pic>
                  <pic:nvPicPr>
                    <pic:cNvPr id="0" name="29a-dashboard-details.png"/>
                    <pic:cNvPicPr/>
                  </pic:nvPicPr>
                  <pic:blipFill>
                    <a:blip r:embed="rId44"/>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36. تبويب «التفاصيل».</w:t>
      </w: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فترة التحديث هي أيضًا مدة مشاركة نتيجة العنصر. فسواء فتح اللوحة شخص واحد أو مئتان، لا يسأل كل عنصر قاعدة البيانات أكثر من مرة واحدة في كل فترة لكل مجموعة من قيم التصفية — فالفترة هي ما يحدّ الحمل الذي تضعه اللوحة على قاعدة البيانات، لا عدد المشاهدين.</w:t>
            </w:r>
          </w:p>
        </w:tc>
      </w:tr>
    </w:tbl>
    <w:p>
      <w:pPr>
        <w:bidi w:val="1"/>
      </w:pPr>
    </w:p>
    <w:p>
      <w:pPr>
        <w:pStyle w:val="Heading3"/>
        <w:bidi w:val="1"/>
      </w:pPr>
      <w:r>
        <w:rPr>
          <w:rFonts w:cs="Segoe UI" w:ascii="Segoe UI" w:hAnsi="Segoe UI"/>
          <w:rtl w:val="1"/>
        </w:rPr>
        <w:t>عوامل التصفية</w:t>
      </w:r>
    </w:p>
    <w:p>
      <w:pPr>
        <w:bidi w:val="1"/>
      </w:pPr>
      <w:r>
        <w:rPr>
          <w:rFonts w:cs="Segoe UI" w:ascii="Segoe UI" w:hAnsi="Segoe UI"/>
          <w:b w:val="0"/>
          <w:i w:val="0"/>
          <w:rtl w:val="1"/>
        </w:rPr>
        <w:t>يُعرَّف عامل التصفية مرة واحدة للّوحة كلها، بالأنواع نفسها المتاحة لمعيار بحث الاستعلام: نص أو رقم أو تاريخ أو نعم/لا، أو قائمة خياراتها ثابتة أو مأخوذة من استعلام قائمة. واسمه — حروف وأرقام وشرطات سفلية — هو ما يظهر في العنوان، أما تسميته فهي ما يراه القارئ.</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5246461"/>
            <wp:docPr id="37" name="Picture 37"/>
            <wp:cNvGraphicFramePr>
              <a:graphicFrameLocks noChangeAspect="1"/>
            </wp:cNvGraphicFramePr>
            <a:graphic>
              <a:graphicData uri="http://schemas.openxmlformats.org/drawingml/2006/picture">
                <pic:pic>
                  <pic:nvPicPr>
                    <pic:cNvPr id="0" name="29b-dashboard-filters.png"/>
                    <pic:cNvPicPr/>
                  </pic:nvPicPr>
                  <pic:blipFill>
                    <a:blip r:embed="rId45"/>
                    <a:stretch>
                      <a:fillRect/>
                    </a:stretch>
                  </pic:blipFill>
                  <pic:spPr>
                    <a:xfrm>
                      <a:off x="0" y="0"/>
                      <a:ext cx="6035040" cy="5246461"/>
                    </a:xfrm>
                    <a:prstGeom prst="rect"/>
                  </pic:spPr>
                </pic:pic>
              </a:graphicData>
            </a:graphic>
          </wp:inline>
        </w:drawing>
      </w:r>
    </w:p>
    <w:p>
      <w:pPr>
        <w:spacing w:after="240"/>
        <w:jc w:val="center"/>
        <w:bidi w:val="1"/>
      </w:pPr>
      <w:r>
        <w:rPr>
          <w:rFonts w:cs="Segoe UI" w:ascii="Segoe UI" w:hAnsi="Segoe UI"/>
          <w:i/>
          <w:color w:val="5B616E"/>
          <w:sz w:val="18"/>
          <w:rtl w:val="1"/>
        </w:rPr>
        <w:t>شكل 37. تبويب «عوامل التصفية»: فترة زمنية، وقائمة مناطق متعددة الاختيار يغذّيها استعلام قائمة.</w:t>
      </w:r>
    </w:p>
    <w:p>
      <w:pPr>
        <w:bidi w:val="1"/>
      </w:pPr>
      <w:r>
        <w:rPr>
          <w:rFonts w:cs="Segoe UI" w:ascii="Segoe UI" w:hAnsi="Segoe UI"/>
          <w:b w:val="0"/>
          <w:i w:val="0"/>
          <w:rtl w:val="1"/>
        </w:rPr>
        <w:t>يمكن أن تكون القيمة الافتراضية لعامل تصفية التاريخ تاريخًا (yyyy-mm-dd) أو تاريخًا نسبيًا: today وweek_start وmonth_start وmonth_end وlast_month_start وlast_month_end وyear_start، أو today-N وtoday+N لعدد من الأيام. فعامل التصفية «من» الذي قيمته الافتراضية month_start يُفتح دائمًا على الشهر الحالي، مهما طال بقاء الصفحة مفتوحة.</w:t>
      </w:r>
    </w:p>
    <w:p>
      <w:pPr>
        <w:pStyle w:val="Heading3"/>
        <w:bidi w:val="1"/>
      </w:pPr>
      <w:r>
        <w:rPr>
          <w:rFonts w:cs="Segoe UI" w:ascii="Segoe UI" w:hAnsi="Segoe UI"/>
          <w:rtl w:val="1"/>
        </w:rPr>
        <w:t>العناصر</w:t>
      </w:r>
    </w:p>
    <w:p>
      <w:pPr>
        <w:bidi w:val="1"/>
      </w:pPr>
      <w:r>
        <w:rPr>
          <w:rFonts w:cs="Segoe UI" w:ascii="Segoe UI" w:hAnsi="Segoe UI"/>
          <w:b w:val="0"/>
          <w:i w:val="0"/>
          <w:rtl w:val="1"/>
        </w:rPr>
        <w:t>أعلى تبويب «العناصر» معاينة للشبكة ذات الأعمدة الاثني عشر: اسحب أي مربع لنقل عنصره. وتحتها يسمّي كل عنصر استعلامًا ويحدّد طريقة رسمه.</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4288902"/>
            <wp:docPr id="38" name="Picture 38"/>
            <wp:cNvGraphicFramePr>
              <a:graphicFrameLocks noChangeAspect="1"/>
            </wp:cNvGraphicFramePr>
            <a:graphic>
              <a:graphicData uri="http://schemas.openxmlformats.org/drawingml/2006/picture">
                <pic:pic>
                  <pic:nvPicPr>
                    <pic:cNvPr id="0" name="29c-dashboard-tiles.png"/>
                    <pic:cNvPicPr/>
                  </pic:nvPicPr>
                  <pic:blipFill>
                    <a:blip r:embed="rId46"/>
                    <a:stretch>
                      <a:fillRect/>
                    </a:stretch>
                  </pic:blipFill>
                  <pic:spPr>
                    <a:xfrm>
                      <a:off x="0" y="0"/>
                      <a:ext cx="6035040" cy="4288902"/>
                    </a:xfrm>
                    <a:prstGeom prst="rect"/>
                  </pic:spPr>
                </pic:pic>
              </a:graphicData>
            </a:graphic>
          </wp:inline>
        </w:drawing>
      </w:r>
    </w:p>
    <w:p>
      <w:pPr>
        <w:spacing w:after="240"/>
        <w:jc w:val="center"/>
        <w:bidi w:val="1"/>
      </w:pPr>
      <w:r>
        <w:rPr>
          <w:rFonts w:cs="Segoe UI" w:ascii="Segoe UI" w:hAnsi="Segoe UI"/>
          <w:i/>
          <w:color w:val="5B616E"/>
          <w:sz w:val="18"/>
          <w:rtl w:val="1"/>
        </w:rPr>
        <w:t>شكل 38. تبويب «العناصر»: معاينة التخطيط، ثم إعدادات كل عنصر.</w:t>
      </w:r>
    </w:p>
    <w:p>
      <w:pPr>
        <w:pStyle w:val="ListBullet"/>
        <w:bidi w:val="1"/>
      </w:pPr>
      <w:r>
        <w:rPr>
          <w:rFonts w:cs="Segoe UI" w:ascii="Segoe UI" w:hAnsi="Segoe UI"/>
          <w:b/>
          <w:rtl w:val="1"/>
        </w:rPr>
        <w:t xml:space="preserve">الاستعلام — </w:t>
      </w:r>
      <w:r>
        <w:rPr>
          <w:rFonts w:cs="Segoe UI" w:ascii="Segoe UI" w:hAnsi="Segoe UI"/>
          <w:rtl w:val="1"/>
        </w:rPr>
        <w:t>أي استعلام قراءة محفوظ. ولا تُعرض الاستعلامات التي تعدّل البيانات: فالعنصر يُعاد تشغيله وفق مؤقّت، وكان التعديل سيُنفَّذ في كل فترة ما دامت الصفحة مفتوحة.</w:t>
      </w:r>
    </w:p>
    <w:p>
      <w:pPr>
        <w:pStyle w:val="ListBullet"/>
        <w:bidi w:val="1"/>
      </w:pPr>
      <w:r>
        <w:rPr>
          <w:rFonts w:cs="Segoe UI" w:ascii="Segoe UI" w:hAnsi="Segoe UI"/>
          <w:b/>
          <w:rtl w:val="1"/>
        </w:rPr>
        <w:t xml:space="preserve">العرض والارتفاع — </w:t>
      </w:r>
      <w:r>
        <w:rPr>
          <w:rFonts w:cs="Segoe UI" w:ascii="Segoe UI" w:hAnsi="Segoe UI"/>
          <w:rtl w:val="1"/>
        </w:rPr>
        <w:t>ربع العرض أو ثلثه أو نصفه أو ثلثاه أو العرض كاملًا، وارتفاع من صف إلى ثلاثة صفوف. وعلى الشاشة الضيقة تتراصّ العناصر فوق بعضها.</w:t>
      </w:r>
    </w:p>
    <w:p>
      <w:pPr>
        <w:pStyle w:val="ListBullet"/>
        <w:bidi w:val="1"/>
      </w:pPr>
      <w:r>
        <w:rPr>
          <w:rFonts w:cs="Segoe UI" w:ascii="Segoe UI" w:hAnsi="Segoe UI"/>
          <w:b/>
          <w:rtl w:val="1"/>
        </w:rPr>
        <w:t xml:space="preserve">تحميل الأعمدة — </w:t>
      </w:r>
      <w:r>
        <w:rPr>
          <w:rFonts w:cs="Segoe UI" w:ascii="Segoe UI" w:hAnsi="Segoe UI"/>
          <w:rtl w:val="1"/>
        </w:rPr>
        <w:t>يشغّل الاستعلام مرة واحدة لقراءة أسماء أعمدته، فتصبح إعدادات الأعمدة أدناه قوائم للاختيار بدل أسماء تُكتب.</w:t>
      </w:r>
    </w:p>
    <w:p>
      <w:pPr>
        <w:pStyle w:val="ListBullet"/>
        <w:bidi w:val="1"/>
      </w:pPr>
      <w:r>
        <w:rPr>
          <w:rFonts w:cs="Segoe UI" w:ascii="Segoe UI" w:hAnsi="Segoe UI"/>
          <w:b/>
          <w:rtl w:val="1"/>
        </w:rPr>
        <w:t xml:space="preserve">معطيات الاستعلام — </w:t>
      </w:r>
      <w:r>
        <w:rPr>
          <w:rFonts w:cs="Segoe UI" w:ascii="Segoe UI" w:hAnsi="Segoe UI"/>
          <w:rtl w:val="1"/>
        </w:rPr>
        <w:t>يأخذ كل معيار من معايير الاستعلام قيمته من عامل تصفية في اللوحة، أو من قيمة ثابتة، أو من القيمة الافتراضية للاستعلام. وهكذا تصل فترة زمنية واحدة إلى كل العناصر، أيًّا كان الاسم الذي أطلقه كل استعلام عليها.</w:t>
      </w:r>
    </w:p>
    <w:p>
      <w:pPr>
        <w:pStyle w:val="ListBullet"/>
        <w:bidi w:val="1"/>
      </w:pPr>
      <w:r>
        <w:rPr>
          <w:rFonts w:cs="Segoe UI" w:ascii="Segoe UI" w:hAnsi="Segoe UI"/>
          <w:b/>
          <w:rtl w:val="1"/>
        </w:rPr>
        <w:t xml:space="preserve">التحديث كل — </w:t>
      </w:r>
      <w:r>
        <w:rPr>
          <w:rFonts w:cs="Segoe UI" w:ascii="Segoe UI" w:hAnsi="Segoe UI"/>
          <w:rtl w:val="1"/>
        </w:rPr>
        <w:t>يتجاوز فترة تحديث اللوحة لهذا العنصر. اتركه فارغًا ليرثها.</w:t>
      </w:r>
    </w:p>
    <w:p>
      <w:pPr>
        <w:bidi w:val="1"/>
      </w:pPr>
      <w:r>
        <w:rPr>
          <w:rFonts w:cs="Segoe UI" w:ascii="Segoe UI" w:hAnsi="Segoe UI"/>
          <w:b w:val="0"/>
          <w:i w:val="0"/>
          <w:rtl w:val="1"/>
        </w:rPr>
        <w:t>يحوّل عنصر المؤشر الرقمي صفوف الاستعلام إلى رقم واحد، ويحدّد «الملخص» الطريقة:</w:t>
      </w:r>
    </w:p>
    <w:tbl>
      <w:tblPr>
        <w:tblStyle w:val="TableGrid"/>
        <w:tblW w:type="auto" w:w="0"/>
        <w:jc w:val="center"/>
        <w:tblLook w:firstColumn="1" w:firstRow="1" w:lastColumn="0" w:lastRow="0" w:noHBand="0" w:noVBand="1" w:val="04A0"/>
        <w:bidiVisual/>
      </w:tblPr>
      <w:tblGrid>
        <w:gridCol w:w="3154"/>
        <w:gridCol w:w="3154"/>
        <w:gridCol w:w="3154"/>
      </w:tblGrid>
      <w:tr>
        <w:trPr>
          <w:tblHeader w:val="true"/>
        </w:trPr>
        <w:tc>
          <w:tcPr>
            <w:tcW w:type="dxa" w:w="2304"/>
            <w:shd w:val="clear" w:fill="3730A3"/>
          </w:tcPr>
          <w:p>
            <w:pPr>
              <w:spacing w:after="40"/>
              <w:bidi w:val="1"/>
            </w:pPr>
            <w:r>
              <w:rPr>
                <w:rFonts w:cs="Segoe UI" w:ascii="Segoe UI" w:hAnsi="Segoe UI"/>
                <w:b/>
                <w:color w:val="FFFFFF"/>
                <w:sz w:val="18"/>
                <w:rtl w:val="1"/>
              </w:rPr>
              <w:t>الملخص</w:t>
            </w:r>
          </w:p>
        </w:tc>
        <w:tc>
          <w:tcPr>
            <w:tcW w:type="dxa" w:w="3744"/>
            <w:shd w:val="clear" w:fill="3730A3"/>
          </w:tcPr>
          <w:p>
            <w:pPr>
              <w:spacing w:after="40"/>
              <w:bidi w:val="1"/>
            </w:pPr>
            <w:r>
              <w:rPr>
                <w:rFonts w:cs="Segoe UI" w:ascii="Segoe UI" w:hAnsi="Segoe UI"/>
                <w:b/>
                <w:color w:val="FFFFFF"/>
                <w:sz w:val="18"/>
                <w:rtl w:val="1"/>
              </w:rPr>
              <w:t>الرقم المعروض</w:t>
            </w:r>
          </w:p>
        </w:tc>
        <w:tc>
          <w:tcPr>
            <w:tcW w:type="dxa" w:w="2880"/>
            <w:shd w:val="clear" w:fill="3730A3"/>
          </w:tcPr>
          <w:p>
            <w:pPr>
              <w:spacing w:after="40"/>
              <w:bidi w:val="1"/>
            </w:pPr>
            <w:r>
              <w:rPr>
                <w:rFonts w:cs="Segoe UI" w:ascii="Segoe UI" w:hAnsi="Segoe UI"/>
                <w:b/>
                <w:color w:val="FFFFFF"/>
                <w:sz w:val="18"/>
                <w:rtl w:val="1"/>
              </w:rPr>
              <w:t>يُقارَن بـ</w:t>
            </w:r>
          </w:p>
        </w:tc>
      </w:tr>
      <w:tr>
        <w:tc>
          <w:tcPr>
            <w:tcW w:type="dxa" w:w="2304"/>
          </w:tcPr>
          <w:p>
            <w:pPr>
              <w:spacing w:after="40"/>
              <w:bidi w:val="1"/>
            </w:pPr>
            <w:r>
              <w:rPr>
                <w:rFonts w:cs="Segoe UI" w:ascii="Segoe UI" w:hAnsi="Segoe UI"/>
                <w:b/>
                <w:sz w:val="18"/>
                <w:rtl w:val="1"/>
              </w:rPr>
              <w:t>الصف الأخير</w:t>
            </w:r>
          </w:p>
        </w:tc>
        <w:tc>
          <w:tcPr>
            <w:tcW w:type="dxa" w:w="3744"/>
          </w:tcPr>
          <w:p>
            <w:pPr>
              <w:spacing w:after="40"/>
              <w:bidi w:val="1"/>
            </w:pPr>
            <w:r>
              <w:rPr>
                <w:rFonts w:cs="Segoe UI" w:ascii="Segoe UI" w:hAnsi="Segoe UI"/>
                <w:sz w:val="18"/>
                <w:rtl w:val="1"/>
              </w:rPr>
              <w:t>قيمة العمود في الصف الأخير. وتُقرأ الصفوف كسلسلة، الأقدم أولًا، وترسم خط الاتجاه.</w:t>
            </w:r>
          </w:p>
        </w:tc>
        <w:tc>
          <w:tcPr>
            <w:tcW w:type="dxa" w:w="2880"/>
          </w:tcPr>
          <w:p>
            <w:pPr>
              <w:spacing w:after="40"/>
              <w:bidi w:val="1"/>
            </w:pPr>
            <w:r>
              <w:rPr>
                <w:rFonts w:cs="Segoe UI" w:ascii="Segoe UI" w:hAnsi="Segoe UI"/>
                <w:sz w:val="18"/>
                <w:rtl w:val="1"/>
              </w:rPr>
              <w:t>عمود المقارنة في ذلك الصف، وإلا فالصف الذي قبله.</w:t>
            </w:r>
          </w:p>
        </w:tc>
      </w:tr>
      <w:tr>
        <w:tc>
          <w:tcPr>
            <w:tcW w:type="dxa" w:w="2304"/>
            <w:shd w:val="clear" w:fill="F4F5FA"/>
          </w:tcPr>
          <w:p>
            <w:pPr>
              <w:spacing w:after="40"/>
              <w:bidi w:val="1"/>
            </w:pPr>
            <w:r>
              <w:rPr>
                <w:rFonts w:cs="Segoe UI" w:ascii="Segoe UI" w:hAnsi="Segoe UI"/>
                <w:b/>
                <w:sz w:val="18"/>
                <w:rtl w:val="1"/>
              </w:rPr>
              <w:t>المجموع، المتوسط، الأدنى، الأعلى</w:t>
            </w:r>
          </w:p>
        </w:tc>
        <w:tc>
          <w:tcPr>
            <w:tcW w:type="dxa" w:w="3744"/>
            <w:shd w:val="clear" w:fill="F4F5FA"/>
          </w:tcPr>
          <w:p>
            <w:pPr>
              <w:spacing w:after="40"/>
              <w:bidi w:val="1"/>
            </w:pPr>
            <w:r>
              <w:rPr>
                <w:rFonts w:cs="Segoe UI" w:ascii="Segoe UI" w:hAnsi="Segoe UI"/>
                <w:sz w:val="18"/>
                <w:rtl w:val="1"/>
              </w:rPr>
              <w:t>ذلك الملخص لعمود القيمة على كل الصفوف.</w:t>
            </w:r>
          </w:p>
        </w:tc>
        <w:tc>
          <w:tcPr>
            <w:tcW w:type="dxa" w:w="2880"/>
            <w:shd w:val="clear" w:fill="F4F5FA"/>
          </w:tcPr>
          <w:p>
            <w:pPr>
              <w:spacing w:after="40"/>
              <w:bidi w:val="1"/>
            </w:pPr>
            <w:r>
              <w:rPr>
                <w:rFonts w:cs="Segoe UI" w:ascii="Segoe UI" w:hAnsi="Segoe UI"/>
                <w:sz w:val="18"/>
                <w:rtl w:val="1"/>
              </w:rPr>
              <w:t>الملخص نفسه لعمود المقارنة، إن وُجد.</w:t>
            </w:r>
          </w:p>
        </w:tc>
      </w:tr>
      <w:tr>
        <w:tc>
          <w:tcPr>
            <w:tcW w:type="dxa" w:w="2304"/>
          </w:tcPr>
          <w:p>
            <w:pPr>
              <w:spacing w:after="40"/>
              <w:bidi w:val="1"/>
            </w:pPr>
            <w:r>
              <w:rPr>
                <w:rFonts w:cs="Segoe UI" w:ascii="Segoe UI" w:hAnsi="Segoe UI"/>
                <w:b/>
                <w:sz w:val="18"/>
                <w:rtl w:val="1"/>
              </w:rPr>
              <w:t>عدد الصفوف</w:t>
            </w:r>
          </w:p>
        </w:tc>
        <w:tc>
          <w:tcPr>
            <w:tcW w:type="dxa" w:w="3744"/>
          </w:tcPr>
          <w:p>
            <w:pPr>
              <w:spacing w:after="40"/>
              <w:bidi w:val="1"/>
            </w:pPr>
            <w:r>
              <w:rPr>
                <w:rFonts w:cs="Segoe UI" w:ascii="Segoe UI" w:hAnsi="Segoe UI"/>
                <w:sz w:val="18"/>
                <w:rtl w:val="1"/>
              </w:rPr>
              <w:t>عدد الصفوف التي أعادها الاستعلام، ولا يحتاج إلى عمود قيمة.</w:t>
            </w:r>
          </w:p>
        </w:tc>
        <w:tc>
          <w:tcPr>
            <w:tcW w:type="dxa" w:w="2880"/>
          </w:tcPr>
          <w:p>
            <w:pPr>
              <w:spacing w:after="40"/>
              <w:bidi w:val="1"/>
            </w:pPr>
            <w:r>
              <w:rPr>
                <w:rFonts w:cs="Segoe UI" w:ascii="Segoe UI" w:hAnsi="Segoe UI"/>
                <w:sz w:val="18"/>
                <w:rtl w:val="1"/>
              </w:rPr>
              <w:t>لا شيء، ما لم يُضبط عمود مقارنة.</w:t>
            </w:r>
          </w:p>
        </w:tc>
      </w:tr>
    </w:tbl>
    <w:p>
      <w:pPr>
        <w:bidi w:val="1"/>
      </w:pPr>
    </w:p>
    <w:p>
      <w:pPr>
        <w:pStyle w:val="ListBullet"/>
        <w:bidi w:val="1"/>
      </w:pPr>
      <w:r>
        <w:rPr>
          <w:rFonts w:cs="Segoe UI" w:ascii="Segoe UI" w:hAnsi="Segoe UI"/>
          <w:b/>
          <w:rtl w:val="1"/>
        </w:rPr>
        <w:t xml:space="preserve">يناسب «الصف الأخير» استعلامات الاتجاه. </w:t>
      </w:r>
      <w:r>
        <w:rPr>
          <w:rFonts w:cs="Segoe UI" w:ascii="Segoe UI" w:hAnsi="Segoe UI"/>
          <w:rtl w:val="1"/>
        </w:rPr>
        <w:t>فالاستعلام الذي يعيد صفًا لكل شهر، الأقدم أولًا، يعطي «هذا الشهر مقارنةً بالشهر الماضي» مع خط اتجاه لعام كامل دون أي إعداد آخر.</w:t>
      </w:r>
    </w:p>
    <w:p>
      <w:pPr>
        <w:pStyle w:val="ListBullet"/>
        <w:bidi w:val="1"/>
      </w:pPr>
      <w:r>
        <w:rPr>
          <w:rFonts w:cs="Segoe UI" w:ascii="Segoe UI" w:hAnsi="Segoe UI"/>
          <w:b/>
          <w:rtl w:val="1"/>
        </w:rPr>
        <w:t xml:space="preserve">«الأعلى أفضل» </w:t>
      </w:r>
      <w:r>
        <w:rPr>
          <w:rFonts w:cs="Segoe UI" w:ascii="Segoe UI" w:hAnsi="Segoe UI"/>
          <w:rtl w:val="1"/>
        </w:rPr>
        <w:t>يحدّد أي اتجاه يُلوَّن بالأخضر. ألغِ تحديده لكل ما يُفترض أن ينخفض — الشكاوى والفواتير المتأخرة ونقص المخزون.</w:t>
      </w:r>
    </w:p>
    <w:p>
      <w:pPr>
        <w:pStyle w:val="ListBullet"/>
        <w:bidi w:val="1"/>
      </w:pPr>
      <w:r>
        <w:rPr>
          <w:rFonts w:cs="Segoe UI" w:ascii="Segoe UI" w:hAnsi="Segoe UI"/>
          <w:b/>
          <w:rtl w:val="1"/>
        </w:rPr>
        <w:t xml:space="preserve">«الهدف» </w:t>
      </w:r>
      <w:r>
        <w:rPr>
          <w:rFonts w:cs="Segoe UI" w:ascii="Segoe UI" w:hAnsi="Segoe UI"/>
          <w:rtl w:val="1"/>
        </w:rPr>
        <w:t>اختياري. وضمن نسبة «قريب من الهدف» منه (١٠٪ ما لم تُغيَّر) يذكر العنصر «قريب من الهدف» بدل «دون الهدف».</w:t>
      </w:r>
    </w:p>
    <w:p>
      <w:pPr>
        <w:pStyle w:val="ListBullet"/>
        <w:bidi w:val="1"/>
      </w:pPr>
      <w:r>
        <w:rPr>
          <w:rFonts w:cs="Segoe UI" w:ascii="Segoe UI" w:hAnsi="Segoe UI"/>
          <w:b/>
          <w:rtl w:val="1"/>
        </w:rPr>
        <w:t xml:space="preserve">«التنسيق» </w:t>
      </w:r>
      <w:r>
        <w:rPr>
          <w:rFonts w:cs="Segoe UI" w:ascii="Segoe UI" w:hAnsi="Segoe UI"/>
          <w:rtl w:val="1"/>
        </w:rPr>
        <w:t>يعرض الرقم عاديًا، أو نسبةً مئوية (0.25 تعني ٢٥٪)، أو مبلغًا بمنزلتين عشريتين.</w:t>
      </w: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أسماء الأعمدة هي التي يعيدها الاستعلام، بما فيها الأسماء البديلة — وهي القاعدة نفسها في مخططات التقارير. والاستعلام الذي تُغيَّر أسماء أعمدته يُعطّل العناصر التي تسمّيها، فيذكر العنصر حينئذٍ العمود المفقود بدل أن يعرض فراغًا. ولا يمكن حذف استعلام يستخدمه عنصر حتى يُزال العنصر.</w:t>
            </w:r>
          </w:p>
        </w:tc>
      </w:tr>
    </w:tbl>
    <w:p>
      <w:pPr>
        <w:bidi w:val="1"/>
      </w:pPr>
    </w:p>
    <w:p>
      <w:pPr>
        <w:pStyle w:val="Heading2"/>
        <w:bidi w:val="1"/>
      </w:pPr>
      <w:r>
        <w:rPr>
          <w:rFonts w:cs="Segoe UI" w:ascii="Segoe UI" w:hAnsi="Segoe UI"/>
          <w:rtl w:val="1"/>
        </w:rPr>
        <w:t>٨.٦ مَن يمكنه فتح لوحة المعلومات</w:t>
      </w:r>
    </w:p>
    <w:p>
      <w:pPr>
        <w:bidi w:val="1"/>
      </w:pPr>
      <w:r>
        <w:rPr>
          <w:rFonts w:cs="Segoe UI" w:ascii="Segoe UI" w:hAnsi="Segoe UI"/>
          <w:b w:val="0"/>
          <w:i w:val="0"/>
          <w:rtl w:val="1"/>
        </w:rPr>
        <w:t>تُمنح لوحة المعلومات بالطرق الثلاث نفسها المتّبعة مع الاستعلام والتقرير — بالدور أو بمجموعة المستخدمين أو لمستخدمين محدّدين — من «من يمكنه عرضها» في قائمة اللوحة. ولوحة أداء المبيعات ممنوحة لمجموعة المستخدمين «فريق المبيعات».</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39" name="Picture 39"/>
            <wp:cNvGraphicFramePr>
              <a:graphicFrameLocks noChangeAspect="1"/>
            </wp:cNvGraphicFramePr>
            <a:graphic>
              <a:graphicData uri="http://schemas.openxmlformats.org/drawingml/2006/picture">
                <pic:pic>
                  <pic:nvPicPr>
                    <pic:cNvPr id="0" name="29d-dashboard-access.png"/>
                    <pic:cNvPicPr/>
                  </pic:nvPicPr>
                  <pic:blipFill>
                    <a:blip r:embed="rId47"/>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39. صلاحية لوحة المعلومات. والوصول إلى اللوحة ليس سوى البوابة الخارجية.</w:t>
      </w:r>
    </w:p>
    <w:p>
      <w:pPr>
        <w:pStyle w:val="ListBullet"/>
        <w:bidi w:val="1"/>
      </w:pPr>
      <w:r>
        <w:rPr>
          <w:rFonts w:cs="Segoe UI" w:ascii="Segoe UI" w:hAnsi="Segoe UI"/>
          <w:b/>
          <w:rtl w:val="1"/>
        </w:rPr>
        <w:t xml:space="preserve">يجب أن يحمل الدور صلاحية «عرض لوحات المعلومات». </w:t>
      </w:r>
      <w:r>
        <w:rPr>
          <w:rFonts w:cs="Segoe UI" w:ascii="Segoe UI" w:hAnsi="Segoe UI"/>
          <w:rtl w:val="1"/>
        </w:rPr>
        <w:t>ولا يحملها ابتداءً سوى Admin — فدور User لا يحملها. أضفها من «الإعدادات ← الصلاحيات» قبل مشاركة لوحة مع المستخدمين العاديين، وإلا لم يصل المنح إلى أحد.</w:t>
      </w:r>
    </w:p>
    <w:p>
      <w:pPr>
        <w:pStyle w:val="ListBullet"/>
        <w:bidi w:val="1"/>
      </w:pPr>
      <w:r>
        <w:rPr>
          <w:rFonts w:cs="Segoe UI" w:ascii="Segoe UI" w:hAnsi="Segoe UI"/>
          <w:b/>
          <w:rtl w:val="1"/>
        </w:rPr>
        <w:t xml:space="preserve">يُفحص كل عنصر على حدة. </w:t>
      </w:r>
      <w:r>
        <w:rPr>
          <w:rFonts w:cs="Segoe UI" w:ascii="Segoe UI" w:hAnsi="Segoe UI"/>
          <w:rtl w:val="1"/>
        </w:rPr>
        <w:t>الوصول إلى اللوحة لا يمنح إطلاقًا صلاحية الاستعلامات التي عليها. فلا يعمل العنصر إلا إذا كان المشاهد قادرًا على تشغيل استعلامه بنفسه، وإلا عرض رسالة بدلًا منه، وتبقى بقية اللوحة عاملة.</w:t>
      </w:r>
    </w:p>
    <w:p>
      <w:pPr>
        <w:bidi w:val="1"/>
      </w:pPr>
      <w:r>
        <w:rPr>
          <w:rFonts w:cs="Segoe UI" w:ascii="Segoe UI" w:hAnsi="Segoe UI"/>
          <w:rtl w:val="1"/>
        </w:rPr>
        <w:br w:type="page"/>
      </w:r>
    </w:p>
    <w:p>
      <w:pPr>
        <w:pStyle w:val="Heading1"/>
        <w:bidi w:val="1"/>
      </w:pPr>
      <w:r>
        <w:rPr>
          <w:rFonts w:cs="Segoe UI" w:ascii="Segoe UI" w:hAnsi="Segoe UI"/>
          <w:rtl w:val="1"/>
        </w:rPr>
        <w:t>٩. مجموعات الاستعلامات</w:t>
      </w:r>
    </w:p>
    <w:p>
      <w:pPr>
        <w:bidi w:val="1"/>
      </w:pPr>
      <w:r>
        <w:rPr>
          <w:rFonts w:cs="Segoe UI" w:ascii="Segoe UI" w:hAnsi="Segoe UI"/>
          <w:b w:val="0"/>
          <w:i/>
          <w:rtl w:val="1"/>
        </w:rPr>
        <w:t>لمن: ينشئها المسؤولون ويعدّلونها، ويمنح مديرو الصلاحيات الوصول إليها.</w:t>
      </w:r>
    </w:p>
    <w:p>
      <w:pPr>
        <w:bidi w:val="1"/>
      </w:pPr>
      <w:r>
        <w:rPr>
          <w:rFonts w:cs="Segoe UI" w:ascii="Segoe UI" w:hAnsi="Segoe UI"/>
          <w:b w:val="0"/>
          <w:i w:val="0"/>
          <w:rtl w:val="1"/>
        </w:rPr>
        <w:t>مجموعة الاستعلامات مجلد. تنظّم صفحة «الاستعلامات» للمستخدمين، والأهم أنها وحدة الصلاحية التي يعمل بها مدير الصلاحيات: فمنح المجموعة يمنح كل استعلام داخلها.</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40" name="Picture 40"/>
            <wp:cNvGraphicFramePr>
              <a:graphicFrameLocks noChangeAspect="1"/>
            </wp:cNvGraphicFramePr>
            <a:graphic>
              <a:graphicData uri="http://schemas.openxmlformats.org/drawingml/2006/picture">
                <pic:pic>
                  <pic:nvPicPr>
                    <pic:cNvPr id="0" name="20-query-groups.png"/>
                    <pic:cNvPicPr/>
                  </pic:nvPicPr>
                  <pic:blipFill>
                    <a:blip r:embed="rId48"/>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40. مجموعات الاستعلامات. يعدّ عمود «الاستعلامات» ما في كل مجموعة ويرتبط بالقائمة مُصفّاة على تلك المجموعة.</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41" name="Picture 41"/>
            <wp:cNvGraphicFramePr>
              <a:graphicFrameLocks noChangeAspect="1"/>
            </wp:cNvGraphicFramePr>
            <a:graphic>
              <a:graphicData uri="http://schemas.openxmlformats.org/drawingml/2006/picture">
                <pic:pic>
                  <pic:nvPicPr>
                    <pic:cNvPr id="0" name="21-query-group-create.png"/>
                    <pic:cNvPicPr/>
                  </pic:nvPicPr>
                  <pic:blipFill>
                    <a:blip r:embed="rId49"/>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41. إنشاء مجموعة: اسم ووصف.</w:t>
      </w: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حذف المجموعة لا يحذف استعلاماتها. فهي تبقى وتصبح غير مُصنَّفة.</w:t>
            </w:r>
          </w:p>
        </w:tc>
      </w:tr>
    </w:tbl>
    <w:p>
      <w:pPr>
        <w:bidi w:val="1"/>
      </w:pPr>
    </w:p>
    <w:p>
      <w:pPr>
        <w:bidi w:val="1"/>
      </w:pPr>
      <w:r>
        <w:rPr>
          <w:rFonts w:cs="Segoe UI" w:ascii="Segoe UI" w:hAnsi="Segoe UI"/>
          <w:rtl w:val="1"/>
        </w:rPr>
        <w:br w:type="page"/>
      </w:r>
    </w:p>
    <w:p>
      <w:pPr>
        <w:pStyle w:val="Heading1"/>
        <w:bidi w:val="1"/>
      </w:pPr>
      <w:r>
        <w:rPr>
          <w:rFonts w:cs="Segoe UI" w:ascii="Segoe UI" w:hAnsi="Segoe UI"/>
          <w:rtl w:val="1"/>
        </w:rPr>
        <w:t>١٠. منح الصلاحيات</w:t>
      </w:r>
    </w:p>
    <w:p>
      <w:pPr>
        <w:bidi w:val="1"/>
      </w:pPr>
      <w:r>
        <w:rPr>
          <w:rFonts w:cs="Segoe UI" w:ascii="Segoe UI" w:hAnsi="Segoe UI"/>
          <w:b w:val="0"/>
          <w:i/>
          <w:rtl w:val="1"/>
        </w:rPr>
        <w:t>لمن: المسؤولون ومديرو الصلاحيات.</w:t>
      </w:r>
    </w:p>
    <w:p>
      <w:pPr>
        <w:pStyle w:val="Heading2"/>
        <w:bidi w:val="1"/>
      </w:pPr>
      <w:r>
        <w:rPr>
          <w:rFonts w:cs="Segoe UI" w:ascii="Segoe UI" w:hAnsi="Segoe UI"/>
          <w:rtl w:val="1"/>
        </w:rPr>
        <w:t>١٠.١ صلاحية استعلام مفرد</w:t>
      </w:r>
    </w:p>
    <w:p>
      <w:pPr>
        <w:bidi w:val="1"/>
      </w:pPr>
      <w:r>
        <w:rPr>
          <w:rFonts w:cs="Segoe UI" w:ascii="Segoe UI" w:hAnsi="Segoe UI"/>
          <w:b w:val="0"/>
          <w:i w:val="0"/>
          <w:rtl w:val="1"/>
        </w:rPr>
        <w:t>تفتح أيقونة الدرع في صف الاستعلام صفحة «إدارة صلاحيات الاستعلام»، وفيها ثلاثة تبويبات. ويُحفظ كل تبويب على حدة — فالزر داخل التبويب يحفظ ذلك التبويب وحده.</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42" name="Picture 42"/>
            <wp:cNvGraphicFramePr>
              <a:graphicFrameLocks noChangeAspect="1"/>
            </wp:cNvGraphicFramePr>
            <a:graphic>
              <a:graphicData uri="http://schemas.openxmlformats.org/drawingml/2006/picture">
                <pic:pic>
                  <pic:nvPicPr>
                    <pic:cNvPr id="0" name="15-query-access-roles.png"/>
                    <pic:cNvPicPr/>
                  </pic:nvPicPr>
                  <pic:blipFill>
                    <a:blip r:embed="rId50"/>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42. تبويب الأدوار. ولا يظهر Auditor وAccessManager عمدًا: فلا يمكن منح أيٍّ منهما استعلامًا.</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43" name="Picture 43"/>
            <wp:cNvGraphicFramePr>
              <a:graphicFrameLocks noChangeAspect="1"/>
            </wp:cNvGraphicFramePr>
            <a:graphic>
              <a:graphicData uri="http://schemas.openxmlformats.org/drawingml/2006/picture">
                <pic:pic>
                  <pic:nvPicPr>
                    <pic:cNvPr id="0" name="16-query-access-user-groups.png"/>
                    <pic:cNvPicPr/>
                  </pic:nvPicPr>
                  <pic:blipFill>
                    <a:blip r:embed="rId51"/>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43. تبويب مجموعات المستخدمين. ويحصل على الاستعلام كل عضو في مجموعة مدرجة هنا، ويظهر عدد الأعضاء بجانب كل مجموعة.</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44" name="Picture 44"/>
            <wp:cNvGraphicFramePr>
              <a:graphicFrameLocks noChangeAspect="1"/>
            </wp:cNvGraphicFramePr>
            <a:graphic>
              <a:graphicData uri="http://schemas.openxmlformats.org/drawingml/2006/picture">
                <pic:pic>
                  <pic:nvPicPr>
                    <pic:cNvPr id="0" name="17-query-access-users.png"/>
                    <pic:cNvPicPr/>
                  </pic:nvPicPr>
                  <pic:blipFill>
                    <a:blip r:embed="rId52"/>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44. تبويب المستخدمين، لمنح الاستعلام لأشخاص بأعيانهم.</w:t>
      </w:r>
    </w:p>
    <w:p>
      <w:pPr>
        <w:pStyle w:val="Heading2"/>
        <w:bidi w:val="1"/>
      </w:pPr>
      <w:r>
        <w:rPr>
          <w:rFonts w:cs="Segoe UI" w:ascii="Segoe UI" w:hAnsi="Segoe UI"/>
          <w:rtl w:val="1"/>
        </w:rPr>
        <w:t>١٠.٢ صلاحية المجموعة</w:t>
      </w:r>
    </w:p>
    <w:p>
      <w:pPr>
        <w:bidi w:val="1"/>
      </w:pPr>
      <w:r>
        <w:rPr>
          <w:rFonts w:cs="Segoe UI" w:ascii="Segoe UI" w:hAnsi="Segoe UI"/>
          <w:b w:val="0"/>
          <w:i w:val="0"/>
          <w:rtl w:val="1"/>
        </w:rPr>
        <w:t>تعمل صفحة «إدارة صلاحيات المجموعة» بالطريقة نفسها وبالتبويبات الثلاثة نفسها، وتسري على كل استعلام في المجموعة. وهي الصفحة التي يستخدمها مدير الصلاحيات افتراضيًا.</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45" name="Picture 45"/>
            <wp:cNvGraphicFramePr>
              <a:graphicFrameLocks noChangeAspect="1"/>
            </wp:cNvGraphicFramePr>
            <a:graphic>
              <a:graphicData uri="http://schemas.openxmlformats.org/drawingml/2006/picture">
                <pic:pic>
                  <pic:nvPicPr>
                    <pic:cNvPr id="0" name="22-query-group-access.png"/>
                    <pic:cNvPicPr/>
                  </pic:nvPicPr>
                  <pic:blipFill>
                    <a:blip r:embed="rId53"/>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45. إدارة صلاحيات المجموعة.</w:t>
      </w:r>
    </w:p>
    <w:p>
      <w:pPr>
        <w:pStyle w:val="Heading2"/>
        <w:bidi w:val="1"/>
      </w:pPr>
      <w:r>
        <w:rPr>
          <w:rFonts w:cs="Segoe UI" w:ascii="Segoe UI" w:hAnsi="Segoe UI"/>
          <w:rtl w:val="1"/>
        </w:rPr>
        <w:t>١٠.٣ كيف تتجمّع الأذونات</w:t>
      </w:r>
    </w:p>
    <w:p>
      <w:pPr>
        <w:bidi w:val="1"/>
      </w:pPr>
      <w:r>
        <w:rPr>
          <w:rFonts w:cs="Segoe UI" w:ascii="Segoe UI" w:hAnsi="Segoe UI"/>
          <w:b w:val="0"/>
          <w:i w:val="0"/>
          <w:rtl w:val="1"/>
        </w:rPr>
        <w:t>تتراكم الأذونات ولا يوجد «منع». فيصل المستخدم إلى الاستعلام إذا تحقّق أي مما يلي: أن يكون دور يحمله ممنوحًا الاستعلام أو مجموعته، أو أن تكون مجموعة مستخدمين ينتمي إليها ممنوحة إياه، أو أن يُمنح باسمه، أو أن يكون مسؤولًا. وإزالة طريق واحد تبقي البقية قائمة — ولإزالة الصلاحية تمامًا راجع التبويبات الثلاثة على الاستعلام وعلى مجموعته معًا، وراجع أعضاء أي مجموعة مُنِحت إياه.</w:t>
      </w:r>
    </w:p>
    <w:p>
      <w:pPr>
        <w:bidi w:val="1"/>
      </w:pPr>
      <w:r>
        <w:rPr>
          <w:rFonts w:cs="Segoe UI" w:ascii="Segoe UI" w:hAnsi="Segoe UI"/>
          <w:rtl w:val="1"/>
        </w:rPr>
        <w:br w:type="page"/>
      </w:r>
    </w:p>
    <w:p>
      <w:pPr>
        <w:pStyle w:val="Heading1"/>
        <w:bidi w:val="1"/>
      </w:pPr>
      <w:r>
        <w:rPr>
          <w:rFonts w:cs="Segoe UI" w:ascii="Segoe UI" w:hAnsi="Segoe UI"/>
          <w:rtl w:val="1"/>
        </w:rPr>
        <w:t>١١. المهام المجدولة</w:t>
      </w:r>
    </w:p>
    <w:p>
      <w:pPr>
        <w:bidi w:val="1"/>
      </w:pPr>
      <w:r>
        <w:rPr>
          <w:rFonts w:cs="Segoe UI" w:ascii="Segoe UI" w:hAnsi="Segoe UI"/>
          <w:b w:val="0"/>
          <w:i/>
          <w:rtl w:val="1"/>
        </w:rPr>
        <w:t>لمن: ينشئها المسؤولون ويشغّلونها، ويطّلع عليها المدققون، ويرى المستخدمون المسمَّون حالتها.</w:t>
      </w:r>
    </w:p>
    <w:p>
      <w:pPr>
        <w:bidi w:val="1"/>
      </w:pPr>
      <w:r>
        <w:rPr>
          <w:rFonts w:cs="Segoe UI" w:ascii="Segoe UI" w:hAnsi="Segoe UI"/>
          <w:b w:val="0"/>
          <w:i w:val="0"/>
          <w:rtl w:val="1"/>
        </w:rPr>
        <w:t>تنفّذ المهمة المجدولة استعلامًا أو أكثر تلقائيًا وفق جدول زمني، وتكتب النتائج في ملفات على الخادم.</w:t>
      </w:r>
    </w:p>
    <w:p>
      <w:pPr>
        <w:pStyle w:val="Heading2"/>
        <w:bidi w:val="1"/>
      </w:pPr>
      <w:r>
        <w:rPr>
          <w:rFonts w:cs="Segoe UI" w:ascii="Segoe UI" w:hAnsi="Segoe UI"/>
          <w:rtl w:val="1"/>
        </w:rPr>
        <w:t>١١.١ قائمة المهام</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46" name="Picture 46"/>
            <wp:cNvGraphicFramePr>
              <a:graphicFrameLocks noChangeAspect="1"/>
            </wp:cNvGraphicFramePr>
            <a:graphic>
              <a:graphicData uri="http://schemas.openxmlformats.org/drawingml/2006/picture">
                <pic:pic>
                  <pic:nvPicPr>
                    <pic:cNvPr id="0" name="30-scheduled-tasks.png"/>
                    <pic:cNvPicPr/>
                  </pic:nvPicPr>
                  <pic:blipFill>
                    <a:blip r:embed="rId54"/>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46. المهام المجدولة، مع وقتَي التشغيل التالي والأخير لكل مهمة.</w:t>
      </w:r>
    </w:p>
    <w:p>
      <w:pPr>
        <w:pStyle w:val="ListBullet"/>
        <w:bidi w:val="1"/>
      </w:pPr>
      <w:r>
        <w:rPr>
          <w:rFonts w:cs="Segoe UI" w:ascii="Segoe UI" w:hAnsi="Segoe UI"/>
          <w:b/>
          <w:rtl w:val="1"/>
        </w:rPr>
        <w:t xml:space="preserve">تشغيل الآن — </w:t>
      </w:r>
      <w:r>
        <w:rPr>
          <w:rFonts w:cs="Segoe UI" w:ascii="Segoe UI" w:hAnsi="Segoe UI"/>
          <w:rtl w:val="1"/>
        </w:rPr>
        <w:t>يبدأ المهمة فورًا دون انتظار مُشغِّل.</w:t>
      </w:r>
    </w:p>
    <w:p>
      <w:pPr>
        <w:pStyle w:val="ListBullet"/>
        <w:bidi w:val="1"/>
      </w:pPr>
      <w:r>
        <w:rPr>
          <w:rFonts w:cs="Segoe UI" w:ascii="Segoe UI" w:hAnsi="Segoe UI"/>
          <w:b/>
          <w:rtl w:val="1"/>
        </w:rPr>
        <w:t xml:space="preserve">سجل التشغيل — </w:t>
      </w:r>
      <w:r>
        <w:rPr>
          <w:rFonts w:cs="Segoe UI" w:ascii="Segoe UI" w:hAnsi="Segoe UI"/>
          <w:rtl w:val="1"/>
        </w:rPr>
        <w:t>يفتح سجل عمليات التشغيل السابقة.</w:t>
      </w:r>
    </w:p>
    <w:p>
      <w:pPr>
        <w:pStyle w:val="ListBullet"/>
        <w:bidi w:val="1"/>
      </w:pPr>
      <w:r>
        <w:rPr>
          <w:rFonts w:cs="Segoe UI" w:ascii="Segoe UI" w:hAnsi="Segoe UI"/>
          <w:b/>
          <w:rtl w:val="1"/>
        </w:rPr>
        <w:t xml:space="preserve">تعديل/حذف — </w:t>
      </w:r>
      <w:r>
        <w:rPr>
          <w:rFonts w:cs="Segoe UI" w:ascii="Segoe UI" w:hAnsi="Segoe UI"/>
          <w:rtl w:val="1"/>
        </w:rPr>
        <w:t>للمسؤولين فقط. وحذف المهمة يحذف سجل تشغيلها أيضًا.</w:t>
      </w:r>
    </w:p>
    <w:p>
      <w:pPr>
        <w:pStyle w:val="ListBullet"/>
        <w:bidi w:val="1"/>
      </w:pPr>
      <w:r>
        <w:rPr>
          <w:rFonts w:cs="Segoe UI" w:ascii="Segoe UI" w:hAnsi="Segoe UI"/>
          <w:b/>
          <w:rtl w:val="1"/>
        </w:rPr>
        <w:t xml:space="preserve">مفعَّلة — </w:t>
      </w:r>
      <w:r>
        <w:rPr>
          <w:rFonts w:cs="Segoe UI" w:ascii="Segoe UI" w:hAnsi="Segoe UI"/>
          <w:rtl w:val="1"/>
        </w:rPr>
        <w:t>المهمة المعطَّلة تحتفظ بتعريفها لكن لا يعمل أي مُشغِّل.</w:t>
      </w:r>
    </w:p>
    <w:p>
      <w:pPr>
        <w:pStyle w:val="Heading2"/>
        <w:bidi w:val="1"/>
      </w:pPr>
      <w:r>
        <w:rPr>
          <w:rFonts w:cs="Segoe UI" w:ascii="Segoe UI" w:hAnsi="Segoe UI"/>
          <w:rtl w:val="1"/>
        </w:rPr>
        <w:t>١١.٢ إنشاء مهمة</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5662209"/>
            <wp:docPr id="47" name="Picture 47"/>
            <wp:cNvGraphicFramePr>
              <a:graphicFrameLocks noChangeAspect="1"/>
            </wp:cNvGraphicFramePr>
            <a:graphic>
              <a:graphicData uri="http://schemas.openxmlformats.org/drawingml/2006/picture">
                <pic:pic>
                  <pic:nvPicPr>
                    <pic:cNvPr id="0" name="31-scheduled-task-create.png"/>
                    <pic:cNvPicPr/>
                  </pic:nvPicPr>
                  <pic:blipFill>
                    <a:blip r:embed="rId55"/>
                    <a:stretch>
                      <a:fillRect/>
                    </a:stretch>
                  </pic:blipFill>
                  <pic:spPr>
                    <a:xfrm>
                      <a:off x="0" y="0"/>
                      <a:ext cx="6035040" cy="5662209"/>
                    </a:xfrm>
                    <a:prstGeom prst="rect"/>
                  </pic:spPr>
                </pic:pic>
              </a:graphicData>
            </a:graphic>
          </wp:inline>
        </w:drawing>
      </w:r>
    </w:p>
    <w:p>
      <w:pPr>
        <w:spacing w:after="240"/>
        <w:jc w:val="center"/>
        <w:bidi w:val="1"/>
      </w:pPr>
      <w:r>
        <w:rPr>
          <w:rFonts w:cs="Segoe UI" w:ascii="Segoe UI" w:hAnsi="Segoe UI"/>
          <w:i/>
          <w:color w:val="5B616E"/>
          <w:sz w:val="18"/>
          <w:rtl w:val="1"/>
        </w:rPr>
        <w:t>شكل 47. نموذج إنشاء مهمة مجدولة.</w:t>
      </w:r>
    </w:p>
    <w:p>
      <w:pPr>
        <w:pStyle w:val="Heading3"/>
        <w:bidi w:val="1"/>
      </w:pPr>
      <w:r>
        <w:rPr>
          <w:rFonts w:cs="Segoe UI" w:ascii="Segoe UI" w:hAnsi="Segoe UI"/>
          <w:rtl w:val="1"/>
        </w:rPr>
        <w:t>المهمة</w:t>
      </w:r>
    </w:p>
    <w:tbl>
      <w:tblPr>
        <w:tblStyle w:val="TableGrid"/>
        <w:tblW w:type="auto" w:w="0"/>
        <w:jc w:val="center"/>
        <w:tblLook w:firstColumn="1" w:firstRow="1" w:lastColumn="0" w:lastRow="0" w:noHBand="0" w:noVBand="1" w:val="04A0"/>
        <w:bidiVisual/>
      </w:tblPr>
      <w:tblGrid>
        <w:gridCol w:w="4730"/>
        <w:gridCol w:w="4730"/>
      </w:tblGrid>
      <w:tr>
        <w:trPr>
          <w:tblHeader w:val="true"/>
        </w:trPr>
        <w:tc>
          <w:tcPr>
            <w:tcW w:type="dxa" w:w="2736"/>
            <w:shd w:val="clear" w:fill="3730A3"/>
          </w:tcPr>
          <w:p>
            <w:pPr>
              <w:spacing w:after="40"/>
              <w:bidi w:val="1"/>
            </w:pPr>
            <w:r>
              <w:rPr>
                <w:rFonts w:cs="Segoe UI" w:ascii="Segoe UI" w:hAnsi="Segoe UI"/>
                <w:b/>
                <w:color w:val="FFFFFF"/>
                <w:sz w:val="18"/>
                <w:rtl w:val="1"/>
              </w:rPr>
              <w:t>الحقل</w:t>
            </w:r>
          </w:p>
        </w:tc>
        <w:tc>
          <w:tcPr>
            <w:tcW w:type="dxa" w:w="6768"/>
            <w:shd w:val="clear" w:fill="3730A3"/>
          </w:tcPr>
          <w:p>
            <w:pPr>
              <w:spacing w:after="40"/>
              <w:bidi w:val="1"/>
            </w:pPr>
            <w:r>
              <w:rPr>
                <w:rFonts w:cs="Segoe UI" w:ascii="Segoe UI" w:hAnsi="Segoe UI"/>
                <w:b/>
                <w:color w:val="FFFFFF"/>
                <w:sz w:val="18"/>
                <w:rtl w:val="1"/>
              </w:rPr>
              <w:t>المعنى</w:t>
            </w:r>
          </w:p>
        </w:tc>
      </w:tr>
      <w:tr>
        <w:tc>
          <w:tcPr>
            <w:tcW w:type="dxa" w:w="2736"/>
          </w:tcPr>
          <w:p>
            <w:pPr>
              <w:spacing w:after="40"/>
              <w:bidi w:val="1"/>
            </w:pPr>
            <w:r>
              <w:rPr>
                <w:rFonts w:cs="Segoe UI" w:ascii="Segoe UI" w:hAnsi="Segoe UI"/>
                <w:sz w:val="18"/>
                <w:rtl w:val="1"/>
              </w:rPr>
              <w:t>الاسم</w:t>
            </w:r>
          </w:p>
        </w:tc>
        <w:tc>
          <w:tcPr>
            <w:tcW w:type="dxa" w:w="6768"/>
          </w:tcPr>
          <w:p>
            <w:pPr>
              <w:spacing w:after="40"/>
              <w:bidi w:val="1"/>
            </w:pPr>
            <w:r>
              <w:rPr>
                <w:rFonts w:cs="Segoe UI" w:ascii="Segoe UI" w:hAnsi="Segoe UI"/>
                <w:sz w:val="18"/>
                <w:rtl w:val="1"/>
              </w:rPr>
              <w:t>يعرّف المهمة. مطلوب.</w:t>
            </w:r>
          </w:p>
        </w:tc>
      </w:tr>
      <w:tr>
        <w:tc>
          <w:tcPr>
            <w:tcW w:type="dxa" w:w="2736"/>
            <w:shd w:val="clear" w:fill="F4F5FA"/>
          </w:tcPr>
          <w:p>
            <w:pPr>
              <w:spacing w:after="40"/>
              <w:bidi w:val="1"/>
            </w:pPr>
            <w:r>
              <w:rPr>
                <w:rFonts w:cs="Segoe UI" w:ascii="Segoe UI" w:hAnsi="Segoe UI"/>
                <w:sz w:val="18"/>
                <w:rtl w:val="1"/>
              </w:rPr>
              <w:t>مجلد المخرجات</w:t>
            </w:r>
          </w:p>
        </w:tc>
        <w:tc>
          <w:tcPr>
            <w:tcW w:type="dxa" w:w="6768"/>
            <w:shd w:val="clear" w:fill="F4F5FA"/>
          </w:tcPr>
          <w:p>
            <w:pPr>
              <w:spacing w:after="40"/>
              <w:bidi w:val="1"/>
            </w:pPr>
            <w:r>
              <w:rPr>
                <w:rFonts w:cs="Segoe UI" w:ascii="Segoe UI" w:hAnsi="Segoe UI"/>
                <w:sz w:val="18"/>
                <w:rtl w:val="1"/>
              </w:rPr>
              <w:t>مسار مطلق على الخادم تُكتب فيه الملفات. ويُنشأ تلقائيًا إن لم يكن موجودًا. مطلوب.</w:t>
            </w:r>
          </w:p>
        </w:tc>
      </w:tr>
      <w:tr>
        <w:tc>
          <w:tcPr>
            <w:tcW w:type="dxa" w:w="2736"/>
          </w:tcPr>
          <w:p>
            <w:pPr>
              <w:spacing w:after="40"/>
              <w:bidi w:val="1"/>
            </w:pPr>
            <w:r>
              <w:rPr>
                <w:rFonts w:cs="Segoe UI" w:ascii="Segoe UI" w:hAnsi="Segoe UI"/>
                <w:sz w:val="18"/>
                <w:rtl w:val="1"/>
              </w:rPr>
              <w:t>مجلد الأرشيف</w:t>
            </w:r>
          </w:p>
        </w:tc>
        <w:tc>
          <w:tcPr>
            <w:tcW w:type="dxa" w:w="6768"/>
          </w:tcPr>
          <w:p>
            <w:pPr>
              <w:spacing w:after="40"/>
              <w:bidi w:val="1"/>
            </w:pPr>
            <w:r>
              <w:rPr>
                <w:rFonts w:cs="Segoe UI" w:ascii="Segoe UI" w:hAnsi="Segoe UI"/>
                <w:sz w:val="18"/>
                <w:rtl w:val="1"/>
              </w:rPr>
              <w:t>اختياري. وتُكتب فيه نسخة من كل ملف أيضًا.</w:t>
            </w:r>
          </w:p>
        </w:tc>
      </w:tr>
      <w:tr>
        <w:tc>
          <w:tcPr>
            <w:tcW w:type="dxa" w:w="2736"/>
            <w:shd w:val="clear" w:fill="F4F5FA"/>
          </w:tcPr>
          <w:p>
            <w:pPr>
              <w:spacing w:after="40"/>
              <w:bidi w:val="1"/>
            </w:pPr>
            <w:r>
              <w:rPr>
                <w:rFonts w:cs="Segoe UI" w:ascii="Segoe UI" w:hAnsi="Segoe UI"/>
                <w:sz w:val="18"/>
                <w:rtl w:val="1"/>
              </w:rPr>
              <w:t>دمج كل النتائج في ملف واحد</w:t>
            </w:r>
          </w:p>
        </w:tc>
        <w:tc>
          <w:tcPr>
            <w:tcW w:type="dxa" w:w="6768"/>
            <w:shd w:val="clear" w:fill="F4F5FA"/>
          </w:tcPr>
          <w:p>
            <w:pPr>
              <w:spacing w:after="40"/>
              <w:bidi w:val="1"/>
            </w:pPr>
            <w:r>
              <w:rPr>
                <w:rFonts w:cs="Segoe UI" w:ascii="Segoe UI" w:hAnsi="Segoe UI"/>
                <w:sz w:val="18"/>
                <w:rtl w:val="1"/>
              </w:rPr>
              <w:t>يلحق نتيجة كل استعلام في ملف واحد، بترتيب الاستعلامات.</w:t>
            </w:r>
          </w:p>
        </w:tc>
      </w:tr>
      <w:tr>
        <w:tc>
          <w:tcPr>
            <w:tcW w:type="dxa" w:w="2736"/>
          </w:tcPr>
          <w:p>
            <w:pPr>
              <w:spacing w:after="40"/>
              <w:bidi w:val="1"/>
            </w:pPr>
            <w:r>
              <w:rPr>
                <w:rFonts w:cs="Segoe UI" w:ascii="Segoe UI" w:hAnsi="Segoe UI"/>
                <w:sz w:val="18"/>
                <w:rtl w:val="1"/>
              </w:rPr>
              <w:t>تضمين صف الترويسة</w:t>
            </w:r>
          </w:p>
        </w:tc>
        <w:tc>
          <w:tcPr>
            <w:tcW w:type="dxa" w:w="6768"/>
          </w:tcPr>
          <w:p>
            <w:pPr>
              <w:spacing w:after="40"/>
              <w:bidi w:val="1"/>
            </w:pPr>
            <w:r>
              <w:rPr>
                <w:rFonts w:cs="Segoe UI" w:ascii="Segoe UI" w:hAnsi="Segoe UI"/>
                <w:sz w:val="18"/>
                <w:rtl w:val="1"/>
              </w:rPr>
              <w:t>تعطيله يعني أن ملفات CSV وExcel تحتوي على صفوف البيانات فقط.</w:t>
            </w:r>
          </w:p>
        </w:tc>
      </w:tr>
      <w:tr>
        <w:tc>
          <w:tcPr>
            <w:tcW w:type="dxa" w:w="2736"/>
            <w:shd w:val="clear" w:fill="F4F5FA"/>
          </w:tcPr>
          <w:p>
            <w:pPr>
              <w:spacing w:after="40"/>
              <w:bidi w:val="1"/>
            </w:pPr>
            <w:r>
              <w:rPr>
                <w:rFonts w:cs="Segoe UI" w:ascii="Segoe UI" w:hAnsi="Segoe UI"/>
                <w:sz w:val="18"/>
                <w:rtl w:val="1"/>
              </w:rPr>
              <w:t>صيغة الطابع الزمني</w:t>
            </w:r>
          </w:p>
        </w:tc>
        <w:tc>
          <w:tcPr>
            <w:tcW w:type="dxa" w:w="6768"/>
            <w:shd w:val="clear" w:fill="F4F5FA"/>
          </w:tcPr>
          <w:p>
            <w:pPr>
              <w:spacing w:after="40"/>
              <w:bidi w:val="1"/>
            </w:pPr>
            <w:r>
              <w:rPr>
                <w:rFonts w:cs="Segoe UI" w:ascii="Segoe UI" w:hAnsi="Segoe UI"/>
                <w:sz w:val="18"/>
                <w:rtl w:val="1"/>
              </w:rPr>
              <w:t>صيغة تاريخ ‎.NET‎ تُلحق بأسماء الملفات، مثل ‎-yyyy-MM-dd‎. وبدون طابع زمني يُستبدل الملف نفسه في كل تشغيل.</w:t>
            </w:r>
          </w:p>
        </w:tc>
      </w:tr>
    </w:tbl>
    <w:p>
      <w:pPr>
        <w:bidi w:val="1"/>
      </w:pPr>
    </w:p>
    <w:p>
      <w:pPr>
        <w:pStyle w:val="Heading3"/>
        <w:bidi w:val="1"/>
      </w:pPr>
      <w:r>
        <w:rPr>
          <w:rFonts w:cs="Segoe UI" w:ascii="Segoe UI" w:hAnsi="Segoe UI"/>
          <w:rtl w:val="1"/>
        </w:rPr>
        <w:t>الجدولة</w:t>
      </w:r>
    </w:p>
    <w:p>
      <w:pPr>
        <w:bidi w:val="1"/>
      </w:pPr>
      <w:r>
        <w:rPr>
          <w:rFonts w:cs="Segoe UI" w:ascii="Segoe UI" w:hAnsi="Segoe UI"/>
          <w:b w:val="0"/>
          <w:i w:val="0"/>
          <w:rtl w:val="1"/>
        </w:rPr>
        <w:t>قد تحمل المهمة عدة مُشغِّلات وتعمل عند كل منها — مثلًا يوميًا الساعة ٠٣:٠٠ وشهريًا في اليوم ١٤. وكل مُشغِّل من الأنواع التالية:</w:t>
      </w:r>
    </w:p>
    <w:tbl>
      <w:tblPr>
        <w:tblStyle w:val="TableGrid"/>
        <w:tblW w:type="auto" w:w="0"/>
        <w:jc w:val="center"/>
        <w:tblLook w:firstColumn="1" w:firstRow="1" w:lastColumn="0" w:lastRow="0" w:noHBand="0" w:noVBand="1" w:val="04A0"/>
        <w:bidiVisual/>
      </w:tblPr>
      <w:tblGrid>
        <w:gridCol w:w="4730"/>
        <w:gridCol w:w="4730"/>
      </w:tblGrid>
      <w:tr>
        <w:trPr>
          <w:tblHeader w:val="true"/>
        </w:trPr>
        <w:tc>
          <w:tcPr>
            <w:tcW w:type="dxa" w:w="2736"/>
            <w:shd w:val="clear" w:fill="3730A3"/>
          </w:tcPr>
          <w:p>
            <w:pPr>
              <w:spacing w:after="40"/>
              <w:bidi w:val="1"/>
            </w:pPr>
            <w:r>
              <w:rPr>
                <w:rFonts w:cs="Segoe UI" w:ascii="Segoe UI" w:hAnsi="Segoe UI"/>
                <w:b/>
                <w:color w:val="FFFFFF"/>
                <w:sz w:val="18"/>
                <w:rtl w:val="1"/>
              </w:rPr>
              <w:t>التكرار</w:t>
            </w:r>
          </w:p>
        </w:tc>
        <w:tc>
          <w:tcPr>
            <w:tcW w:type="dxa" w:w="6768"/>
            <w:shd w:val="clear" w:fill="3730A3"/>
          </w:tcPr>
          <w:p>
            <w:pPr>
              <w:spacing w:after="40"/>
              <w:bidi w:val="1"/>
            </w:pPr>
            <w:r>
              <w:rPr>
                <w:rFonts w:cs="Segoe UI" w:ascii="Segoe UI" w:hAnsi="Segoe UI"/>
                <w:b/>
                <w:color w:val="FFFFFF"/>
                <w:sz w:val="18"/>
                <w:rtl w:val="1"/>
              </w:rPr>
              <w:t>إعدادات إضافية</w:t>
            </w:r>
          </w:p>
        </w:tc>
      </w:tr>
      <w:tr>
        <w:tc>
          <w:tcPr>
            <w:tcW w:type="dxa" w:w="2736"/>
          </w:tcPr>
          <w:p>
            <w:pPr>
              <w:spacing w:after="40"/>
              <w:bidi w:val="1"/>
            </w:pPr>
            <w:r>
              <w:rPr>
                <w:rFonts w:cs="Segoe UI" w:ascii="Segoe UI" w:hAnsi="Segoe UI"/>
                <w:sz w:val="18"/>
                <w:rtl w:val="1"/>
              </w:rPr>
              <w:t>كل N دقيقة</w:t>
            </w:r>
          </w:p>
        </w:tc>
        <w:tc>
          <w:tcPr>
            <w:tcW w:type="dxa" w:w="6768"/>
          </w:tcPr>
          <w:p>
            <w:pPr>
              <w:spacing w:after="40"/>
              <w:bidi w:val="1"/>
            </w:pPr>
            <w:r>
              <w:rPr>
                <w:rFonts w:cs="Segoe UI" w:ascii="Segoe UI" w:hAnsi="Segoe UI"/>
                <w:sz w:val="18"/>
                <w:rtl w:val="1"/>
              </w:rPr>
              <w:t>الفاصل بالدقائق</w:t>
            </w:r>
          </w:p>
        </w:tc>
      </w:tr>
      <w:tr>
        <w:tc>
          <w:tcPr>
            <w:tcW w:type="dxa" w:w="2736"/>
            <w:shd w:val="clear" w:fill="F4F5FA"/>
          </w:tcPr>
          <w:p>
            <w:pPr>
              <w:spacing w:after="40"/>
              <w:bidi w:val="1"/>
            </w:pPr>
            <w:r>
              <w:rPr>
                <w:rFonts w:cs="Segoe UI" w:ascii="Segoe UI" w:hAnsi="Segoe UI"/>
                <w:sz w:val="18"/>
                <w:rtl w:val="1"/>
              </w:rPr>
              <w:t>يوميًا</w:t>
            </w:r>
          </w:p>
        </w:tc>
        <w:tc>
          <w:tcPr>
            <w:tcW w:type="dxa" w:w="6768"/>
            <w:shd w:val="clear" w:fill="F4F5FA"/>
          </w:tcPr>
          <w:p>
            <w:pPr>
              <w:spacing w:after="40"/>
              <w:bidi w:val="1"/>
            </w:pPr>
            <w:r>
              <w:rPr>
                <w:rFonts w:cs="Segoe UI" w:ascii="Segoe UI" w:hAnsi="Segoe UI"/>
                <w:sz w:val="18"/>
                <w:rtl w:val="1"/>
              </w:rPr>
              <w:t>وقت اليوم</w:t>
            </w:r>
          </w:p>
        </w:tc>
      </w:tr>
      <w:tr>
        <w:tc>
          <w:tcPr>
            <w:tcW w:type="dxa" w:w="2736"/>
          </w:tcPr>
          <w:p>
            <w:pPr>
              <w:spacing w:after="40"/>
              <w:bidi w:val="1"/>
            </w:pPr>
            <w:r>
              <w:rPr>
                <w:rFonts w:cs="Segoe UI" w:ascii="Segoe UI" w:hAnsi="Segoe UI"/>
                <w:sz w:val="18"/>
                <w:rtl w:val="1"/>
              </w:rPr>
              <w:t>أسبوعيًا</w:t>
            </w:r>
          </w:p>
        </w:tc>
        <w:tc>
          <w:tcPr>
            <w:tcW w:type="dxa" w:w="6768"/>
          </w:tcPr>
          <w:p>
            <w:pPr>
              <w:spacing w:after="40"/>
              <w:bidi w:val="1"/>
            </w:pPr>
            <w:r>
              <w:rPr>
                <w:rFonts w:cs="Segoe UI" w:ascii="Segoe UI" w:hAnsi="Segoe UI"/>
                <w:sz w:val="18"/>
                <w:rtl w:val="1"/>
              </w:rPr>
              <w:t>يوم الأسبوع ووقت اليوم</w:t>
            </w:r>
          </w:p>
        </w:tc>
      </w:tr>
      <w:tr>
        <w:tc>
          <w:tcPr>
            <w:tcW w:type="dxa" w:w="2736"/>
            <w:shd w:val="clear" w:fill="F4F5FA"/>
          </w:tcPr>
          <w:p>
            <w:pPr>
              <w:spacing w:after="40"/>
              <w:bidi w:val="1"/>
            </w:pPr>
            <w:r>
              <w:rPr>
                <w:rFonts w:cs="Segoe UI" w:ascii="Segoe UI" w:hAnsi="Segoe UI"/>
                <w:sz w:val="18"/>
                <w:rtl w:val="1"/>
              </w:rPr>
              <w:t>شهريًا</w:t>
            </w:r>
          </w:p>
        </w:tc>
        <w:tc>
          <w:tcPr>
            <w:tcW w:type="dxa" w:w="6768"/>
            <w:shd w:val="clear" w:fill="F4F5FA"/>
          </w:tcPr>
          <w:p>
            <w:pPr>
              <w:spacing w:after="40"/>
              <w:bidi w:val="1"/>
            </w:pPr>
            <w:r>
              <w:rPr>
                <w:rFonts w:cs="Segoe UI" w:ascii="Segoe UI" w:hAnsi="Segoe UI"/>
                <w:sz w:val="18"/>
                <w:rtl w:val="1"/>
              </w:rPr>
              <w:t>يوم الشهر ووقت اليوم</w:t>
            </w:r>
          </w:p>
        </w:tc>
      </w:tr>
    </w:tbl>
    <w:p>
      <w:pPr>
        <w:bidi w:val="1"/>
      </w:pPr>
    </w:p>
    <w:p>
      <w:pPr>
        <w:pStyle w:val="Heading3"/>
        <w:bidi w:val="1"/>
      </w:pPr>
      <w:r>
        <w:rPr>
          <w:rFonts w:cs="Segoe UI" w:ascii="Segoe UI" w:hAnsi="Segoe UI"/>
          <w:rtl w:val="1"/>
        </w:rPr>
        <w:t>الاستعلامات المراد تصديرها</w:t>
      </w:r>
    </w:p>
    <w:p>
      <w:pPr>
        <w:bidi w:val="1"/>
      </w:pPr>
      <w:r>
        <w:rPr>
          <w:rFonts w:cs="Segoe UI" w:ascii="Segoe UI" w:hAnsi="Segoe UI"/>
          <w:b w:val="0"/>
          <w:i w:val="0"/>
          <w:rtl w:val="1"/>
        </w:rPr>
        <w:t>أضف صفًّا لكل استعلام. ولاستعلام القراءة تختار أيضًا:</w:t>
      </w:r>
    </w:p>
    <w:p>
      <w:pPr>
        <w:pStyle w:val="ListBullet"/>
        <w:bidi w:val="1"/>
      </w:pPr>
      <w:r>
        <w:rPr>
          <w:rFonts w:cs="Segoe UI" w:ascii="Segoe UI" w:hAnsi="Segoe UI"/>
          <w:b/>
          <w:rtl w:val="1"/>
        </w:rPr>
        <w:t xml:space="preserve">الصيغة — </w:t>
      </w:r>
      <w:r>
        <w:rPr>
          <w:rFonts w:cs="Segoe UI" w:ascii="Segoe UI" w:hAnsi="Segoe UI"/>
          <w:rtl w:val="1"/>
        </w:rPr>
        <w:t>صيغة تصدير ملف ذلك الاستعلام (مع خيار الفاصل في CSV).</w:t>
      </w:r>
    </w:p>
    <w:p>
      <w:pPr>
        <w:pStyle w:val="ListBullet"/>
        <w:bidi w:val="1"/>
      </w:pPr>
      <w:r>
        <w:rPr>
          <w:rFonts w:cs="Segoe UI" w:ascii="Segoe UI" w:hAnsi="Segoe UI"/>
          <w:b/>
          <w:rtl w:val="1"/>
        </w:rPr>
        <w:t xml:space="preserve">اسم الملف — </w:t>
      </w:r>
      <w:r>
        <w:rPr>
          <w:rFonts w:cs="Segoe UI" w:ascii="Segoe UI" w:hAnsi="Segoe UI"/>
          <w:rtl w:val="1"/>
        </w:rPr>
        <w:t>يأخذ اسم الاستعلام افتراضيًا.</w:t>
      </w:r>
    </w:p>
    <w:p>
      <w:pPr>
        <w:pStyle w:val="ListBullet"/>
        <w:bidi w:val="1"/>
      </w:pPr>
      <w:r>
        <w:rPr>
          <w:rFonts w:cs="Segoe UI" w:ascii="Segoe UI" w:hAnsi="Segoe UI"/>
          <w:b/>
          <w:rtl w:val="1"/>
        </w:rPr>
        <w:t xml:space="preserve">إلحاق طابع زمني — </w:t>
      </w:r>
      <w:r>
        <w:rPr>
          <w:rFonts w:cs="Segoe UI" w:ascii="Segoe UI" w:hAnsi="Segoe UI"/>
          <w:rtl w:val="1"/>
        </w:rPr>
        <w:t>تفعيله يحفظ ملف كل تشغيل، وتعطيله يستبدل ملفًا واحدًا.</w:t>
      </w:r>
    </w:p>
    <w:p>
      <w:pPr>
        <w:pStyle w:val="ListBullet"/>
        <w:bidi w:val="1"/>
      </w:pPr>
      <w:r>
        <w:rPr>
          <w:rFonts w:cs="Segoe UI" w:ascii="Segoe UI" w:hAnsi="Segoe UI"/>
          <w:b/>
          <w:rtl w:val="1"/>
        </w:rPr>
        <w:t xml:space="preserve">التشغيل التراكمي — </w:t>
      </w:r>
      <w:r>
        <w:rPr>
          <w:rFonts w:cs="Segoe UI" w:ascii="Segoe UI" w:hAnsi="Segoe UI"/>
          <w:rtl w:val="1"/>
        </w:rPr>
        <w:t>اختياري. حدّد عمود المفتاح، والمعيار الذي يستقبله، وقيمة البداية: يمرّر كل تشغيل أعلى مفتاح من التشغيل السابق إلى ذلك المعيار، فتُصدَّر الصفوف الجديدة فقط. ورتّب الاستعلام تصاعديًا حسب عمود المفتاح.</w:t>
      </w:r>
    </w:p>
    <w:p>
      <w:pPr>
        <w:pStyle w:val="ListBullet"/>
        <w:bidi w:val="1"/>
      </w:pPr>
      <w:r>
        <w:rPr>
          <w:rFonts w:cs="Segoe UI" w:ascii="Segoe UI" w:hAnsi="Segoe UI"/>
          <w:b/>
          <w:rtl w:val="1"/>
        </w:rPr>
        <w:t xml:space="preserve">قيم معايير البحث — </w:t>
      </w:r>
      <w:r>
        <w:rPr>
          <w:rFonts w:cs="Segoe UI" w:ascii="Segoe UI" w:hAnsi="Segoe UI"/>
          <w:rtl w:val="1"/>
        </w:rPr>
        <w:t>قيم ثابتة لمعايير بحث الاستعلام، إذ لا يوجد من يكتبها وقت التشغيل.</w:t>
      </w:r>
    </w:p>
    <w:tbl>
      <w:tblPr>
        <w:tblW w:type="auto" w:w="0"/>
        <w:jc w:val="center"/>
        <w:tblLook w:firstColumn="1" w:firstRow="1" w:lastColumn="0" w:lastRow="0" w:noHBand="0" w:noVBand="1" w:val="04A0"/>
        <w:bidiVisual/>
      </w:tblPr>
      <w:tblGrid>
        <w:gridCol w:w="9461"/>
      </w:tblGrid>
      <w:tr>
        <w:tc>
          <w:tcPr>
            <w:tcW w:type="dxa" w:w="9461"/>
            <w:shd w:val="clear" w:fill="FDF0E6"/>
          </w:tcPr>
          <w:p>
            <w:pPr>
              <w:spacing w:before="80" w:after="80"/>
              <w:bidi w:val="1"/>
            </w:pPr>
            <w:r>
              <w:rPr>
                <w:rFonts w:cs="Segoe UI" w:ascii="Segoe UI" w:hAnsi="Segoe UI"/>
                <w:b/>
                <w:color w:val="B45309"/>
                <w:sz w:val="20"/>
                <w:rtl w:val="1"/>
              </w:rPr>
              <w:t xml:space="preserve">تنبيه.  </w:t>
            </w:r>
            <w:r>
              <w:rPr>
                <w:rFonts w:cs="Segoe UI" w:ascii="Segoe UI" w:hAnsi="Segoe UI"/>
                <w:sz w:val="20"/>
                <w:rtl w:val="1"/>
              </w:rPr>
              <w:t>يمكن جدولة استعلام تعديل أيضًا. وهو يُنفَّذ ويُعتمد في كل تشغيل — دون خطوة معاينة ودون ملف مخرجات، وإنما عدد الصفوف المتأثرة في حالة التشغيل فقط.</w:t>
            </w:r>
          </w:p>
        </w:tc>
      </w:tr>
    </w:tbl>
    <w:p>
      <w:pPr>
        <w:bidi w:val="1"/>
      </w:pP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5662209"/>
            <wp:docPr id="48" name="Picture 48"/>
            <wp:cNvGraphicFramePr>
              <a:graphicFrameLocks noChangeAspect="1"/>
            </wp:cNvGraphicFramePr>
            <a:graphic>
              <a:graphicData uri="http://schemas.openxmlformats.org/drawingml/2006/picture">
                <pic:pic>
                  <pic:nvPicPr>
                    <pic:cNvPr id="0" name="32-scheduled-task-edit.png"/>
                    <pic:cNvPicPr/>
                  </pic:nvPicPr>
                  <pic:blipFill>
                    <a:blip r:embed="rId56"/>
                    <a:stretch>
                      <a:fillRect/>
                    </a:stretch>
                  </pic:blipFill>
                  <pic:spPr>
                    <a:xfrm>
                      <a:off x="0" y="0"/>
                      <a:ext cx="6035040" cy="5662209"/>
                    </a:xfrm>
                    <a:prstGeom prst="rect"/>
                  </pic:spPr>
                </pic:pic>
              </a:graphicData>
            </a:graphic>
          </wp:inline>
        </w:drawing>
      </w:r>
    </w:p>
    <w:p>
      <w:pPr>
        <w:spacing w:after="240"/>
        <w:jc w:val="center"/>
        <w:bidi w:val="1"/>
      </w:pPr>
      <w:r>
        <w:rPr>
          <w:rFonts w:cs="Segoe UI" w:ascii="Segoe UI" w:hAnsi="Segoe UI"/>
          <w:i/>
          <w:color w:val="5B616E"/>
          <w:sz w:val="18"/>
          <w:rtl w:val="1"/>
        </w:rPr>
        <w:t>شكل 48. مهمة قائمة، وتظهر فيها مُشغِّلاتها واستعلاماتها وقيم معايير بحثها.</w:t>
      </w:r>
    </w:p>
    <w:p>
      <w:pPr>
        <w:pStyle w:val="Heading2"/>
        <w:bidi w:val="1"/>
      </w:pPr>
      <w:r>
        <w:rPr>
          <w:rFonts w:cs="Segoe UI" w:ascii="Segoe UI" w:hAnsi="Segoe UI"/>
          <w:rtl w:val="1"/>
        </w:rPr>
        <w:t>١١.٣ مَن يرى المهمة</w:t>
      </w:r>
    </w:p>
    <w:p>
      <w:pPr>
        <w:bidi w:val="1"/>
      </w:pPr>
      <w:r>
        <w:rPr>
          <w:rFonts w:cs="Segoe UI" w:ascii="Segoe UI" w:hAnsi="Segoe UI"/>
          <w:b w:val="0"/>
          <w:i w:val="0"/>
          <w:rtl w:val="1"/>
        </w:rPr>
        <w:t>يُدار الوصول إلى المهمة في صفحة خاصة بها، يُوصل إليها بزر الدرع في قائمة المهام — لا في نموذج المهمة. ولذلك لا يُخلّ تعديل الجدولة أبدًا بمَن يراها. وتمنح الصفحة أمرين، بالطرق الثلاث نفسها التي يُمنح بها الوصول إلى الاستعلامات: لدور، أو لمجموعة مستخدمين، أو لمستخدم مُسمّى.</w:t>
      </w:r>
    </w:p>
    <w:p>
      <w:pPr>
        <w:pStyle w:val="ListBullet"/>
        <w:bidi w:val="1"/>
      </w:pPr>
      <w:r>
        <w:rPr>
          <w:rFonts w:cs="Segoe UI" w:ascii="Segoe UI" w:hAnsi="Segoe UI"/>
          <w:b/>
          <w:rtl w:val="1"/>
        </w:rPr>
        <w:t xml:space="preserve">العرض — </w:t>
      </w:r>
      <w:r>
        <w:rPr>
          <w:rFonts w:cs="Segoe UI" w:ascii="Segoe UI" w:hAnsi="Segoe UI"/>
          <w:rtl w:val="1"/>
        </w:rPr>
        <w:t>تظهر المهمة في صفحة «المهام المجدولة» لدى ذلك الشخص، مع عمليات تشغيلها وحالاتها وأسماء الملفات التي كتبها كل تشغيل.</w:t>
      </w:r>
    </w:p>
    <w:p>
      <w:pPr>
        <w:pStyle w:val="ListBullet"/>
        <w:bidi w:val="1"/>
      </w:pPr>
      <w:r>
        <w:rPr>
          <w:rFonts w:cs="Segoe UI" w:ascii="Segoe UI" w:hAnsi="Segoe UI"/>
          <w:b/>
          <w:rtl w:val="1"/>
        </w:rPr>
        <w:t xml:space="preserve">التنزيل — </w:t>
      </w:r>
      <w:r>
        <w:rPr>
          <w:rFonts w:cs="Segoe UI" w:ascii="Segoe UI" w:hAnsi="Segoe UI"/>
          <w:rtl w:val="1"/>
        </w:rPr>
        <w:t>وهو الحق الأضيق، ويُختار من المشاهدين في التبويب نفسه. وبدونه يرى المشاهد أن ملفًا قد أُنتج ولكنه لا يستطيع جلبه.</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49" name="Picture 49"/>
            <wp:cNvGraphicFramePr>
              <a:graphicFrameLocks noChangeAspect="1"/>
            </wp:cNvGraphicFramePr>
            <a:graphic>
              <a:graphicData uri="http://schemas.openxmlformats.org/drawingml/2006/picture">
                <pic:pic>
                  <pic:nvPicPr>
                    <pic:cNvPr id="0" name="34-scheduled-task-access-roles.png"/>
                    <pic:cNvPicPr/>
                  </pic:nvPicPr>
                  <pic:blipFill>
                    <a:blip r:embed="rId57"/>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49. «إدارة الوصول إلى المهمة»، تبويب الأدوار. يرى المهمة كل من يحمل دورًا مدرجًا؛ وتختار القائمة الثانية أيٌ من تلك الأدوار يمكنها أيضًا تنزيل الملفات.</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50" name="Picture 50"/>
            <wp:cNvGraphicFramePr>
              <a:graphicFrameLocks noChangeAspect="1"/>
            </wp:cNvGraphicFramePr>
            <a:graphic>
              <a:graphicData uri="http://schemas.openxmlformats.org/drawingml/2006/picture">
                <pic:pic>
                  <pic:nvPicPr>
                    <pic:cNvPr id="0" name="35-scheduled-task-access-user-groups.png"/>
                    <pic:cNvPicPr/>
                  </pic:nvPicPr>
                  <pic:blipFill>
                    <a:blip r:embed="rId58"/>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50. تبويب مجموعات المستخدمين. تُقرأ العضوية لحظة التحقق، فإضافة شخص إلى المجموعة تمنحه المهمة فورًا، وإخراجه يسلبها منه فورًا.</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51" name="Picture 51"/>
            <wp:cNvGraphicFramePr>
              <a:graphicFrameLocks noChangeAspect="1"/>
            </wp:cNvGraphicFramePr>
            <a:graphic>
              <a:graphicData uri="http://schemas.openxmlformats.org/drawingml/2006/picture">
                <pic:pic>
                  <pic:nvPicPr>
                    <pic:cNvPr id="0" name="36-scheduled-task-access-users.png"/>
                    <pic:cNvPicPr/>
                  </pic:nvPicPr>
                  <pic:blipFill>
                    <a:blip r:embed="rId59"/>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51. تبويب المستخدمين، لمنح شخص واحد المهمة دون منحها لدوره أو مجموعته بأكملها.</w:t>
      </w:r>
    </w:p>
    <w:p>
      <w:pPr>
        <w:bidi w:val="1"/>
      </w:pPr>
      <w:r>
        <w:rPr>
          <w:rFonts w:cs="Segoe UI" w:ascii="Segoe UI" w:hAnsi="Segoe UI"/>
          <w:b w:val="0"/>
          <w:i w:val="0"/>
          <w:rtl w:val="1"/>
        </w:rPr>
        <w:t>يُحفَظ كل تبويب على حدة ولا يستبدل إلا قائمته، فلا يستطيع مسؤولان يعملان على تبويبين مختلفين أن يطمس أحدهما عمل الآخر. والمنح تتجمّع ولا يلغي بعضها بعضًا: من بلغه منحان احتفظ بالأوسع منهما، فسحب حق التنزيل يعني إزالته من كل موضع مُنح فيه. ويرى المسؤولون والمدققون كل المهام على أي حال؛ أما التنزيل فيلزمه دائمًا إما صلاحية التنزيل العامة وإما أحد هذه المنح — ولهذا يرى المدقّق سجل التشغيل دون الملفات.</w:t>
      </w:r>
    </w:p>
    <w:p>
      <w:pPr>
        <w:pStyle w:val="Heading2"/>
        <w:bidi w:val="1"/>
      </w:pPr>
      <w:r>
        <w:rPr>
          <w:rFonts w:cs="Segoe UI" w:ascii="Segoe UI" w:hAnsi="Segoe UI"/>
          <w:rtl w:val="1"/>
        </w:rPr>
        <w:t>١١.٤ سجل التشغيل</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52" name="Picture 52"/>
            <wp:cNvGraphicFramePr>
              <a:graphicFrameLocks noChangeAspect="1"/>
            </wp:cNvGraphicFramePr>
            <a:graphic>
              <a:graphicData uri="http://schemas.openxmlformats.org/drawingml/2006/picture">
                <pic:pic>
                  <pic:nvPicPr>
                    <pic:cNvPr id="0" name="33-scheduled-task-runs.png"/>
                    <pic:cNvPicPr/>
                  </pic:nvPicPr>
                  <pic:blipFill>
                    <a:blip r:embed="rId60"/>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52. سجل التشغيل. ويتوسّع كل تشغيل ليعرض الاستعلامات التي نُفِّذت والملفات التي كُتبت وأعداد الصفوف والمدد وأي خطأ.</w:t>
      </w:r>
    </w:p>
    <w:p>
      <w:pPr>
        <w:pStyle w:val="ListBullet"/>
        <w:bidi w:val="1"/>
      </w:pPr>
      <w:r>
        <w:rPr>
          <w:rFonts w:cs="Segoe UI" w:ascii="Segoe UI" w:hAnsi="Segoe UI"/>
          <w:b/>
          <w:rtl w:val="1"/>
        </w:rPr>
        <w:t xml:space="preserve">تنزيل — </w:t>
      </w:r>
      <w:r>
        <w:rPr>
          <w:rFonts w:cs="Segoe UI" w:ascii="Segoe UI" w:hAnsi="Segoe UI"/>
          <w:rtl w:val="1"/>
        </w:rPr>
        <w:t>يجلب ملفًا أنتجه التشغيل. وإذا كان الملف قد نُقل أو حُذف أو استُبدل بتشغيل لاحق أبلغك التنزيل بذلك.</w:t>
      </w:r>
    </w:p>
    <w:p>
      <w:pPr>
        <w:pStyle w:val="ListBullet"/>
        <w:bidi w:val="1"/>
      </w:pPr>
      <w:r>
        <w:rPr>
          <w:rFonts w:cs="Segoe UI" w:ascii="Segoe UI" w:hAnsi="Segoe UI"/>
          <w:b/>
          <w:rtl w:val="1"/>
        </w:rPr>
        <w:t xml:space="preserve">إلغاء — </w:t>
      </w:r>
      <w:r>
        <w:rPr>
          <w:rFonts w:cs="Segoe UI" w:ascii="Segoe UI" w:hAnsi="Segoe UI"/>
          <w:rtl w:val="1"/>
        </w:rPr>
        <w:t>يظهر على التشغيل الجاري، ويوقف الاستعلام المنفَّذ على قاعدة البيانات. للمسؤولين فقط.</w:t>
      </w:r>
    </w:p>
    <w:p>
      <w:pPr>
        <w:pStyle w:val="ListBullet"/>
        <w:bidi w:val="1"/>
      </w:pPr>
      <w:r>
        <w:rPr>
          <w:rFonts w:cs="Segoe UI" w:ascii="Segoe UI" w:hAnsi="Segoe UI"/>
          <w:b/>
          <w:rtl w:val="1"/>
        </w:rPr>
        <w:t xml:space="preserve">نقطة التوقف — </w:t>
      </w:r>
      <w:r>
        <w:rPr>
          <w:rFonts w:cs="Segoe UI" w:ascii="Segoe UI" w:hAnsi="Segoe UI"/>
          <w:rtl w:val="1"/>
        </w:rPr>
        <w:t>في الاستعلام التراكمي، هي قيمة المفتاح التي انتهى عندها التشغيل ويبدأ منها التشغيل التالي.</w:t>
      </w: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لا تُفتح إلا لوحة تشغيل واحدة في كل مرة — وفتح أخرى يغلق الأولى.</w:t>
            </w:r>
          </w:p>
        </w:tc>
      </w:tr>
    </w:tbl>
    <w:p>
      <w:pPr>
        <w:bidi w:val="1"/>
      </w:pPr>
    </w:p>
    <w:p>
      <w:pPr>
        <w:bidi w:val="1"/>
      </w:pPr>
      <w:r>
        <w:rPr>
          <w:rFonts w:cs="Segoe UI" w:ascii="Segoe UI" w:hAnsi="Segoe UI"/>
          <w:rtl w:val="1"/>
        </w:rPr>
        <w:br w:type="page"/>
      </w:r>
    </w:p>
    <w:p>
      <w:pPr>
        <w:pStyle w:val="Heading1"/>
        <w:bidi w:val="1"/>
      </w:pPr>
      <w:r>
        <w:rPr>
          <w:rFonts w:cs="Segoe UI" w:ascii="Segoe UI" w:hAnsi="Segoe UI"/>
          <w:rtl w:val="1"/>
        </w:rPr>
        <w:t>١٢. المستخدمون ومجموعات المستخدمين وActive Directory</w:t>
      </w:r>
    </w:p>
    <w:p>
      <w:pPr>
        <w:bidi w:val="1"/>
      </w:pPr>
      <w:r>
        <w:rPr>
          <w:rFonts w:cs="Segoe UI" w:ascii="Segoe UI" w:hAnsi="Segoe UI"/>
          <w:b w:val="0"/>
          <w:i/>
          <w:rtl w:val="1"/>
        </w:rPr>
        <w:t>لمن: المسؤولون. ويستطيع مديرو الصلاحيات استخدام صفحة المستخدمين بقيود.</w:t>
      </w:r>
    </w:p>
    <w:p>
      <w:pPr>
        <w:pStyle w:val="Heading2"/>
        <w:bidi w:val="1"/>
      </w:pPr>
      <w:r>
        <w:rPr>
          <w:rFonts w:cs="Segoe UI" w:ascii="Segoe UI" w:hAnsi="Segoe UI"/>
          <w:rtl w:val="1"/>
        </w:rPr>
        <w:t>١٢.١ إدارة المستخدمين</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53" name="Picture 53"/>
            <wp:cNvGraphicFramePr>
              <a:graphicFrameLocks noChangeAspect="1"/>
            </wp:cNvGraphicFramePr>
            <a:graphic>
              <a:graphicData uri="http://schemas.openxmlformats.org/drawingml/2006/picture">
                <pic:pic>
                  <pic:nvPicPr>
                    <pic:cNvPr id="0" name="51-user-management.png"/>
                    <pic:cNvPicPr/>
                  </pic:nvPicPr>
                  <pic:blipFill>
                    <a:blip r:embed="rId61"/>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53. إدارة المستخدمين. تعرض القائمة أدوار كل حساب، وهل هو محلي أم من Active Directory، وهل هو نشط.</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5592470"/>
            <wp:docPr id="54" name="Picture 54"/>
            <wp:cNvGraphicFramePr>
              <a:graphicFrameLocks noChangeAspect="1"/>
            </wp:cNvGraphicFramePr>
            <a:graphic>
              <a:graphicData uri="http://schemas.openxmlformats.org/drawingml/2006/picture">
                <pic:pic>
                  <pic:nvPicPr>
                    <pic:cNvPr id="0" name="52-user-create-form.png"/>
                    <pic:cNvPicPr/>
                  </pic:nvPicPr>
                  <pic:blipFill>
                    <a:blip r:embed="rId62"/>
                    <a:stretch>
                      <a:fillRect/>
                    </a:stretch>
                  </pic:blipFill>
                  <pic:spPr>
                    <a:xfrm>
                      <a:off x="0" y="0"/>
                      <a:ext cx="6035040" cy="5592470"/>
                    </a:xfrm>
                    <a:prstGeom prst="rect"/>
                  </pic:spPr>
                </pic:pic>
              </a:graphicData>
            </a:graphic>
          </wp:inline>
        </w:drawing>
      </w:r>
    </w:p>
    <w:p>
      <w:pPr>
        <w:spacing w:after="240"/>
        <w:jc w:val="center"/>
        <w:bidi w:val="1"/>
      </w:pPr>
      <w:r>
        <w:rPr>
          <w:rFonts w:cs="Segoe UI" w:ascii="Segoe UI" w:hAnsi="Segoe UI"/>
          <w:i/>
          <w:color w:val="5B616E"/>
          <w:sz w:val="18"/>
          <w:rtl w:val="1"/>
        </w:rPr>
        <w:t>شكل 54. إنشاء مستخدم محلي. البريد الإلكتروني اختياري. وتأتي الصلاحيات من الأدوار المختارة هنا ومن أي مجموعة مستخدمين يُضاف إليها الحساب لاحقًا.</w:t>
      </w:r>
    </w:p>
    <w:tbl>
      <w:tblPr>
        <w:tblStyle w:val="TableGrid"/>
        <w:tblW w:type="auto" w:w="0"/>
        <w:jc w:val="center"/>
        <w:tblLook w:firstColumn="1" w:firstRow="1" w:lastColumn="0" w:lastRow="0" w:noHBand="0" w:noVBand="1" w:val="04A0"/>
        <w:bidiVisual/>
      </w:tblPr>
      <w:tblGrid>
        <w:gridCol w:w="4730"/>
        <w:gridCol w:w="4730"/>
      </w:tblGrid>
      <w:tr>
        <w:trPr>
          <w:tblHeader w:val="true"/>
        </w:trPr>
        <w:tc>
          <w:tcPr>
            <w:tcW w:type="dxa" w:w="2448"/>
            <w:shd w:val="clear" w:fill="3730A3"/>
          </w:tcPr>
          <w:p>
            <w:pPr>
              <w:spacing w:after="40"/>
              <w:bidi w:val="1"/>
            </w:pPr>
            <w:r>
              <w:rPr>
                <w:rFonts w:cs="Segoe UI" w:ascii="Segoe UI" w:hAnsi="Segoe UI"/>
                <w:b/>
                <w:color w:val="FFFFFF"/>
                <w:sz w:val="18"/>
                <w:rtl w:val="1"/>
              </w:rPr>
              <w:t>الإجراء</w:t>
            </w:r>
          </w:p>
        </w:tc>
        <w:tc>
          <w:tcPr>
            <w:tcW w:type="dxa" w:w="7056"/>
            <w:shd w:val="clear" w:fill="3730A3"/>
          </w:tcPr>
          <w:p>
            <w:pPr>
              <w:spacing w:after="40"/>
              <w:bidi w:val="1"/>
            </w:pPr>
            <w:r>
              <w:rPr>
                <w:rFonts w:cs="Segoe UI" w:ascii="Segoe UI" w:hAnsi="Segoe UI"/>
                <w:b/>
                <w:color w:val="FFFFFF"/>
                <w:sz w:val="18"/>
                <w:rtl w:val="1"/>
              </w:rPr>
              <w:t>الأثر</w:t>
            </w:r>
          </w:p>
        </w:tc>
      </w:tr>
      <w:tr>
        <w:tc>
          <w:tcPr>
            <w:tcW w:type="dxa" w:w="2448"/>
          </w:tcPr>
          <w:p>
            <w:pPr>
              <w:spacing w:after="40"/>
              <w:bidi w:val="1"/>
            </w:pPr>
            <w:r>
              <w:rPr>
                <w:rFonts w:cs="Segoe UI" w:ascii="Segoe UI" w:hAnsi="Segoe UI"/>
                <w:sz w:val="18"/>
                <w:rtl w:val="1"/>
              </w:rPr>
              <w:t>إنشاء مستخدم</w:t>
            </w:r>
          </w:p>
        </w:tc>
        <w:tc>
          <w:tcPr>
            <w:tcW w:type="dxa" w:w="7056"/>
          </w:tcPr>
          <w:p>
            <w:pPr>
              <w:spacing w:after="40"/>
              <w:bidi w:val="1"/>
            </w:pPr>
            <w:r>
              <w:rPr>
                <w:rFonts w:cs="Segoe UI" w:ascii="Segoe UI" w:hAnsi="Segoe UI"/>
                <w:sz w:val="18"/>
                <w:rtl w:val="1"/>
              </w:rPr>
              <w:t>يضيف حسابًا محليًا بكلمة مرور وأدوار.</w:t>
            </w:r>
          </w:p>
        </w:tc>
      </w:tr>
      <w:tr>
        <w:tc>
          <w:tcPr>
            <w:tcW w:type="dxa" w:w="2448"/>
            <w:shd w:val="clear" w:fill="F4F5FA"/>
          </w:tcPr>
          <w:p>
            <w:pPr>
              <w:spacing w:after="40"/>
              <w:bidi w:val="1"/>
            </w:pPr>
            <w:r>
              <w:rPr>
                <w:rFonts w:cs="Segoe UI" w:ascii="Segoe UI" w:hAnsi="Segoe UI"/>
                <w:sz w:val="18"/>
                <w:rtl w:val="1"/>
              </w:rPr>
              <w:t>تعديل</w:t>
            </w:r>
          </w:p>
        </w:tc>
        <w:tc>
          <w:tcPr>
            <w:tcW w:type="dxa" w:w="7056"/>
            <w:shd w:val="clear" w:fill="F4F5FA"/>
          </w:tcPr>
          <w:p>
            <w:pPr>
              <w:spacing w:after="40"/>
              <w:bidi w:val="1"/>
            </w:pPr>
            <w:r>
              <w:rPr>
                <w:rFonts w:cs="Segoe UI" w:ascii="Segoe UI" w:hAnsi="Segoe UI"/>
                <w:sz w:val="18"/>
                <w:rtl w:val="1"/>
              </w:rPr>
              <w:t>يغيّر اسم المستخدم أو الأدوار أو كليهما.</w:t>
            </w:r>
          </w:p>
        </w:tc>
      </w:tr>
      <w:tr>
        <w:tc>
          <w:tcPr>
            <w:tcW w:type="dxa" w:w="2448"/>
          </w:tcPr>
          <w:p>
            <w:pPr>
              <w:spacing w:after="40"/>
              <w:bidi w:val="1"/>
            </w:pPr>
            <w:r>
              <w:rPr>
                <w:rFonts w:cs="Segoe UI" w:ascii="Segoe UI" w:hAnsi="Segoe UI"/>
                <w:sz w:val="18"/>
                <w:rtl w:val="1"/>
              </w:rPr>
              <w:t>إعادة تعيين كلمة المرور</w:t>
            </w:r>
          </w:p>
        </w:tc>
        <w:tc>
          <w:tcPr>
            <w:tcW w:type="dxa" w:w="7056"/>
          </w:tcPr>
          <w:p>
            <w:pPr>
              <w:spacing w:after="40"/>
              <w:bidi w:val="1"/>
            </w:pPr>
            <w:r>
              <w:rPr>
                <w:rFonts w:cs="Segoe UI" w:ascii="Segoe UI" w:hAnsi="Segoe UI"/>
                <w:sz w:val="18"/>
                <w:rtl w:val="1"/>
              </w:rPr>
              <w:t>يستبدل كلمة مرور الحساب بأخرى مؤقتة عليك تسليمها للمستخدم. وتتوقف كلمة المرور القديمة فورًا.</w:t>
            </w:r>
          </w:p>
        </w:tc>
      </w:tr>
      <w:tr>
        <w:tc>
          <w:tcPr>
            <w:tcW w:type="dxa" w:w="2448"/>
            <w:shd w:val="clear" w:fill="F4F5FA"/>
          </w:tcPr>
          <w:p>
            <w:pPr>
              <w:spacing w:after="40"/>
              <w:bidi w:val="1"/>
            </w:pPr>
            <w:r>
              <w:rPr>
                <w:rFonts w:cs="Segoe UI" w:ascii="Segoe UI" w:hAnsi="Segoe UI"/>
                <w:sz w:val="18"/>
                <w:rtl w:val="1"/>
              </w:rPr>
              <w:t>تعطيل/تفعيل</w:t>
            </w:r>
          </w:p>
        </w:tc>
        <w:tc>
          <w:tcPr>
            <w:tcW w:type="dxa" w:w="7056"/>
            <w:shd w:val="clear" w:fill="F4F5FA"/>
          </w:tcPr>
          <w:p>
            <w:pPr>
              <w:spacing w:after="40"/>
              <w:bidi w:val="1"/>
            </w:pPr>
            <w:r>
              <w:rPr>
                <w:rFonts w:cs="Segoe UI" w:ascii="Segoe UI" w:hAnsi="Segoe UI"/>
                <w:sz w:val="18"/>
                <w:rtl w:val="1"/>
              </w:rPr>
              <w:t>يُخرَج الحساب المعطَّل من الجلسة ويُمنع من الدخول حتى يُعاد تفعيله.</w:t>
            </w:r>
          </w:p>
        </w:tc>
      </w:tr>
    </w:tbl>
    <w:p>
      <w:pPr>
        <w:bidi w:val="1"/>
      </w:pPr>
    </w:p>
    <w:tbl>
      <w:tblPr>
        <w:tblW w:type="auto" w:w="0"/>
        <w:jc w:val="center"/>
        <w:tblLook w:firstColumn="1" w:firstRow="1" w:lastColumn="0" w:lastRow="0" w:noHBand="0" w:noVBand="1" w:val="04A0"/>
        <w:bidiVisual/>
      </w:tblPr>
      <w:tblGrid>
        <w:gridCol w:w="9461"/>
      </w:tblGrid>
      <w:tr>
        <w:tc>
          <w:tcPr>
            <w:tcW w:type="dxa" w:w="9461"/>
            <w:shd w:val="clear" w:fill="FDF0E6"/>
          </w:tcPr>
          <w:p>
            <w:pPr>
              <w:spacing w:before="80" w:after="80"/>
              <w:bidi w:val="1"/>
            </w:pPr>
            <w:r>
              <w:rPr>
                <w:rFonts w:cs="Segoe UI" w:ascii="Segoe UI" w:hAnsi="Segoe UI"/>
                <w:b/>
                <w:color w:val="B45309"/>
                <w:sz w:val="20"/>
                <w:rtl w:val="1"/>
              </w:rPr>
              <w:t xml:space="preserve">تنبيه.  </w:t>
            </w:r>
            <w:r>
              <w:rPr>
                <w:rFonts w:cs="Segoe UI" w:ascii="Segoe UI" w:hAnsi="Segoe UI"/>
                <w:sz w:val="20"/>
                <w:rtl w:val="1"/>
              </w:rPr>
              <w:t>يستطيع مدير الصلاحيات استخدام هذه الصفحة، لكنه لا يعدّل أي حساب يحمل دور Admin، ولا يمنح دور Admin، ولا يغيّر أدواره هو. وتُرفض أي محاولة ويُسجَّل الرفض في سجل عمليات النظام.</w:t>
            </w:r>
          </w:p>
        </w:tc>
      </w:tr>
    </w:tbl>
    <w:p>
      <w:pPr>
        <w:bidi w:val="1"/>
      </w:pPr>
    </w:p>
    <w:p>
      <w:pPr>
        <w:pStyle w:val="Heading2"/>
        <w:bidi w:val="1"/>
      </w:pPr>
      <w:r>
        <w:rPr>
          <w:rFonts w:cs="Segoe UI" w:ascii="Segoe UI" w:hAnsi="Segoe UI"/>
          <w:rtl w:val="1"/>
        </w:rPr>
        <w:t>١٢.٢ مجموعات المستخدمين</w:t>
      </w:r>
    </w:p>
    <w:p>
      <w:pPr>
        <w:bidi w:val="1"/>
      </w:pPr>
      <w:r>
        <w:rPr>
          <w:rFonts w:cs="Segoe UI" w:ascii="Segoe UI" w:hAnsi="Segoe UI"/>
          <w:b w:val="0"/>
          <w:i w:val="0"/>
          <w:rtl w:val="1"/>
        </w:rPr>
        <w:t>مجموعة المستخدمين قائمة أشخاص لها اسم، تُحفظ داخل هذا التطبيق. ومنح استعلام أو مجموعة استعلامات لمجموعة مستخدمين يمنحها لكل عضو فيها — وبهذا يمنح تغييرٌ واحد فريقًا كاملًا الوصول، ويسحبه تغييرٌ واحد أيضًا.</w:t>
      </w: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هذه المجموعات ليست مجموعات Active Directory ولا تعكس قسم الحساب في الدليل. والعضوية هي ما حدّده المسؤول هنا، فتشمل الحسابات المُنشأة محليًا والمستوردة معًا، ولا تغيّر إعادةُ التنظيم في الدليل صامتةً مَن يصل إلى الاستعلامات.</w:t>
            </w:r>
          </w:p>
        </w:tc>
      </w:tr>
    </w:tbl>
    <w:p>
      <w:pPr>
        <w:bidi w:val="1"/>
      </w:pP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55" name="Picture 55"/>
            <wp:cNvGraphicFramePr>
              <a:graphicFrameLocks noChangeAspect="1"/>
            </wp:cNvGraphicFramePr>
            <a:graphic>
              <a:graphicData uri="http://schemas.openxmlformats.org/drawingml/2006/picture">
                <pic:pic>
                  <pic:nvPicPr>
                    <pic:cNvPr id="0" name="52a-user-groups.png"/>
                    <pic:cNvPicPr/>
                  </pic:nvPicPr>
                  <pic:blipFill>
                    <a:blip r:embed="rId63"/>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55. مجموعات المستخدمين. عمود الأعضاء هو عدد الأشخاص الذين يصل إليهم المنح لتلك المجموعة، وتبحث التصفية في أسماء الأعضاء أيضًا.</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56" name="Picture 56"/>
            <wp:cNvGraphicFramePr>
              <a:graphicFrameLocks noChangeAspect="1"/>
            </wp:cNvGraphicFramePr>
            <a:graphic>
              <a:graphicData uri="http://schemas.openxmlformats.org/drawingml/2006/picture">
                <pic:pic>
                  <pic:nvPicPr>
                    <pic:cNvPr id="0" name="52b-user-group-create.png"/>
                    <pic:cNvPicPr/>
                  </pic:nvPicPr>
                  <pic:blipFill>
                    <a:blip r:embed="rId64"/>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56. إنشاء مجموعة. صفِّ قائمة الحسابات ثم علّم الأعضاء، ويعرض الحقل عدد المحدَّدين.</w:t>
      </w:r>
    </w:p>
    <w:tbl>
      <w:tblPr>
        <w:tblStyle w:val="TableGrid"/>
        <w:tblW w:type="auto" w:w="0"/>
        <w:jc w:val="center"/>
        <w:tblLook w:firstColumn="1" w:firstRow="1" w:lastColumn="0" w:lastRow="0" w:noHBand="0" w:noVBand="1" w:val="04A0"/>
        <w:bidiVisual/>
      </w:tblPr>
      <w:tblGrid>
        <w:gridCol w:w="4730"/>
        <w:gridCol w:w="4730"/>
      </w:tblGrid>
      <w:tr>
        <w:trPr>
          <w:tblHeader w:val="true"/>
        </w:trPr>
        <w:tc>
          <w:tcPr>
            <w:tcW w:type="dxa" w:w="2448"/>
            <w:shd w:val="clear" w:fill="3730A3"/>
          </w:tcPr>
          <w:p>
            <w:pPr>
              <w:spacing w:after="40"/>
              <w:bidi w:val="1"/>
            </w:pPr>
            <w:r>
              <w:rPr>
                <w:rFonts w:cs="Segoe UI" w:ascii="Segoe UI" w:hAnsi="Segoe UI"/>
                <w:b/>
                <w:color w:val="FFFFFF"/>
                <w:sz w:val="18"/>
                <w:rtl w:val="1"/>
              </w:rPr>
              <w:t>الإجراء</w:t>
            </w:r>
          </w:p>
        </w:tc>
        <w:tc>
          <w:tcPr>
            <w:tcW w:type="dxa" w:w="7056"/>
            <w:shd w:val="clear" w:fill="3730A3"/>
          </w:tcPr>
          <w:p>
            <w:pPr>
              <w:spacing w:after="40"/>
              <w:bidi w:val="1"/>
            </w:pPr>
            <w:r>
              <w:rPr>
                <w:rFonts w:cs="Segoe UI" w:ascii="Segoe UI" w:hAnsi="Segoe UI"/>
                <w:b/>
                <w:color w:val="FFFFFF"/>
                <w:sz w:val="18"/>
                <w:rtl w:val="1"/>
              </w:rPr>
              <w:t>الأثر</w:t>
            </w:r>
          </w:p>
        </w:tc>
      </w:tr>
      <w:tr>
        <w:tc>
          <w:tcPr>
            <w:tcW w:type="dxa" w:w="2448"/>
          </w:tcPr>
          <w:p>
            <w:pPr>
              <w:spacing w:after="40"/>
              <w:bidi w:val="1"/>
            </w:pPr>
            <w:r>
              <w:rPr>
                <w:rFonts w:cs="Segoe UI" w:ascii="Segoe UI" w:hAnsi="Segoe UI"/>
                <w:sz w:val="18"/>
                <w:rtl w:val="1"/>
              </w:rPr>
              <w:t>إنشاء مجموعة</w:t>
            </w:r>
          </w:p>
        </w:tc>
        <w:tc>
          <w:tcPr>
            <w:tcW w:type="dxa" w:w="7056"/>
          </w:tcPr>
          <w:p>
            <w:pPr>
              <w:spacing w:after="40"/>
              <w:bidi w:val="1"/>
            </w:pPr>
            <w:r>
              <w:rPr>
                <w:rFonts w:cs="Segoe UI" w:ascii="Segoe UI" w:hAnsi="Segoe UI"/>
                <w:sz w:val="18"/>
                <w:rtl w:val="1"/>
              </w:rPr>
              <w:t>يضيف مجموعة باسم ووصف وأعضائها الأوليين. والأسماء فريدة.</w:t>
            </w:r>
          </w:p>
        </w:tc>
      </w:tr>
      <w:tr>
        <w:tc>
          <w:tcPr>
            <w:tcW w:type="dxa" w:w="2448"/>
            <w:shd w:val="clear" w:fill="F4F5FA"/>
          </w:tcPr>
          <w:p>
            <w:pPr>
              <w:spacing w:after="40"/>
              <w:bidi w:val="1"/>
            </w:pPr>
            <w:r>
              <w:rPr>
                <w:rFonts w:cs="Segoe UI" w:ascii="Segoe UI" w:hAnsi="Segoe UI"/>
                <w:sz w:val="18"/>
                <w:rtl w:val="1"/>
              </w:rPr>
              <w:t>تعديل</w:t>
            </w:r>
          </w:p>
        </w:tc>
        <w:tc>
          <w:tcPr>
            <w:tcW w:type="dxa" w:w="7056"/>
            <w:shd w:val="clear" w:fill="F4F5FA"/>
          </w:tcPr>
          <w:p>
            <w:pPr>
              <w:spacing w:after="40"/>
              <w:bidi w:val="1"/>
            </w:pPr>
            <w:r>
              <w:rPr>
                <w:rFonts w:cs="Segoe UI" w:ascii="Segoe UI" w:hAnsi="Segoe UI"/>
                <w:sz w:val="18"/>
                <w:rtl w:val="1"/>
              </w:rPr>
              <w:t>يعيد تسمية المجموعة أو يغيّر أعضاءها. وإخراج شخص منها يسحب كل استعلام تمنحه المجموعة إياه عند أول طلب تالٍ له — دون حاجة إلى تسجيل الخروج والدخول.</w:t>
            </w:r>
          </w:p>
        </w:tc>
      </w:tr>
      <w:tr>
        <w:tc>
          <w:tcPr>
            <w:tcW w:type="dxa" w:w="2448"/>
          </w:tcPr>
          <w:p>
            <w:pPr>
              <w:spacing w:after="40"/>
              <w:bidi w:val="1"/>
            </w:pPr>
            <w:r>
              <w:rPr>
                <w:rFonts w:cs="Segoe UI" w:ascii="Segoe UI" w:hAnsi="Segoe UI"/>
                <w:sz w:val="18"/>
                <w:rtl w:val="1"/>
              </w:rPr>
              <w:t>حذف</w:t>
            </w:r>
          </w:p>
        </w:tc>
        <w:tc>
          <w:tcPr>
            <w:tcW w:type="dxa" w:w="7056"/>
          </w:tcPr>
          <w:p>
            <w:pPr>
              <w:spacing w:after="40"/>
              <w:bidi w:val="1"/>
            </w:pPr>
            <w:r>
              <w:rPr>
                <w:rFonts w:cs="Segoe UI" w:ascii="Segoe UI" w:hAnsi="Segoe UI"/>
                <w:sz w:val="18"/>
                <w:rtl w:val="1"/>
              </w:rPr>
              <w:t>يحذف المجموعة وكل ما مُنِح لها. ولا تتأثر حسابات الأعضاء نفسها.</w:t>
            </w:r>
          </w:p>
        </w:tc>
      </w:tr>
    </w:tbl>
    <w:p>
      <w:pPr>
        <w:bidi w:val="1"/>
      </w:pPr>
    </w:p>
    <w:p>
      <w:pPr>
        <w:bidi w:val="1"/>
      </w:pPr>
      <w:r>
        <w:rPr>
          <w:rFonts w:cs="Segoe UI" w:ascii="Segoe UI" w:hAnsi="Segoe UI"/>
          <w:b w:val="0"/>
          <w:i w:val="0"/>
          <w:rtl w:val="1"/>
        </w:rPr>
        <w:t>يدير هذه الصفحة المسؤولون ومديرو الصلاحيات معًا: فتحديد أعضاء المجموعة هو ذات العمل الذي يحدّد ما تصل إليه المجموعة. أما مجموعات الاستعلامات فشيء آخر — ولا ينشئها أو يعدّلها أو يحذفها إلا المسؤول.</w:t>
      </w:r>
    </w:p>
    <w:tbl>
      <w:tblPr>
        <w:tblW w:type="auto" w:w="0"/>
        <w:jc w:val="center"/>
        <w:tblLook w:firstColumn="1" w:firstRow="1" w:lastColumn="0" w:lastRow="0" w:noHBand="0" w:noVBand="1" w:val="04A0"/>
        <w:bidiVisual/>
      </w:tblPr>
      <w:tblGrid>
        <w:gridCol w:w="9461"/>
      </w:tblGrid>
      <w:tr>
        <w:tc>
          <w:tcPr>
            <w:tcW w:type="dxa" w:w="9461"/>
            <w:shd w:val="clear" w:fill="FDF0E6"/>
          </w:tcPr>
          <w:p>
            <w:pPr>
              <w:spacing w:before="80" w:after="80"/>
              <w:bidi w:val="1"/>
            </w:pPr>
            <w:r>
              <w:rPr>
                <w:rFonts w:cs="Segoe UI" w:ascii="Segoe UI" w:hAnsi="Segoe UI"/>
                <w:b/>
                <w:color w:val="B45309"/>
                <w:sz w:val="20"/>
                <w:rtl w:val="1"/>
              </w:rPr>
              <w:t xml:space="preserve">تنبيه.  </w:t>
            </w:r>
            <w:r>
              <w:rPr>
                <w:rFonts w:cs="Segoe UI" w:ascii="Segoe UI" w:hAnsi="Segoe UI"/>
                <w:sz w:val="20"/>
                <w:rtl w:val="1"/>
              </w:rPr>
              <w:t>لا يجوز لأحد إضافة حسابه إلى مجموعة — فالخيار معطَّل، والخادم يرفض ذلك. وإلا لأمكن لمدير الصلاحيات أن يمنح استعلامًا لمجموعة ثم ينضم إليها، وهو المنح الذاتي نفسه الذي يمنعه من تعديل أدواره. ويستطيع المسؤول إضافته، وعندها يمكنه حفظ المجموعة ومغادرتها دون منع.</w:t>
            </w:r>
          </w:p>
        </w:tc>
      </w:tr>
    </w:tbl>
    <w:p>
      <w:pPr>
        <w:bidi w:val="1"/>
      </w:pPr>
    </w:p>
    <w:p>
      <w:pPr>
        <w:pStyle w:val="Heading2"/>
        <w:bidi w:val="1"/>
      </w:pPr>
      <w:r>
        <w:rPr>
          <w:rFonts w:cs="Segoe UI" w:ascii="Segoe UI" w:hAnsi="Segoe UI"/>
          <w:rtl w:val="1"/>
        </w:rPr>
        <w:t>١٢.٣ Active Directory</w:t>
      </w:r>
    </w:p>
    <w:p>
      <w:pPr>
        <w:bidi w:val="1"/>
      </w:pPr>
      <w:r>
        <w:rPr>
          <w:rFonts w:cs="Segoe UI" w:ascii="Segoe UI" w:hAnsi="Segoe UI"/>
          <w:b w:val="0"/>
          <w:i w:val="0"/>
          <w:rtl w:val="1"/>
        </w:rPr>
        <w:t>تستورد صفحة «مستخدمو Active Directory» الحسابات من الدليل ليتسنى منحها استعلامات — مباشرةً أو بوضعها في مجموعة مستخدمين. وفيها ثلاثة تبويبات.</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57" name="Picture 57"/>
            <wp:cNvGraphicFramePr>
              <a:graphicFrameLocks noChangeAspect="1"/>
            </wp:cNvGraphicFramePr>
            <a:graphic>
              <a:graphicData uri="http://schemas.openxmlformats.org/drawingml/2006/picture">
                <pic:pic>
                  <pic:nvPicPr>
                    <pic:cNvPr id="0" name="55-ad-users-search.png"/>
                    <pic:cNvPicPr/>
                  </pic:nvPicPr>
                  <pic:blipFill>
                    <a:blip r:embed="rId65"/>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57. بحث المستخدمين. اكتب حرفين على الأقل، وعلّم الحسابات المراد استيرادها، ثم اضغط «استيراد المستخدمين المحددين». ولا يمكن تحديد الحسابات المستوردة مسبقًا مرة أخرى.</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58" name="Picture 58"/>
            <wp:cNvGraphicFramePr>
              <a:graphicFrameLocks noChangeAspect="1"/>
            </wp:cNvGraphicFramePr>
            <a:graphic>
              <a:graphicData uri="http://schemas.openxmlformats.org/drawingml/2006/picture">
                <pic:pic>
                  <pic:nvPicPr>
                    <pic:cNvPr id="0" name="56-ad-users-departments.png"/>
                    <pic:cNvPicPr/>
                  </pic:nvPicPr>
                  <pic:blipFill>
                    <a:blip r:embed="rId66"/>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58. الأقسام. اعرض أعضاء قسم في الدليل، أو استوردهم جميعًا دفعة واحدة. وهذه الصفحة الوحيدة التي تقرأ أقسام Active Directory — فهي تستقدم الحسابات ولا تمنح شيئًا.</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59" name="Picture 59"/>
            <wp:cNvGraphicFramePr>
              <a:graphicFrameLocks noChangeAspect="1"/>
            </wp:cNvGraphicFramePr>
            <a:graphic>
              <a:graphicData uri="http://schemas.openxmlformats.org/drawingml/2006/picture">
                <pic:pic>
                  <pic:nvPicPr>
                    <pic:cNvPr id="0" name="57-ad-users-imported.png"/>
                    <pic:cNvPicPr/>
                  </pic:nvPicPr>
                  <pic:blipFill>
                    <a:blip r:embed="rId67"/>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59. المستخدمون المستوردون — الحسابات الموجودة في النظام، مع «مزامنة من AD» لتحديث بياناتهم.</w:t>
      </w:r>
    </w:p>
    <w:p>
      <w:pPr>
        <w:pStyle w:val="ListBullet"/>
        <w:bidi w:val="1"/>
      </w:pPr>
      <w:r>
        <w:rPr>
          <w:rFonts w:cs="Segoe UI" w:ascii="Segoe UI" w:hAnsi="Segoe UI"/>
          <w:b/>
          <w:rtl w:val="1"/>
        </w:rPr>
        <w:t xml:space="preserve">مزامنة من AD — </w:t>
      </w:r>
      <w:r>
        <w:rPr>
          <w:rFonts w:cs="Segoe UI" w:ascii="Segoe UI" w:hAnsi="Segoe UI"/>
          <w:rtl w:val="1"/>
        </w:rPr>
        <w:t>يحدّث الأسماء والبُرد الإلكترونية والأقسام للحسابات المستوردة. ولا يغيّر عضوية المجموعات ولا صلاحيات أحد.</w:t>
      </w:r>
    </w:p>
    <w:p>
      <w:pPr>
        <w:pStyle w:val="ListBullet"/>
        <w:bidi w:val="1"/>
      </w:pPr>
      <w:r>
        <w:rPr>
          <w:rFonts w:cs="Segoe UI" w:ascii="Segoe UI" w:hAnsi="Segoe UI"/>
          <w:b/>
          <w:rtl w:val="1"/>
        </w:rPr>
        <w:t xml:space="preserve">سحب الوصول — </w:t>
      </w:r>
      <w:r>
        <w:rPr>
          <w:rFonts w:cs="Segoe UI" w:ascii="Segoe UI" w:hAnsi="Segoe UI"/>
          <w:rtl w:val="1"/>
        </w:rPr>
        <w:t>يفقد المستخدم المستورد وصوله إلى التطبيق فورًا. ويمكن التراجع من الصفحة نفسها.</w:t>
      </w:r>
    </w:p>
    <w:p>
      <w:pPr>
        <w:pStyle w:val="ListBullet"/>
        <w:bidi w:val="1"/>
      </w:pPr>
      <w:r>
        <w:rPr>
          <w:rFonts w:cs="Segoe UI" w:ascii="Segoe UI" w:hAnsi="Segoe UI"/>
          <w:b/>
          <w:rtl w:val="1"/>
        </w:rPr>
        <w:t xml:space="preserve">استعادة الوصول — </w:t>
      </w:r>
      <w:r>
        <w:rPr>
          <w:rFonts w:cs="Segoe UI" w:ascii="Segoe UI" w:hAnsi="Segoe UI"/>
          <w:rtl w:val="1"/>
        </w:rPr>
        <w:t>يعيد الحساب المسحوب منه الوصول.</w:t>
      </w:r>
    </w:p>
    <w:p>
      <w:pPr>
        <w:bidi w:val="1"/>
      </w:pPr>
      <w:r>
        <w:rPr>
          <w:rFonts w:cs="Segoe UI" w:ascii="Segoe UI" w:hAnsi="Segoe UI"/>
          <w:rtl w:val="1"/>
        </w:rPr>
        <w:br w:type="page"/>
      </w:r>
    </w:p>
    <w:p>
      <w:pPr>
        <w:pStyle w:val="Heading1"/>
        <w:bidi w:val="1"/>
      </w:pPr>
      <w:r>
        <w:rPr>
          <w:rFonts w:cs="Segoe UI" w:ascii="Segoe UI" w:hAnsi="Segoe UI"/>
          <w:rtl w:val="1"/>
        </w:rPr>
        <w:t>١٣. اتصالات قواعد البيانات</w:t>
      </w:r>
    </w:p>
    <w:p>
      <w:pPr>
        <w:bidi w:val="1"/>
      </w:pPr>
      <w:r>
        <w:rPr>
          <w:rFonts w:cs="Segoe UI" w:ascii="Segoe UI" w:hAnsi="Segoe UI"/>
          <w:b w:val="0"/>
          <w:i/>
          <w:rtl w:val="1"/>
        </w:rPr>
        <w:t>لمن: المسؤولون فقط.</w:t>
      </w:r>
    </w:p>
    <w:p>
      <w:pPr>
        <w:bidi w:val="1"/>
      </w:pPr>
      <w:r>
        <w:rPr>
          <w:rFonts w:cs="Segoe UI" w:ascii="Segoe UI" w:hAnsi="Segoe UI"/>
          <w:b w:val="0"/>
          <w:i w:val="0"/>
          <w:rtl w:val="1"/>
        </w:rPr>
        <w:t>اتصال قاعدة البيانات — ويظهر باسم «مستخدم قاعدة البيانات» — هو مجموعة بيانات الاعتماد التي يُنفَّذ الاستعلام من خلالها. والاحتفاظ بعدة اتصالات يتيح لاستعلامات مختلفة الوصول إلى قواعد بيانات مختلفة، أو إلى القاعدة نفسها بصلاحيات مختلفة.</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60" name="Picture 60"/>
            <wp:cNvGraphicFramePr>
              <a:graphicFrameLocks noChangeAspect="1"/>
            </wp:cNvGraphicFramePr>
            <a:graphic>
              <a:graphicData uri="http://schemas.openxmlformats.org/drawingml/2006/picture">
                <pic:pic>
                  <pic:nvPicPr>
                    <pic:cNvPr id="0" name="53-database-users.png"/>
                    <pic:cNvPicPr/>
                  </pic:nvPicPr>
                  <pic:blipFill>
                    <a:blip r:embed="rId68"/>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60. قائمة اتصالات قواعد البيانات.</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61" name="Picture 61"/>
            <wp:cNvGraphicFramePr>
              <a:graphicFrameLocks noChangeAspect="1"/>
            </wp:cNvGraphicFramePr>
            <a:graphic>
              <a:graphicData uri="http://schemas.openxmlformats.org/drawingml/2006/picture">
                <pic:pic>
                  <pic:nvPicPr>
                    <pic:cNvPr id="0" name="54-database-user-form.png"/>
                    <pic:cNvPicPr/>
                  </pic:nvPicPr>
                  <pic:blipFill>
                    <a:blip r:embed="rId69"/>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61. إنشاء اتصال. وتعتمد الحقول المعروضة على نوع قاعدة البيانات.</w:t>
      </w:r>
    </w:p>
    <w:tbl>
      <w:tblPr>
        <w:tblStyle w:val="TableGrid"/>
        <w:tblW w:type="auto" w:w="0"/>
        <w:jc w:val="center"/>
        <w:tblLook w:firstColumn="1" w:firstRow="1" w:lastColumn="0" w:lastRow="0" w:noHBand="0" w:noVBand="1" w:val="04A0"/>
        <w:bidiVisual/>
      </w:tblPr>
      <w:tblGrid>
        <w:gridCol w:w="4730"/>
        <w:gridCol w:w="4730"/>
      </w:tblGrid>
      <w:tr>
        <w:trPr>
          <w:tblHeader w:val="true"/>
        </w:trPr>
        <w:tc>
          <w:tcPr>
            <w:tcW w:type="dxa" w:w="3024"/>
            <w:shd w:val="clear" w:fill="3730A3"/>
          </w:tcPr>
          <w:p>
            <w:pPr>
              <w:spacing w:after="40"/>
              <w:bidi w:val="1"/>
            </w:pPr>
            <w:r>
              <w:rPr>
                <w:rFonts w:cs="Segoe UI" w:ascii="Segoe UI" w:hAnsi="Segoe UI"/>
                <w:b/>
                <w:color w:val="FFFFFF"/>
                <w:sz w:val="18"/>
                <w:rtl w:val="1"/>
              </w:rPr>
              <w:t>الحقل</w:t>
            </w:r>
          </w:p>
        </w:tc>
        <w:tc>
          <w:tcPr>
            <w:tcW w:type="dxa" w:w="6480"/>
            <w:shd w:val="clear" w:fill="3730A3"/>
          </w:tcPr>
          <w:p>
            <w:pPr>
              <w:spacing w:after="40"/>
              <w:bidi w:val="1"/>
            </w:pPr>
            <w:r>
              <w:rPr>
                <w:rFonts w:cs="Segoe UI" w:ascii="Segoe UI" w:hAnsi="Segoe UI"/>
                <w:b/>
                <w:color w:val="FFFFFF"/>
                <w:sz w:val="18"/>
                <w:rtl w:val="1"/>
              </w:rPr>
              <w:t>المعنى</w:t>
            </w:r>
          </w:p>
        </w:tc>
      </w:tr>
      <w:tr>
        <w:tc>
          <w:tcPr>
            <w:tcW w:type="dxa" w:w="3024"/>
          </w:tcPr>
          <w:p>
            <w:pPr>
              <w:spacing w:after="40"/>
              <w:bidi w:val="1"/>
            </w:pPr>
            <w:r>
              <w:rPr>
                <w:rFonts w:cs="Segoe UI" w:ascii="Segoe UI" w:hAnsi="Segoe UI"/>
                <w:sz w:val="18"/>
                <w:rtl w:val="1"/>
              </w:rPr>
              <w:t>الاسم</w:t>
            </w:r>
          </w:p>
        </w:tc>
        <w:tc>
          <w:tcPr>
            <w:tcW w:type="dxa" w:w="6480"/>
          </w:tcPr>
          <w:p>
            <w:pPr>
              <w:spacing w:after="40"/>
              <w:bidi w:val="1"/>
            </w:pPr>
            <w:r>
              <w:rPr>
                <w:rFonts w:cs="Segoe UI" w:ascii="Segoe UI" w:hAnsi="Segoe UI"/>
                <w:sz w:val="18"/>
                <w:rtl w:val="1"/>
              </w:rPr>
              <w:t>اسم واضح، مثل «إنتاج للقراءة فقط». وهو الاسم الذي يشير إليه الاستعلام والاسم الذي يُحمل في ملف التصدير.</w:t>
            </w:r>
          </w:p>
        </w:tc>
      </w:tr>
      <w:tr>
        <w:tc>
          <w:tcPr>
            <w:tcW w:type="dxa" w:w="3024"/>
            <w:shd w:val="clear" w:fill="F4F5FA"/>
          </w:tcPr>
          <w:p>
            <w:pPr>
              <w:spacing w:after="40"/>
              <w:bidi w:val="1"/>
            </w:pPr>
            <w:r>
              <w:rPr>
                <w:rFonts w:cs="Segoe UI" w:ascii="Segoe UI" w:hAnsi="Segoe UI"/>
                <w:sz w:val="18"/>
                <w:rtl w:val="1"/>
              </w:rPr>
              <w:t>نوع قاعدة البيانات</w:t>
            </w:r>
          </w:p>
        </w:tc>
        <w:tc>
          <w:tcPr>
            <w:tcW w:type="dxa" w:w="6480"/>
            <w:shd w:val="clear" w:fill="F4F5FA"/>
          </w:tcPr>
          <w:p>
            <w:pPr>
              <w:spacing w:after="40"/>
              <w:bidi w:val="1"/>
            </w:pPr>
            <w:r>
              <w:rPr>
                <w:rFonts w:cs="Segoe UI" w:ascii="Segoe UI" w:hAnsi="Segoe UI"/>
                <w:sz w:val="18"/>
                <w:rtl w:val="1"/>
              </w:rPr>
              <w:t>Oracle، SQL Server، MySQL، PostgreSQL</w:t>
            </w:r>
          </w:p>
        </w:tc>
      </w:tr>
      <w:tr>
        <w:tc>
          <w:tcPr>
            <w:tcW w:type="dxa" w:w="3024"/>
          </w:tcPr>
          <w:p>
            <w:pPr>
              <w:spacing w:after="40"/>
              <w:bidi w:val="1"/>
            </w:pPr>
            <w:r>
              <w:rPr>
                <w:rFonts w:cs="Segoe UI" w:ascii="Segoe UI" w:hAnsi="Segoe UI"/>
                <w:sz w:val="18"/>
                <w:rtl w:val="1"/>
              </w:rPr>
              <w:t>المضيف/المنفذ</w:t>
            </w:r>
          </w:p>
        </w:tc>
        <w:tc>
          <w:tcPr>
            <w:tcW w:type="dxa" w:w="6480"/>
          </w:tcPr>
          <w:p>
            <w:pPr>
              <w:spacing w:after="40"/>
              <w:bidi w:val="1"/>
            </w:pPr>
            <w:r>
              <w:rPr>
                <w:rFonts w:cs="Segoe UI" w:ascii="Segoe UI" w:hAnsi="Segoe UI"/>
                <w:sz w:val="18"/>
                <w:rtl w:val="1"/>
              </w:rPr>
              <w:t>موقع الخادم.</w:t>
            </w:r>
          </w:p>
        </w:tc>
      </w:tr>
      <w:tr>
        <w:tc>
          <w:tcPr>
            <w:tcW w:type="dxa" w:w="3024"/>
            <w:shd w:val="clear" w:fill="F4F5FA"/>
          </w:tcPr>
          <w:p>
            <w:pPr>
              <w:spacing w:after="40"/>
              <w:bidi w:val="1"/>
            </w:pPr>
            <w:r>
              <w:rPr>
                <w:rFonts w:cs="Segoe UI" w:ascii="Segoe UI" w:hAnsi="Segoe UI"/>
                <w:sz w:val="18"/>
                <w:rtl w:val="1"/>
              </w:rPr>
              <w:t>اسم الخدمة/اسم قاعدة البيانات</w:t>
            </w:r>
          </w:p>
        </w:tc>
        <w:tc>
          <w:tcPr>
            <w:tcW w:type="dxa" w:w="6480"/>
            <w:shd w:val="clear" w:fill="F4F5FA"/>
          </w:tcPr>
          <w:p>
            <w:pPr>
              <w:spacing w:after="40"/>
              <w:bidi w:val="1"/>
            </w:pPr>
            <w:r>
              <w:rPr>
                <w:rFonts w:cs="Segoe UI" w:ascii="Segoe UI" w:hAnsi="Segoe UI"/>
                <w:sz w:val="18"/>
                <w:rtl w:val="1"/>
              </w:rPr>
              <w:t>أي قاعدة بيانات — والحقل المعروض يعتمد على النوع.</w:t>
            </w:r>
          </w:p>
        </w:tc>
      </w:tr>
      <w:tr>
        <w:tc>
          <w:tcPr>
            <w:tcW w:type="dxa" w:w="3024"/>
          </w:tcPr>
          <w:p>
            <w:pPr>
              <w:spacing w:after="40"/>
              <w:bidi w:val="1"/>
            </w:pPr>
            <w:r>
              <w:rPr>
                <w:rFonts w:cs="Segoe UI" w:ascii="Segoe UI" w:hAnsi="Segoe UI"/>
                <w:sz w:val="18"/>
                <w:rtl w:val="1"/>
              </w:rPr>
              <w:t>اسم المستخدم/كلمة المرور</w:t>
            </w:r>
          </w:p>
        </w:tc>
        <w:tc>
          <w:tcPr>
            <w:tcW w:type="dxa" w:w="6480"/>
          </w:tcPr>
          <w:p>
            <w:pPr>
              <w:spacing w:after="40"/>
              <w:bidi w:val="1"/>
            </w:pPr>
            <w:r>
              <w:rPr>
                <w:rFonts w:cs="Segoe UI" w:ascii="Segoe UI" w:hAnsi="Segoe UI"/>
                <w:sz w:val="18"/>
                <w:rtl w:val="1"/>
              </w:rPr>
              <w:t>بيانات الاعتماد. وكلمة المرور مشفَّرة عند التخزين، وتبقى دون تغيير عند التعديل إذا تركت الحقل فارغًا.</w:t>
            </w:r>
          </w:p>
        </w:tc>
      </w:tr>
    </w:tbl>
    <w:p>
      <w:pPr>
        <w:bidi w:val="1"/>
      </w:pPr>
    </w:p>
    <w:p>
      <w:pPr>
        <w:pStyle w:val="ListBullet"/>
        <w:bidi w:val="1"/>
      </w:pPr>
      <w:r>
        <w:rPr>
          <w:rFonts w:cs="Segoe UI" w:ascii="Segoe UI" w:hAnsi="Segoe UI"/>
          <w:b/>
          <w:rtl w:val="1"/>
        </w:rPr>
        <w:t xml:space="preserve">اختبار الاتصال — </w:t>
      </w:r>
      <w:r>
        <w:rPr>
          <w:rFonts w:cs="Segoe UI" w:ascii="Segoe UI" w:hAnsi="Segoe UI"/>
          <w:rtl w:val="1"/>
        </w:rPr>
        <w:t>يتحقق من الإعدادات مقابل الخادم الفعلي قبل الحفظ.</w:t>
      </w:r>
    </w:p>
    <w:p>
      <w:pPr>
        <w:pStyle w:val="ListBullet"/>
        <w:bidi w:val="1"/>
      </w:pPr>
      <w:r>
        <w:rPr>
          <w:rFonts w:cs="Segoe UI" w:ascii="Segoe UI" w:hAnsi="Segoe UI"/>
          <w:b/>
          <w:rtl w:val="1"/>
        </w:rPr>
        <w:t xml:space="preserve">إدارة الصلاحيات — </w:t>
      </w:r>
      <w:r>
        <w:rPr>
          <w:rFonts w:cs="Segoe UI" w:ascii="Segoe UI" w:hAnsi="Segoe UI"/>
          <w:rtl w:val="1"/>
        </w:rPr>
        <w:t>يحدّد الأدوار التي يمكنها تنفيذ الاستعلامات التي تستخدم هذا الاتصال. ويحتاج المستخدم إلى صلاحية على الاستعلام وعلى اتصاله معًا.</w:t>
      </w:r>
    </w:p>
    <w:p>
      <w:pPr>
        <w:pStyle w:val="ListBullet"/>
        <w:bidi w:val="1"/>
      </w:pPr>
      <w:r>
        <w:rPr>
          <w:rFonts w:cs="Segoe UI" w:ascii="Segoe UI" w:hAnsi="Segoe UI"/>
          <w:b/>
          <w:rtl w:val="1"/>
        </w:rPr>
        <w:t xml:space="preserve">نسخ — </w:t>
      </w:r>
      <w:r>
        <w:rPr>
          <w:rFonts w:cs="Segoe UI" w:ascii="Segoe UI" w:hAnsi="Segoe UI"/>
          <w:rtl w:val="1"/>
        </w:rPr>
        <w:t>ينشئ اتصالًا جديدًا معبّأً من هذا الاتصال.</w:t>
      </w:r>
    </w:p>
    <w:p>
      <w:pPr>
        <w:pStyle w:val="ListBullet"/>
        <w:bidi w:val="1"/>
      </w:pPr>
      <w:r>
        <w:rPr>
          <w:rFonts w:cs="Segoe UI" w:ascii="Segoe UI" w:hAnsi="Segoe UI"/>
          <w:b/>
          <w:rtl w:val="1"/>
        </w:rPr>
        <w:t xml:space="preserve">حذف — </w:t>
      </w:r>
      <w:r>
        <w:rPr>
          <w:rFonts w:cs="Segoe UI" w:ascii="Segoe UI" w:hAnsi="Segoe UI"/>
          <w:rtl w:val="1"/>
        </w:rPr>
        <w:t>يعود أي استعلام يستخدم الاتصال إلى اتصال النظام الافتراضي.</w:t>
      </w:r>
    </w:p>
    <w:p>
      <w:pPr>
        <w:bidi w:val="1"/>
      </w:pPr>
      <w:r>
        <w:rPr>
          <w:rFonts w:cs="Segoe UI" w:ascii="Segoe UI" w:hAnsi="Segoe UI"/>
          <w:rtl w:val="1"/>
        </w:rPr>
        <w:br w:type="page"/>
      </w:r>
    </w:p>
    <w:p>
      <w:pPr>
        <w:pStyle w:val="Heading1"/>
        <w:bidi w:val="1"/>
      </w:pPr>
      <w:r>
        <w:rPr>
          <w:rFonts w:cs="Segoe UI" w:ascii="Segoe UI" w:hAnsi="Segoe UI"/>
          <w:rtl w:val="1"/>
        </w:rPr>
        <w:t>١٤. سجلات التدقيق</w:t>
      </w:r>
    </w:p>
    <w:p>
      <w:pPr>
        <w:bidi w:val="1"/>
      </w:pPr>
      <w:r>
        <w:rPr>
          <w:rFonts w:cs="Segoe UI" w:ascii="Segoe UI" w:hAnsi="Segoe UI"/>
          <w:b w:val="0"/>
          <w:i/>
          <w:rtl w:val="1"/>
        </w:rPr>
        <w:t>لمن: المسؤولون والمدققون.</w:t>
      </w:r>
    </w:p>
    <w:p>
      <w:pPr>
        <w:bidi w:val="1"/>
      </w:pPr>
      <w:r>
        <w:rPr>
          <w:rFonts w:cs="Segoe UI" w:ascii="Segoe UI" w:hAnsi="Segoe UI"/>
          <w:b w:val="0"/>
          <w:i w:val="0"/>
          <w:rtl w:val="1"/>
        </w:rPr>
        <w:t>هناك سجلّان منفصلان، والتمييز بينهما مهم: تجيب سجلات التنفيذ عن سؤال «ماذا نفّذ الناس»، ويجيب سجل عمليات النظام عن سؤال «ماذا غيّر الناس».</w:t>
      </w:r>
    </w:p>
    <w:p>
      <w:pPr>
        <w:pStyle w:val="Heading2"/>
        <w:bidi w:val="1"/>
      </w:pPr>
      <w:r>
        <w:rPr>
          <w:rFonts w:cs="Segoe UI" w:ascii="Segoe UI" w:hAnsi="Segoe UI"/>
          <w:rtl w:val="1"/>
        </w:rPr>
        <w:t>١٤.١ سجلات التنفيذ</w:t>
      </w:r>
    </w:p>
    <w:p>
      <w:pPr>
        <w:bidi w:val="1"/>
      </w:pPr>
      <w:r>
        <w:rPr>
          <w:rFonts w:cs="Segoe UI" w:ascii="Segoe UI" w:hAnsi="Segoe UI"/>
          <w:b w:val="0"/>
          <w:i w:val="0"/>
          <w:rtl w:val="1"/>
        </w:rPr>
        <w:t>يكتب كل تنفيذ صفًّا — سواء نجح أم فشل أم كان معاينة. وتجري التصفية والترتيب والتقسيم إلى صفحات على الخادم، فتبقى القائمة سريعة مع كِبَر السجل.</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62" name="Picture 62"/>
            <wp:cNvGraphicFramePr>
              <a:graphicFrameLocks noChangeAspect="1"/>
            </wp:cNvGraphicFramePr>
            <a:graphic>
              <a:graphicData uri="http://schemas.openxmlformats.org/drawingml/2006/picture">
                <pic:pic>
                  <pic:nvPicPr>
                    <pic:cNvPr id="0" name="40-execution-logs.png"/>
                    <pic:cNvPicPr/>
                  </pic:nvPicPr>
                  <pic:blipFill>
                    <a:blip r:embed="rId70"/>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62. سجلات التنفيذ. يسجّل كل صف الاستعلام ونوعه ومن نفّذه ومعايير البحث ووقت التنفيذ ومدته وعدد الصفوف وهل نجح.</w:t>
      </w:r>
    </w:p>
    <w:p>
      <w:pPr>
        <w:pStyle w:val="ListBullet"/>
        <w:bidi w:val="1"/>
      </w:pPr>
      <w:r>
        <w:rPr>
          <w:rFonts w:cs="Segoe UI" w:ascii="Segoe UI" w:hAnsi="Segoe UI"/>
          <w:b/>
          <w:rtl w:val="1"/>
        </w:rPr>
        <w:t xml:space="preserve">البحث — </w:t>
      </w:r>
      <w:r>
        <w:rPr>
          <w:rFonts w:cs="Segoe UI" w:ascii="Segoe UI" w:hAnsi="Segoe UI"/>
          <w:rtl w:val="1"/>
        </w:rPr>
        <w:t>يطابق اسم الاستعلام والمستخدم ومعايير البحث ونص الخطأ.</w:t>
      </w:r>
    </w:p>
    <w:p>
      <w:pPr>
        <w:pStyle w:val="ListBullet"/>
        <w:bidi w:val="1"/>
      </w:pPr>
      <w:r>
        <w:rPr>
          <w:rFonts w:cs="Segoe UI" w:ascii="Segoe UI" w:hAnsi="Segoe UI"/>
          <w:b/>
          <w:rtl w:val="1"/>
        </w:rPr>
        <w:t xml:space="preserve">الحالة — </w:t>
      </w:r>
      <w:r>
        <w:rPr>
          <w:rFonts w:cs="Segoe UI" w:ascii="Segoe UI" w:hAnsi="Segoe UI"/>
          <w:rtl w:val="1"/>
        </w:rPr>
        <w:t>عمليات التنفيذ الناجحة أو الفاشلة.</w:t>
      </w:r>
    </w:p>
    <w:p>
      <w:pPr>
        <w:pStyle w:val="ListBullet"/>
        <w:bidi w:val="1"/>
      </w:pPr>
      <w:r>
        <w:rPr>
          <w:rFonts w:cs="Segoe UI" w:ascii="Segoe UI" w:hAnsi="Segoe UI"/>
          <w:b/>
          <w:rtl w:val="1"/>
        </w:rPr>
        <w:t xml:space="preserve">النوع — </w:t>
      </w:r>
      <w:r>
        <w:rPr>
          <w:rFonts w:cs="Segoe UI" w:ascii="Segoe UI" w:hAnsi="Segoe UI"/>
          <w:rtl w:val="1"/>
        </w:rPr>
        <w:t>SELECT أو INSERT أو UPDATE أو DELETE أو أخرى.</w:t>
      </w:r>
    </w:p>
    <w:p>
      <w:pPr>
        <w:pStyle w:val="ListBullet"/>
        <w:bidi w:val="1"/>
      </w:pPr>
      <w:r>
        <w:rPr>
          <w:rFonts w:cs="Segoe UI" w:ascii="Segoe UI" w:hAnsi="Segoe UI"/>
          <w:b/>
          <w:rtl w:val="1"/>
        </w:rPr>
        <w:t xml:space="preserve">قيم ما قبل التغيير — </w:t>
      </w:r>
      <w:r>
        <w:rPr>
          <w:rFonts w:cs="Segoe UI" w:ascii="Segoe UI" w:hAnsi="Segoe UI"/>
          <w:rtl w:val="1"/>
        </w:rPr>
        <w:t>في عمليات UPDATE وDELETE يكون عدد الصفوف رابطًا يفتح الصفوف المتأثرة بحالتها قبل التغيير. وهي متاحة فقط إذا كان خيار «حفظ القيم قبل التغيير» مفعَّلًا حينها.</w:t>
      </w:r>
    </w:p>
    <w:p>
      <w:pPr>
        <w:pStyle w:val="Heading2"/>
        <w:bidi w:val="1"/>
      </w:pPr>
      <w:r>
        <w:rPr>
          <w:rFonts w:cs="Segoe UI" w:ascii="Segoe UI" w:hAnsi="Segoe UI"/>
          <w:rtl w:val="1"/>
        </w:rPr>
        <w:t>١٤.٢ سجل عمليات النظام</w:t>
      </w:r>
    </w:p>
    <w:p>
      <w:pPr>
        <w:bidi w:val="1"/>
      </w:pPr>
      <w:r>
        <w:rPr>
          <w:rFonts w:cs="Segoe UI" w:ascii="Segoe UI" w:hAnsi="Segoe UI"/>
          <w:b w:val="0"/>
          <w:i w:val="0"/>
          <w:rtl w:val="1"/>
        </w:rPr>
        <w:t>يُسجَّل هنا كل تغيير إداري: إنشاء الحسابات، ومنح الصلاحيات، وتعديل الاستعلامات، وتشغيل المهام، وتغيير الإعدادات.</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63" name="Picture 63"/>
            <wp:cNvGraphicFramePr>
              <a:graphicFrameLocks noChangeAspect="1"/>
            </wp:cNvGraphicFramePr>
            <a:graphic>
              <a:graphicData uri="http://schemas.openxmlformats.org/drawingml/2006/picture">
                <pic:pic>
                  <pic:nvPicPr>
                    <pic:cNvPr id="0" name="41-system-audit.png"/>
                    <pic:cNvPicPr/>
                  </pic:nvPicPr>
                  <pic:blipFill>
                    <a:blip r:embed="rId71"/>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63. سجل عمليات النظام. صفِّ حسب الفئة والنتيجة، ويعرض «التفاصيل» القيم المسجَّلة للقيد.</w:t>
      </w:r>
    </w:p>
    <w:p>
      <w:pPr>
        <w:pStyle w:val="ListBullet"/>
        <w:bidi w:val="1"/>
      </w:pPr>
      <w:r>
        <w:rPr>
          <w:rFonts w:cs="Segoe UI" w:ascii="Segoe UI" w:hAnsi="Segoe UI"/>
          <w:b/>
          <w:rtl w:val="1"/>
        </w:rPr>
        <w:t xml:space="preserve">الفئات — </w:t>
      </w:r>
      <w:r>
        <w:rPr>
          <w:rFonts w:cs="Segoe UI" w:ascii="Segoe UI" w:hAnsi="Segoe UI"/>
          <w:rtl w:val="1"/>
        </w:rPr>
        <w:t>المستخدمون، والاستعلامات، ومجموعات الاستعلامات، والصلاحيات، واتصالات قواعد البيانات، والمهام المجدولة، وActive Directory، والهوية البصرية، والإعدادات، وأخرى.</w:t>
      </w:r>
    </w:p>
    <w:p>
      <w:pPr>
        <w:pStyle w:val="ListBullet"/>
        <w:bidi w:val="1"/>
      </w:pPr>
      <w:r>
        <w:rPr>
          <w:rFonts w:cs="Segoe UI" w:ascii="Segoe UI" w:hAnsi="Segoe UI"/>
          <w:b/>
          <w:rtl w:val="1"/>
        </w:rPr>
        <w:t xml:space="preserve">النتيجة — </w:t>
      </w:r>
      <w:r>
        <w:rPr>
          <w:rFonts w:cs="Segoe UI" w:ascii="Segoe UI" w:hAnsi="Segoe UI"/>
          <w:rtl w:val="1"/>
        </w:rPr>
        <w:t>نجحت أو رُفضت. وتُسجَّل حالات الرفض عمدًا — فقيد «حاول مدير صلاحيات إعادة تعيين كلمة مرور مسؤول فرُفض» هو غالبًا القيد المهم.</w:t>
      </w:r>
    </w:p>
    <w:p>
      <w:pPr>
        <w:pStyle w:val="ListBullet"/>
        <w:bidi w:val="1"/>
      </w:pPr>
      <w:r>
        <w:rPr>
          <w:rFonts w:cs="Segoe UI" w:ascii="Segoe UI" w:hAnsi="Segoe UI"/>
          <w:b/>
          <w:rtl w:val="1"/>
        </w:rPr>
        <w:t xml:space="preserve">التفاصيل — </w:t>
      </w:r>
      <w:r>
        <w:rPr>
          <w:rFonts w:cs="Segoe UI" w:ascii="Segoe UI" w:hAnsi="Segoe UI"/>
          <w:rtl w:val="1"/>
        </w:rPr>
        <w:t>القيم المرسَلة مع التغيير.</w:t>
      </w: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السجل للقراءة فقط من خلال التطبيق: فلا سبيل إلى تعديل قيد أو حذفه. وتُستبدل كلمات المرور والرموز وسلاسل الاتصال وما شابهها بـ *** قبل تخزين القيد، وتُحذف محتويات الملفات المرفوعة.</w:t>
            </w:r>
          </w:p>
        </w:tc>
      </w:tr>
    </w:tbl>
    <w:p>
      <w:pPr>
        <w:bidi w:val="1"/>
      </w:pPr>
    </w:p>
    <w:tbl>
      <w:tblPr>
        <w:tblW w:type="auto" w:w="0"/>
        <w:jc w:val="center"/>
        <w:tblLook w:firstColumn="1" w:firstRow="1" w:lastColumn="0" w:lastRow="0" w:noHBand="0" w:noVBand="1" w:val="04A0"/>
        <w:bidiVisual/>
      </w:tblPr>
      <w:tblGrid>
        <w:gridCol w:w="9461"/>
      </w:tblGrid>
      <w:tr>
        <w:tc>
          <w:tcPr>
            <w:tcW w:type="dxa" w:w="9461"/>
            <w:shd w:val="clear" w:fill="FDF0E6"/>
          </w:tcPr>
          <w:p>
            <w:pPr>
              <w:spacing w:before="80" w:after="80"/>
              <w:bidi w:val="1"/>
            </w:pPr>
            <w:r>
              <w:rPr>
                <w:rFonts w:cs="Segoe UI" w:ascii="Segoe UI" w:hAnsi="Segoe UI"/>
                <w:b/>
                <w:color w:val="B45309"/>
                <w:sz w:val="20"/>
                <w:rtl w:val="1"/>
              </w:rPr>
              <w:t xml:space="preserve">تنبيه.  </w:t>
            </w:r>
            <w:r>
              <w:rPr>
                <w:rFonts w:cs="Segoe UI" w:ascii="Segoe UI" w:hAnsi="Segoe UI"/>
                <w:sz w:val="20"/>
                <w:rtl w:val="1"/>
              </w:rPr>
              <w:t>لا توجد عملية تنظيف تلقائية — فالجدول ينمو باستمرار. خطّط لمهمة صيانة دورية في التثبيتات طويلة العمر.</w:t>
            </w:r>
          </w:p>
        </w:tc>
      </w:tr>
    </w:tbl>
    <w:p>
      <w:pPr>
        <w:bidi w:val="1"/>
      </w:pP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64" name="Picture 64"/>
            <wp:cNvGraphicFramePr>
              <a:graphicFrameLocks noChangeAspect="1"/>
            </wp:cNvGraphicFramePr>
            <a:graphic>
              <a:graphicData uri="http://schemas.openxmlformats.org/drawingml/2006/picture">
                <pic:pic>
                  <pic:nvPicPr>
                    <pic:cNvPr id="0" name="92-auditor-system-audit.png"/>
                    <pic:cNvPicPr/>
                  </pic:nvPicPr>
                  <pic:blipFill>
                    <a:blip r:embed="rId72"/>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64. الصفحة نفسها كما يراها المدقق. المحتوى مطابق، أما التنقل المحيط به فلا.</w:t>
      </w:r>
    </w:p>
    <w:p>
      <w:pPr>
        <w:bidi w:val="1"/>
      </w:pPr>
      <w:r>
        <w:rPr>
          <w:rFonts w:cs="Segoe UI" w:ascii="Segoe UI" w:hAnsi="Segoe UI"/>
          <w:rtl w:val="1"/>
        </w:rPr>
        <w:br w:type="page"/>
      </w:r>
    </w:p>
    <w:p>
      <w:pPr>
        <w:pStyle w:val="Heading1"/>
        <w:bidi w:val="1"/>
      </w:pPr>
      <w:r>
        <w:rPr>
          <w:rFonts w:cs="Segoe UI" w:ascii="Segoe UI" w:hAnsi="Segoe UI"/>
          <w:rtl w:val="1"/>
        </w:rPr>
        <w:t>١٥. هوية الموقع</w:t>
      </w:r>
    </w:p>
    <w:p>
      <w:pPr>
        <w:bidi w:val="1"/>
      </w:pPr>
      <w:r>
        <w:rPr>
          <w:rFonts w:cs="Segoe UI" w:ascii="Segoe UI" w:hAnsi="Segoe UI"/>
          <w:b w:val="0"/>
          <w:i/>
          <w:rtl w:val="1"/>
        </w:rPr>
        <w:t>لمن: المسؤولون فقط.</w:t>
      </w:r>
    </w:p>
    <w:p>
      <w:pPr>
        <w:bidi w:val="1"/>
      </w:pPr>
      <w:r>
        <w:rPr>
          <w:rFonts w:cs="Segoe UI" w:ascii="Segoe UI" w:hAnsi="Segoe UI"/>
          <w:b w:val="0"/>
          <w:i w:val="0"/>
          <w:rtl w:val="1"/>
        </w:rPr>
        <w:t>يمكن تغيير ما يظهر في الشريط العلوي: شعار مرفوع، أو اسم الموقع مكتوبًا بكل لغة. وتضبط النافذة نفسها أيضًا الأيقونة التي يعرضها المتصفح في التبويب. افتح قائمة الحساب واختر «هوية الموقع».</w:t>
      </w:r>
    </w:p>
    <w:p>
      <w:pPr>
        <w:bidi w:val="1"/>
      </w:pPr>
      <w:r>
        <w:rPr>
          <w:rFonts w:cs="Segoe UI" w:ascii="Segoe UI" w:hAnsi="Segoe UI"/>
          <w:b w:val="0"/>
          <w:i w:val="0"/>
          <w:rtl w:val="1"/>
        </w:rPr>
        <w:t>يختار الشريط أول متوفر من ثلاثة بالترتيب: الشعار إذا كان مرفوعًا، وإلا اسم الموقع باللغة المستخدمة، وإلا اسم التطبيق نفسه. لذا لا يبقى الشريط فارغًا أبدًا، وإزالة الشعار تُظهر الاسم الذي تحته بدلًا من أن تُفرغه.</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65" name="Picture 65"/>
            <wp:cNvGraphicFramePr>
              <a:graphicFrameLocks noChangeAspect="1"/>
            </wp:cNvGraphicFramePr>
            <a:graphic>
              <a:graphicData uri="http://schemas.openxmlformats.org/drawingml/2006/picture">
                <pic:pic>
                  <pic:nvPicPr>
                    <pic:cNvPr id="0" name="58-branding-dialog.png"/>
                    <pic:cNvPicPr/>
                  </pic:nvPicPr>
                  <pic:blipFill>
                    <a:blip r:embed="rId73"/>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65. نافذة هوية الموقع: الشعار في الأعلى، وأيقونة تبويب المتصفح تحته. والتمرير للأسفل يُظهر اسم الموقع.</w:t>
      </w:r>
    </w:p>
    <w:p>
      <w:pPr>
        <w:pStyle w:val="Heading2"/>
        <w:bidi w:val="1"/>
      </w:pPr>
      <w:r>
        <w:rPr>
          <w:rFonts w:cs="Segoe UI" w:ascii="Segoe UI" w:hAnsi="Segoe UI"/>
          <w:rtl w:val="1"/>
        </w:rPr>
        <w:t>الشعار</w:t>
      </w:r>
    </w:p>
    <w:p>
      <w:pPr>
        <w:pStyle w:val="ListBullet"/>
        <w:bidi w:val="1"/>
      </w:pPr>
      <w:r>
        <w:rPr>
          <w:rFonts w:cs="Segoe UI" w:ascii="Segoe UI" w:hAnsi="Segoe UI"/>
          <w:b/>
          <w:rtl w:val="1"/>
        </w:rPr>
        <w:t xml:space="preserve">الصيغ — </w:t>
      </w:r>
      <w:r>
        <w:rPr>
          <w:rFonts w:cs="Segoe UI" w:ascii="Segoe UI" w:hAnsi="Segoe UI"/>
          <w:rtl w:val="1"/>
        </w:rPr>
        <w:t>PNG أو JPG أو WebP بحد أقصى ١ ميغابايت. ولا تُقبل صيغة SVG.</w:t>
      </w:r>
    </w:p>
    <w:p>
      <w:pPr>
        <w:pStyle w:val="ListBullet"/>
        <w:bidi w:val="1"/>
      </w:pPr>
      <w:r>
        <w:rPr>
          <w:rFonts w:cs="Segoe UI" w:ascii="Segoe UI" w:hAnsi="Segoe UI"/>
          <w:b/>
          <w:rtl w:val="1"/>
        </w:rPr>
        <w:t xml:space="preserve">الحجم — </w:t>
      </w:r>
      <w:r>
        <w:rPr>
          <w:rFonts w:cs="Segoe UI" w:ascii="Segoe UI" w:hAnsi="Segoe UI"/>
          <w:rtl w:val="1"/>
        </w:rPr>
        <w:t>يعرض الشريط الشعار بارتفاع ٤٠ بكسل، ويُنصح بارتفاع ٨٠ بكسل ليبقى واضحًا على الشاشات عالية الدقة. والعرض محدود بـ ٢٠٠ بكسل.</w:t>
      </w:r>
    </w:p>
    <w:p>
      <w:pPr>
        <w:pStyle w:val="ListBullet"/>
        <w:bidi w:val="1"/>
      </w:pPr>
      <w:r>
        <w:rPr>
          <w:rFonts w:cs="Segoe UI" w:ascii="Segoe UI" w:hAnsi="Segoe UI"/>
          <w:b/>
          <w:rtl w:val="1"/>
        </w:rPr>
        <w:t xml:space="preserve">التنبيهات — </w:t>
      </w:r>
      <w:r>
        <w:rPr>
          <w:rFonts w:cs="Segoe UI" w:ascii="Segoe UI" w:hAnsi="Segoe UI"/>
          <w:rtl w:val="1"/>
        </w:rPr>
        <w:t>تحذّرك النافذة قبل الرفع إذا كانت الصورة قصيرة أو دون الدقة الموصى بها أو عريضة لدرجة يقتصّها الحد.</w:t>
      </w:r>
    </w:p>
    <w:p>
      <w:pPr>
        <w:pStyle w:val="Heading2"/>
        <w:bidi w:val="1"/>
      </w:pPr>
      <w:r>
        <w:rPr>
          <w:rFonts w:cs="Segoe UI" w:ascii="Segoe UI" w:hAnsi="Segoe UI"/>
          <w:rtl w:val="1"/>
        </w:rPr>
        <w:t>أيقونة تبويب المتصفح</w:t>
      </w:r>
    </w:p>
    <w:p>
      <w:pPr>
        <w:bidi w:val="1"/>
      </w:pPr>
      <w:r>
        <w:rPr>
          <w:rFonts w:cs="Segoe UI" w:ascii="Segoe UI" w:hAnsi="Segoe UI"/>
          <w:b w:val="0"/>
          <w:i w:val="0"/>
          <w:rtl w:val="1"/>
        </w:rPr>
        <w:t>هي الأيقونة الصغيرة التي يعرضها المتصفح في التبويب وفي شريط المفضلة وفي سجل التصفح. وتُرفع منفصلة عن الشعار لا مصغَّرة منه: فالشعار عريض وواضح بارتفاع ٤٠ بكسل، أما أيقونة التبويب فمربّع ١٦ بكسل، وتصغير الأول إلى الثاني يعطي صورة غير مفهومة.</w:t>
      </w:r>
    </w:p>
    <w:p>
      <w:pPr>
        <w:pStyle w:val="ListBullet"/>
        <w:bidi w:val="1"/>
      </w:pPr>
      <w:r>
        <w:rPr>
          <w:rFonts w:cs="Segoe UI" w:ascii="Segoe UI" w:hAnsi="Segoe UI"/>
          <w:b/>
          <w:rtl w:val="1"/>
        </w:rPr>
        <w:t xml:space="preserve">الصيغ — </w:t>
      </w:r>
      <w:r>
        <w:rPr>
          <w:rFonts w:cs="Segoe UI" w:ascii="Segoe UI" w:hAnsi="Segoe UI"/>
          <w:rtl w:val="1"/>
        </w:rPr>
        <w:t>PNG أو ICO أو WebP بحد أقصى ٢٥٦ كيلوبايت. ولا تُقبل صيغة JPG لأن أيقونة التبويب تحتاج خلفية شفافة لا توفّرها.</w:t>
      </w:r>
    </w:p>
    <w:p>
      <w:pPr>
        <w:pStyle w:val="ListBullet"/>
        <w:bidi w:val="1"/>
      </w:pPr>
      <w:r>
        <w:rPr>
          <w:rFonts w:cs="Segoe UI" w:ascii="Segoe UI" w:hAnsi="Segoe UI"/>
          <w:b/>
          <w:rtl w:val="1"/>
        </w:rPr>
        <w:t xml:space="preserve">المقاس — </w:t>
      </w:r>
      <w:r>
        <w:rPr>
          <w:rFonts w:cs="Segoe UI" w:ascii="Segoe UI" w:hAnsi="Segoe UI"/>
          <w:rtl w:val="1"/>
        </w:rPr>
        <w:t>الصورة المربّعة بمقاس ٣٢×٣٢ بكسل تناسب التبويب وشريط المفضلة. وتعرضها النافذة مرتين: مكبَّرة، وبالحجم الحقيقي الذي سيستخدمه المتصفح.</w:t>
      </w:r>
    </w:p>
    <w:p>
      <w:pPr>
        <w:pStyle w:val="ListBullet"/>
        <w:bidi w:val="1"/>
      </w:pPr>
      <w:r>
        <w:rPr>
          <w:rFonts w:cs="Segoe UI" w:ascii="Segoe UI" w:hAnsi="Segoe UI"/>
          <w:b/>
          <w:rtl w:val="1"/>
        </w:rPr>
        <w:t xml:space="preserve">تظهر قبل تسجيل الدخول — </w:t>
      </w:r>
      <w:r>
        <w:rPr>
          <w:rFonts w:cs="Segoe UI" w:ascii="Segoe UI" w:hAnsi="Segoe UI"/>
          <w:rtl w:val="1"/>
        </w:rPr>
        <w:t>يحملها تبويب صفحة تسجيل الدخول أيضًا، فهي جزء مما يراه المستخدم قبل أن يكون لديه حساب.</w:t>
      </w:r>
    </w:p>
    <w:p>
      <w:pPr>
        <w:pStyle w:val="ListBullet"/>
        <w:bidi w:val="1"/>
      </w:pPr>
      <w:r>
        <w:rPr>
          <w:rFonts w:cs="Segoe UI" w:ascii="Segoe UI" w:hAnsi="Segoe UI"/>
          <w:b/>
          <w:rtl w:val="1"/>
        </w:rPr>
        <w:t xml:space="preserve">إزالة — </w:t>
      </w:r>
      <w:r>
        <w:rPr>
          <w:rFonts w:cs="Segoe UI" w:ascii="Segoe UI" w:hAnsi="Segoe UI"/>
          <w:rtl w:val="1"/>
        </w:rPr>
        <w:t>إذا لم تكن هناك أيقونة مخزَّنة عرض المتصفح أيقونته الافتراضية، وليس لدينا بديل عنها.</w:t>
      </w: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تحتفظ المتصفحات بأيقونات التبويب في الذاكرة المؤقتة بشدة. وبعد استبدال الأيقونة قد يُبقي التبويب المفتوح مسبقًا الأيقونة القديمة حتى يُعاد تحميله — افتح الموقع في تبويب جديد للتحقق من التغيير بدل الاعتماد على التبويب الذي كنت فيه.</w:t>
            </w:r>
          </w:p>
        </w:tc>
      </w:tr>
    </w:tbl>
    <w:p>
      <w:pPr>
        <w:bidi w:val="1"/>
      </w:pPr>
    </w:p>
    <w:p>
      <w:pPr>
        <w:pStyle w:val="Heading2"/>
        <w:bidi w:val="1"/>
      </w:pPr>
      <w:r>
        <w:rPr>
          <w:rFonts w:cs="Segoe UI" w:ascii="Segoe UI" w:hAnsi="Segoe UI"/>
          <w:rtl w:val="1"/>
        </w:rPr>
        <w:t>اسم الموقع</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66" name="Picture 66"/>
            <wp:cNvGraphicFramePr>
              <a:graphicFrameLocks noChangeAspect="1"/>
            </wp:cNvGraphicFramePr>
            <a:graphic>
              <a:graphicData uri="http://schemas.openxmlformats.org/drawingml/2006/picture">
                <pic:pic>
                  <pic:nvPicPr>
                    <pic:cNvPr id="0" name="58b-branding-dialog-name.png"/>
                    <pic:cNvPicPr/>
                  </pic:nvPicPr>
                  <pic:blipFill>
                    <a:blip r:embed="rId74"/>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66. النصف السفلي من النافذة نفسها: حقل اسم لكل لغة، ويعرض كل منهما عدد الأحرف المتبقية.</w:t>
      </w:r>
    </w:p>
    <w:p>
      <w:pPr>
        <w:pStyle w:val="ListBullet"/>
        <w:bidi w:val="1"/>
      </w:pPr>
      <w:r>
        <w:rPr>
          <w:rFonts w:cs="Segoe UI" w:ascii="Segoe UI" w:hAnsi="Segoe UI"/>
          <w:b/>
          <w:rtl w:val="1"/>
        </w:rPr>
        <w:t xml:space="preserve">اسم لكل لغة — </w:t>
      </w:r>
      <w:r>
        <w:rPr>
          <w:rFonts w:cs="Segoe UI" w:ascii="Segoe UI" w:hAnsi="Segoe UI"/>
          <w:rtl w:val="1"/>
        </w:rPr>
        <w:t>يظهر الاسم الإنجليزي لمن يستخدم الواجهة الإنجليزية، والعربي لمن يستخدم العربية. وهما مستقلان: نادرًا ما تُسمّى المنظومة بالاسم نفسه في اللغتين.</w:t>
      </w:r>
    </w:p>
    <w:p>
      <w:pPr>
        <w:pStyle w:val="ListBullet"/>
        <w:bidi w:val="1"/>
      </w:pPr>
      <w:r>
        <w:rPr>
          <w:rFonts w:cs="Segoe UI" w:ascii="Segoe UI" w:hAnsi="Segoe UI"/>
          <w:b/>
          <w:rtl w:val="1"/>
        </w:rPr>
        <w:t xml:space="preserve">يمكن ترك أيهما فارغًا — </w:t>
      </w:r>
      <w:r>
        <w:rPr>
          <w:rFonts w:cs="Segoe UI" w:ascii="Segoe UI" w:hAnsi="Segoe UI"/>
          <w:rtl w:val="1"/>
        </w:rPr>
        <w:t>الحقل الفارغ يعود إلى اسم التطبيق لتلك اللغة وحدها، لذا فإن تعبئة العربي فقط إعداد صحيح.</w:t>
      </w:r>
    </w:p>
    <w:p>
      <w:pPr>
        <w:pStyle w:val="ListBullet"/>
        <w:bidi w:val="1"/>
      </w:pPr>
      <w:r>
        <w:rPr>
          <w:rFonts w:cs="Segoe UI" w:ascii="Segoe UI" w:hAnsi="Segoe UI"/>
          <w:b/>
          <w:rtl w:val="1"/>
        </w:rPr>
        <w:t xml:space="preserve">حتى ٦٠ حرفًا — </w:t>
      </w:r>
      <w:r>
        <w:rPr>
          <w:rFonts w:cs="Segoe UI" w:ascii="Segoe UI" w:hAnsi="Segoe UI"/>
          <w:rtl w:val="1"/>
        </w:rPr>
        <w:t>الاسم الأطول يُرفض بدل أن يُقتطع على الشاشة، لأن الشريط يتقاسم عرضه مع شريط التنقل.</w:t>
      </w:r>
    </w:p>
    <w:p>
      <w:pPr>
        <w:pStyle w:val="ListBullet"/>
        <w:bidi w:val="1"/>
      </w:pPr>
      <w:r>
        <w:rPr>
          <w:rFonts w:cs="Segoe UI" w:ascii="Segoe UI" w:hAnsi="Segoe UI"/>
          <w:b/>
          <w:rtl w:val="1"/>
        </w:rPr>
        <w:t xml:space="preserve">حفظ — </w:t>
      </w:r>
      <w:r>
        <w:rPr>
          <w:rFonts w:cs="Segoe UI" w:ascii="Segoe UI" w:hAnsi="Segoe UI"/>
          <w:rtl w:val="1"/>
        </w:rPr>
        <w:t>يُحفَظ الاسمان معًا، ويتحدّث الشريط دون إعادة تحميل. أما رفع الشعار فيسري فورًا ولا يحتاج إلى «حفظ».</w:t>
      </w:r>
    </w:p>
    <w:tbl>
      <w:tblPr>
        <w:tblW w:type="auto" w:w="0"/>
        <w:jc w:val="center"/>
        <w:tblLook w:firstColumn="1" w:firstRow="1" w:lastColumn="0" w:lastRow="0" w:noHBand="0" w:noVBand="1" w:val="04A0"/>
        <w:bidiVisual/>
      </w:tblPr>
      <w:tblGrid>
        <w:gridCol w:w="9461"/>
      </w:tblGrid>
      <w:tr>
        <w:tc>
          <w:tcPr>
            <w:tcW w:type="dxa" w:w="9461"/>
            <w:shd w:val="clear" w:fill="FDF0E6"/>
          </w:tcPr>
          <w:p>
            <w:pPr>
              <w:spacing w:before="80" w:after="80"/>
              <w:bidi w:val="1"/>
            </w:pPr>
            <w:r>
              <w:rPr>
                <w:rFonts w:cs="Segoe UI" w:ascii="Segoe UI" w:hAnsi="Segoe UI"/>
                <w:b/>
                <w:color w:val="B45309"/>
                <w:sz w:val="20"/>
                <w:rtl w:val="1"/>
              </w:rPr>
              <w:t xml:space="preserve">تنبيه.  </w:t>
            </w:r>
            <w:r>
              <w:rPr>
                <w:rFonts w:cs="Segoe UI" w:ascii="Segoe UI" w:hAnsi="Segoe UI"/>
                <w:sz w:val="20"/>
                <w:rtl w:val="1"/>
              </w:rPr>
              <w:t>تسري «الإزالة» فورًا دون خطوة تأكيد. احتفظ بنسخة من ملف الشعار قبل فتح هذه النافذة.</w:t>
            </w:r>
          </w:p>
        </w:tc>
      </w:tr>
    </w:tbl>
    <w:p>
      <w:pPr>
        <w:bidi w:val="1"/>
      </w:pPr>
    </w:p>
    <w:tbl>
      <w:tblPr>
        <w:tblW w:type="auto" w:w="0"/>
        <w:jc w:val="center"/>
        <w:tblLook w:firstColumn="1" w:firstRow="1" w:lastColumn="0" w:lastRow="0" w:noHBand="0" w:noVBand="1" w:val="04A0"/>
        <w:bidiVisual/>
      </w:tblPr>
      <w:tblGrid>
        <w:gridCol w:w="9461"/>
      </w:tblGrid>
      <w:tr>
        <w:tc>
          <w:tcPr>
            <w:tcW w:type="dxa" w:w="9461"/>
            <w:shd w:val="clear" w:fill="EEF1FB"/>
          </w:tcPr>
          <w:p>
            <w:pPr>
              <w:spacing w:before="80" w:after="80"/>
              <w:bidi w:val="1"/>
            </w:pPr>
            <w:r>
              <w:rPr>
                <w:rFonts w:cs="Segoe UI" w:ascii="Segoe UI" w:hAnsi="Segoe UI"/>
                <w:b/>
                <w:color w:val="3730A3"/>
                <w:sz w:val="20"/>
                <w:rtl w:val="1"/>
              </w:rPr>
              <w:t xml:space="preserve">ملاحظة.  </w:t>
            </w:r>
            <w:r>
              <w:rPr>
                <w:rFonts w:cs="Segoe UI" w:ascii="Segoe UI" w:hAnsi="Segoe UI"/>
                <w:sz w:val="20"/>
                <w:rtl w:val="1"/>
              </w:rPr>
              <w:t>تُسجَّل كل تغييرات هذه النافذة في سجل عمليات النظام — الشعار تحت «تغيير شعار الموقع»، وأيقونة التبويب تحت «تغيير أيقونة تبويب المتصفح»، والاسم تحت «تغيير اسم الموقع».</w:t>
            </w:r>
          </w:p>
        </w:tc>
      </w:tr>
    </w:tbl>
    <w:p>
      <w:pPr>
        <w:bidi w:val="1"/>
      </w:pPr>
    </w:p>
    <w:p>
      <w:pPr>
        <w:pStyle w:val="Heading1"/>
        <w:bidi w:val="1"/>
      </w:pPr>
      <w:r>
        <w:rPr>
          <w:rFonts w:cs="Segoe UI" w:ascii="Segoe UI" w:hAnsi="Segoe UI"/>
          <w:rtl w:val="1"/>
        </w:rPr>
        <w:t>١٦. إعدادات النظام</w:t>
      </w:r>
    </w:p>
    <w:p>
      <w:pPr>
        <w:bidi w:val="1"/>
      </w:pPr>
      <w:r>
        <w:rPr>
          <w:rFonts w:cs="Segoe UI" w:ascii="Segoe UI" w:hAnsi="Segoe UI"/>
          <w:b w:val="0"/>
          <w:i/>
          <w:rtl w:val="1"/>
        </w:rPr>
        <w:t>لمن: من يحمل «تغيير إعدادات النظام» أو «إدارة الأدوار والصلاحيات».</w:t>
      </w:r>
    </w:p>
    <w:p>
      <w:pPr>
        <w:bidi w:val="1"/>
      </w:pPr>
      <w:r>
        <w:rPr>
          <w:rFonts w:cs="Segoe UI" w:ascii="Segoe UI" w:hAnsi="Segoe UI"/>
          <w:b w:val="0"/>
          <w:i w:val="0"/>
          <w:rtl w:val="1"/>
        </w:rPr>
        <w:t>تضم «الإعدادات» الخيارات التي تسري على التنصيب كله — ما يُسمح لدور بفعله، ومدة بقاء تسجيل الدخول، والخصائص المتاحة. وتسري فورًا دون إعادة تشغيل، ويُسجَّل كل تغيير في سجل عمليات النظام. وتُحفظ المفاتيح فور تبديلها، أما الأرقام فتُحرَّر معًا وتُحفظ بالزر أسفلها.</w:t>
      </w:r>
    </w:p>
    <w:p>
      <w:pPr>
        <w:pStyle w:val="Heading2"/>
        <w:bidi w:val="1"/>
      </w:pPr>
      <w:r>
        <w:rPr>
          <w:rFonts w:cs="Segoe UI" w:ascii="Segoe UI" w:hAnsi="Segoe UI"/>
          <w:rtl w:val="1"/>
        </w:rPr>
        <w:t>١٦.١ النظام</w:t>
      </w:r>
    </w:p>
    <w:p>
      <w:pPr>
        <w:spacing w:after="60"/>
        <w:jc w:val="center"/>
        <w:bidi w:val="1"/>
      </w:pPr>
      <w:r>
        <w:rPr>
          <w:rFonts w:cs="Segoe UI" w:ascii="Segoe UI" w:hAnsi="Segoe UI"/>
          <w:rtl w:val="1"/>
        </w:rPr>
        <w:drawing>
          <wp:inline xmlns:a="http://schemas.openxmlformats.org/drawingml/2006/main" xmlns:pic="http://schemas.openxmlformats.org/drawingml/2006/picture">
            <wp:extent cx="6035040" cy="3822192"/>
            <wp:docPr id="67" name="Picture 67"/>
            <wp:cNvGraphicFramePr>
              <a:graphicFrameLocks noChangeAspect="1"/>
            </wp:cNvGraphicFramePr>
            <a:graphic>
              <a:graphicData uri="http://schemas.openxmlformats.org/drawingml/2006/picture">
                <pic:pic>
                  <pic:nvPicPr>
                    <pic:cNvPr id="0" name="50-system-settings.png"/>
                    <pic:cNvPicPr/>
                  </pic:nvPicPr>
                  <pic:blipFill>
                    <a:blip r:embed="rId75"/>
                    <a:stretch>
                      <a:fillRect/>
                    </a:stretch>
                  </pic:blipFill>
                  <pic:spPr>
                    <a:xfrm>
                      <a:off x="0" y="0"/>
                      <a:ext cx="6035040" cy="3822192"/>
                    </a:xfrm>
                    <a:prstGeom prst="rect"/>
                  </pic:spPr>
                </pic:pic>
              </a:graphicData>
            </a:graphic>
          </wp:inline>
        </w:drawing>
      </w:r>
    </w:p>
    <w:p>
      <w:pPr>
        <w:spacing w:after="240"/>
        <w:jc w:val="center"/>
        <w:bidi w:val="1"/>
      </w:pPr>
      <w:r>
        <w:rPr>
          <w:rFonts w:cs="Segoe UI" w:ascii="Segoe UI" w:hAnsi="Segoe UI"/>
          <w:i/>
          <w:color w:val="5B616E"/>
          <w:sz w:val="18"/>
          <w:rtl w:val="1"/>
        </w:rPr>
        <w:t>شكل 67. إعدادات النظام.</w:t>
      </w:r>
    </w:p>
    <w:tbl>
      <w:tblPr>
        <w:tblStyle w:val="TableGrid"/>
        <w:tblW w:type="auto" w:w="0"/>
        <w:jc w:val="center"/>
        <w:tblLook w:firstColumn="1" w:firstRow="1" w:lastColumn="0" w:lastRow="0" w:noHBand="0" w:noVBand="1" w:val="04A0"/>
        <w:bidiVisual/>
      </w:tblPr>
      <w:tblGrid>
        <w:gridCol w:w="3154"/>
        <w:gridCol w:w="3154"/>
        <w:gridCol w:w="3154"/>
      </w:tblGrid>
      <w:tr>
        <w:trPr>
          <w:tblHeader w:val="true"/>
        </w:trPr>
        <w:tc>
          <w:tcPr>
            <w:tcW w:type="dxa" w:w="3168"/>
            <w:shd w:val="clear" w:fill="3730A3"/>
          </w:tcPr>
          <w:p>
            <w:pPr>
              <w:spacing w:after="40"/>
              <w:bidi w:val="1"/>
            </w:pPr>
            <w:r>
              <w:rPr>
                <w:rFonts w:cs="Segoe UI" w:ascii="Segoe UI" w:hAnsi="Segoe UI"/>
                <w:b/>
                <w:color w:val="FFFFFF"/>
                <w:sz w:val="18"/>
                <w:rtl w:val="1"/>
              </w:rPr>
              <w:t>الإعداد</w:t>
            </w:r>
          </w:p>
        </w:tc>
        <w:tc>
          <w:tcPr>
            <w:tcW w:type="dxa" w:w="1152"/>
            <w:shd w:val="clear" w:fill="3730A3"/>
          </w:tcPr>
          <w:p>
            <w:pPr>
              <w:spacing w:after="40"/>
              <w:bidi w:val="1"/>
            </w:pPr>
            <w:r>
              <w:rPr>
                <w:rFonts w:cs="Segoe UI" w:ascii="Segoe UI" w:hAnsi="Segoe UI"/>
                <w:b/>
                <w:color w:val="FFFFFF"/>
                <w:sz w:val="18"/>
                <w:rtl w:val="1"/>
              </w:rPr>
              <w:t>الافتراضي</w:t>
            </w:r>
          </w:p>
        </w:tc>
        <w:tc>
          <w:tcPr>
            <w:tcW w:type="dxa" w:w="5184"/>
            <w:shd w:val="clear" w:fill="3730A3"/>
          </w:tcPr>
          <w:p>
            <w:pPr>
              <w:spacing w:after="40"/>
              <w:bidi w:val="1"/>
            </w:pPr>
            <w:r>
              <w:rPr>
                <w:rFonts w:cs="Segoe UI" w:ascii="Segoe UI" w:hAnsi="Segoe UI"/>
                <w:b/>
                <w:color w:val="FFFFFF"/>
                <w:sz w:val="18"/>
                <w:rtl w:val="1"/>
              </w:rPr>
              <w:t>الأثر</w:t>
            </w:r>
          </w:p>
        </w:tc>
      </w:tr>
      <w:tr>
        <w:tc>
          <w:tcPr>
            <w:tcW w:type="dxa" w:w="3168"/>
          </w:tcPr>
          <w:p>
            <w:pPr>
              <w:spacing w:after="40"/>
              <w:bidi w:val="1"/>
            </w:pPr>
            <w:r>
              <w:rPr>
                <w:rFonts w:cs="Segoe UI" w:ascii="Segoe UI" w:hAnsi="Segoe UI"/>
                <w:b/>
                <w:sz w:val="18"/>
                <w:rtl w:val="1"/>
              </w:rPr>
              <w:t>خصائص Active Directory متاحة</w:t>
            </w:r>
          </w:p>
        </w:tc>
        <w:tc>
          <w:tcPr>
            <w:tcW w:type="dxa" w:w="1152"/>
          </w:tcPr>
          <w:p>
            <w:pPr>
              <w:spacing w:after="40"/>
              <w:bidi w:val="1"/>
            </w:pPr>
            <w:r>
              <w:rPr>
                <w:rFonts w:cs="Segoe UI" w:ascii="Segoe UI" w:hAnsi="Segoe UI"/>
                <w:sz w:val="18"/>
                <w:rtl w:val="1"/>
              </w:rPr>
              <w:t>مفعَّل</w:t>
            </w:r>
          </w:p>
        </w:tc>
        <w:tc>
          <w:tcPr>
            <w:tcW w:type="dxa" w:w="5184"/>
          </w:tcPr>
          <w:p>
            <w:pPr>
              <w:spacing w:after="40"/>
              <w:bidi w:val="1"/>
            </w:pPr>
            <w:r>
              <w:rPr>
                <w:rFonts w:cs="Segoe UI" w:ascii="Segoe UI" w:hAnsi="Segoe UI"/>
                <w:sz w:val="18"/>
                <w:rtl w:val="1"/>
              </w:rPr>
              <w:t>عطّله في التنصيبات التي لا دليل لديها: فتُخفى صفحة مستخدمي Active Directory بدل أن تظل تعرض فشل الاتصال. ولا يتأثر تسجيل الدخول.</w:t>
            </w:r>
          </w:p>
        </w:tc>
      </w:tr>
      <w:tr>
        <w:tc>
          <w:tcPr>
            <w:tcW w:type="dxa" w:w="3168"/>
            <w:shd w:val="clear" w:fill="F4F5FA"/>
          </w:tcPr>
          <w:p>
            <w:pPr>
              <w:spacing w:after="40"/>
              <w:bidi w:val="1"/>
            </w:pPr>
            <w:r>
              <w:rPr>
                <w:rFonts w:cs="Segoe UI" w:ascii="Segoe UI" w:hAnsi="Segoe UI"/>
                <w:b/>
                <w:sz w:val="18"/>
                <w:rtl w:val="1"/>
              </w:rPr>
              <w:t>رمز الوصول (بالدقائق)</w:t>
            </w:r>
          </w:p>
        </w:tc>
        <w:tc>
          <w:tcPr>
            <w:tcW w:type="dxa" w:w="1152"/>
            <w:shd w:val="clear" w:fill="F4F5FA"/>
          </w:tcPr>
          <w:p>
            <w:pPr>
              <w:spacing w:after="40"/>
              <w:bidi w:val="1"/>
            </w:pPr>
            <w:r>
              <w:rPr>
                <w:rFonts w:cs="Segoe UI" w:ascii="Segoe UI" w:hAnsi="Segoe UI"/>
                <w:sz w:val="18"/>
                <w:rtl w:val="1"/>
              </w:rPr>
              <w:t>60</w:t>
            </w:r>
          </w:p>
        </w:tc>
        <w:tc>
          <w:tcPr>
            <w:tcW w:type="dxa" w:w="5184"/>
            <w:shd w:val="clear" w:fill="F4F5FA"/>
          </w:tcPr>
          <w:p>
            <w:pPr>
              <w:spacing w:after="40"/>
              <w:bidi w:val="1"/>
            </w:pPr>
            <w:r>
              <w:rPr>
                <w:rFonts w:cs="Segoe UI" w:ascii="Segoe UI" w:hAnsi="Segoe UI"/>
                <w:sz w:val="18"/>
                <w:rtl w:val="1"/>
              </w:rPr>
              <w:t>مدة بقاء تسجيل الدخول قبل تجديده تلقائيًا، بين ٥ و١٤٤٠. وكلما قصُرت فقد الحساب المسحوب، أو من أُخرج من مجموعة، ما يحمله رمزه أسرع.</w:t>
            </w:r>
          </w:p>
        </w:tc>
      </w:tr>
      <w:tr>
        <w:tc>
          <w:tcPr>
            <w:tcW w:type="dxa" w:w="3168"/>
          </w:tcPr>
          <w:p>
            <w:pPr>
              <w:spacing w:after="40"/>
              <w:bidi w:val="1"/>
            </w:pPr>
            <w:r>
              <w:rPr>
                <w:rFonts w:cs="Segoe UI" w:ascii="Segoe UI" w:hAnsi="Segoe UI"/>
                <w:b/>
                <w:sz w:val="18"/>
                <w:rtl w:val="1"/>
              </w:rPr>
              <w:t>رمز التجديد (بالأيام)</w:t>
            </w:r>
          </w:p>
        </w:tc>
        <w:tc>
          <w:tcPr>
            <w:tcW w:type="dxa" w:w="1152"/>
          </w:tcPr>
          <w:p>
            <w:pPr>
              <w:spacing w:after="40"/>
              <w:bidi w:val="1"/>
            </w:pPr>
            <w:r>
              <w:rPr>
                <w:rFonts w:cs="Segoe UI" w:ascii="Segoe UI" w:hAnsi="Segoe UI"/>
                <w:sz w:val="18"/>
                <w:rtl w:val="1"/>
              </w:rPr>
              <w:t>7</w:t>
            </w:r>
          </w:p>
        </w:tc>
        <w:tc>
          <w:tcPr>
            <w:tcW w:type="dxa" w:w="5184"/>
          </w:tcPr>
          <w:p>
            <w:pPr>
              <w:spacing w:after="40"/>
              <w:bidi w:val="1"/>
            </w:pPr>
            <w:r>
              <w:rPr>
                <w:rFonts w:cs="Segoe UI" w:ascii="Segoe UI" w:hAnsi="Segoe UI"/>
                <w:sz w:val="18"/>
                <w:rtl w:val="1"/>
              </w:rPr>
              <w:t>مدة الغياب التي يمكن بعدها العودة دون تسجيل دخول جديد، بين ١ و٩٠.</w:t>
            </w:r>
          </w:p>
        </w:tc>
      </w:tr>
      <w:tr>
        <w:tc>
          <w:tcPr>
            <w:tcW w:type="dxa" w:w="3168"/>
            <w:shd w:val="clear" w:fill="F4F5FA"/>
          </w:tcPr>
          <w:p>
            <w:pPr>
              <w:spacing w:after="40"/>
              <w:bidi w:val="1"/>
            </w:pPr>
            <w:r>
              <w:rPr>
                <w:rFonts w:cs="Segoe UI" w:ascii="Segoe UI" w:hAnsi="Segoe UI"/>
                <w:b/>
                <w:sz w:val="18"/>
                <w:rtl w:val="1"/>
              </w:rPr>
              <w:t>حد الصفوف للمعاينات وقوائم الاختيار</w:t>
            </w:r>
          </w:p>
        </w:tc>
        <w:tc>
          <w:tcPr>
            <w:tcW w:type="dxa" w:w="1152"/>
            <w:shd w:val="clear" w:fill="F4F5FA"/>
          </w:tcPr>
          <w:p>
            <w:pPr>
              <w:spacing w:after="40"/>
              <w:bidi w:val="1"/>
            </w:pPr>
            <w:r>
              <w:rPr>
                <w:rFonts w:cs="Segoe UI" w:ascii="Segoe UI" w:hAnsi="Segoe UI"/>
                <w:sz w:val="18"/>
                <w:rtl w:val="1"/>
              </w:rPr>
              <w:t>10000</w:t>
            </w:r>
          </w:p>
        </w:tc>
        <w:tc>
          <w:tcPr>
            <w:tcW w:type="dxa" w:w="5184"/>
            <w:shd w:val="clear" w:fill="F4F5FA"/>
          </w:tcPr>
          <w:p>
            <w:pPr>
              <w:spacing w:after="40"/>
              <w:bidi w:val="1"/>
            </w:pPr>
            <w:r>
              <w:rPr>
                <w:rFonts w:cs="Segoe UI" w:ascii="Segoe UI" w:hAnsi="Segoe UI"/>
                <w:sz w:val="18"/>
                <w:rtl w:val="1"/>
              </w:rPr>
              <w:t>يحدّ ممّا يُقرأ دفعةً واحدة حيث تُحفظ النتيجة كاملة في الذاكرة: معاينة استعلام الكتابة، ولقطة ما قبل التغيير التي يسجّلها، وخيارات القائمة المنسدلة. ولا يتأثر جدول النتائج ولا التصدير.</w:t>
            </w:r>
          </w:p>
        </w:tc>
      </w:tr>
    </w:tbl>
    <w:p>
      <w:pPr>
        <w:bidi w:val="1"/>
      </w:pPr>
    </w:p>
    <w:tbl>
      <w:tblPr>
        <w:tblW w:type="auto" w:w="0"/>
        <w:jc w:val="center"/>
        <w:tblLook w:firstColumn="1" w:firstRow="1" w:lastColumn="0" w:lastRow="0" w:noHBand="0" w:noVBand="1" w:val="04A0"/>
        <w:bidiVisual/>
      </w:tblPr>
      <w:tblGrid>
        <w:gridCol w:w="9461"/>
      </w:tblGrid>
      <w:tr>
        <w:tc>
          <w:tcPr>
            <w:tcW w:type="dxa" w:w="9461"/>
            <w:shd w:val="clear" w:fill="FDF0E6"/>
          </w:tcPr>
          <w:p>
            <w:pPr>
              <w:spacing w:before="80" w:after="80"/>
              <w:bidi w:val="1"/>
            </w:pPr>
            <w:r>
              <w:rPr>
                <w:rFonts w:cs="Segoe UI" w:ascii="Segoe UI" w:hAnsi="Segoe UI"/>
                <w:b/>
                <w:color w:val="B45309"/>
                <w:sz w:val="20"/>
                <w:rtl w:val="1"/>
              </w:rPr>
              <w:t xml:space="preserve">تنبيه.  </w:t>
            </w:r>
            <w:r>
              <w:rPr>
                <w:rFonts w:cs="Segoe UI" w:ascii="Segoe UI" w:hAnsi="Segoe UI"/>
                <w:sz w:val="20"/>
                <w:rtl w:val="1"/>
              </w:rPr>
              <w:t>تُفحص الأرقام مقابل حدودها عند الحفظ، وتُرفض القيمة الخارجة عنها برسالة تذكر المدى. وتقصير مدة رمز الوصول لا ينهي الجلسات المفتوحة بالفعل — بل يسري من تسجيل الدخول أو التجديد التالي.</w:t>
            </w:r>
          </w:p>
        </w:tc>
      </w:tr>
    </w:tbl>
    <w:p>
      <w:pPr>
        <w:bidi w:val="1"/>
      </w:pPr>
    </w:p>
    <w:p>
      <w:pPr>
        <w:pStyle w:val="Heading2"/>
        <w:bidi w:val="1"/>
      </w:pPr>
      <w:r>
        <w:rPr>
          <w:rFonts w:cs="Segoe UI" w:ascii="Segoe UI" w:hAnsi="Segoe UI"/>
          <w:rtl w:val="1"/>
        </w:rPr>
        <w:t>١٦.٢ الصلاحيات</w:t>
      </w:r>
    </w:p>
    <w:p>
      <w:pPr>
        <w:bidi w:val="1"/>
      </w:pPr>
      <w:r>
        <w:rPr>
          <w:rFonts w:cs="Segoe UI" w:ascii="Segoe UI" w:hAnsi="Segoe UI"/>
          <w:b w:val="0"/>
          <w:i w:val="0"/>
          <w:rtl w:val="1"/>
        </w:rPr>
        <w:t>التبويب الثاني هو نموذج الصلاحيات كله في جدول واحد: كل إمكانية يتيحها النظام في الجانب، وكل دور في الأعلى، وعلامة حيث يحملها الدور. وهنا يُحدَّد كل ما يمكن لأي دور فعله.</w:t>
      </w:r>
    </w:p>
    <w:p>
      <w:pPr>
        <w:spacing w:after="60"/>
        <w:jc w:val="center"/>
        <w:bidi w:val="1"/>
      </w:pPr>
      <w:r>
        <w:rPr>
          <w:rFonts w:cs="Segoe UI" w:ascii="Segoe UI" w:hAnsi="Segoe UI"/>
          <w:rtl w:val="1"/>
        </w:rPr>
        <w:drawing>
          <wp:inline xmlns:a="http://schemas.openxmlformats.org/drawingml/2006/main" xmlns:pic="http://schemas.openxmlformats.org/drawingml/2006/picture">
            <wp:extent cx="2557866" cy="6949438"/>
            <wp:docPr id="68" name="Picture 68"/>
            <wp:cNvGraphicFramePr>
              <a:graphicFrameLocks noChangeAspect="1"/>
            </wp:cNvGraphicFramePr>
            <a:graphic>
              <a:graphicData uri="http://schemas.openxmlformats.org/drawingml/2006/picture">
                <pic:pic>
                  <pic:nvPicPr>
                    <pic:cNvPr id="0" name="51-permissions.png"/>
                    <pic:cNvPicPr/>
                  </pic:nvPicPr>
                  <pic:blipFill>
                    <a:blip r:embed="rId76"/>
                    <a:stretch>
                      <a:fillRect/>
                    </a:stretch>
                  </pic:blipFill>
                  <pic:spPr>
                    <a:xfrm>
                      <a:off x="0" y="0"/>
                      <a:ext cx="2557866" cy="6949438"/>
                    </a:xfrm>
                    <a:prstGeom prst="rect"/>
                  </pic:spPr>
                </pic:pic>
              </a:graphicData>
            </a:graphic>
          </wp:inline>
        </w:drawing>
      </w:r>
    </w:p>
    <w:p>
      <w:pPr>
        <w:spacing w:after="240"/>
        <w:jc w:val="center"/>
        <w:bidi w:val="1"/>
      </w:pPr>
      <w:r>
        <w:rPr>
          <w:rFonts w:cs="Segoe UI" w:ascii="Segoe UI" w:hAnsi="Segoe UI"/>
          <w:i/>
          <w:color w:val="5B616E"/>
          <w:sz w:val="18"/>
          <w:rtl w:val="1"/>
        </w:rPr>
        <w:t>شكل 68. «الإعدادات ← الصلاحيات». عمود Admin معلَّم ومقفل، وما عداه متروك لك.</w:t>
      </w:r>
    </w:p>
    <w:p>
      <w:pPr>
        <w:pStyle w:val="ListNumber"/>
        <w:bidi w:val="1"/>
      </w:pPr>
      <w:r>
        <w:rPr>
          <w:rFonts w:cs="Segoe UI" w:ascii="Segoe UI" w:hAnsi="Segoe UI"/>
          <w:rtl w:val="1"/>
        </w:rPr>
        <w:t>علّم الإمكانيات التي تريدها لدور ما أو ألغِ تعليمها. ولا يُرسل شيء بعد — إذ يظهر عدد الأدوار المتغيّرة في الأسفل.</w:t>
      </w:r>
    </w:p>
    <w:p>
      <w:pPr>
        <w:pStyle w:val="ListNumber"/>
        <w:bidi w:val="1"/>
      </w:pPr>
      <w:r>
        <w:rPr>
          <w:rFonts w:cs="Segoe UI" w:ascii="Segoe UI" w:hAnsi="Segoe UI"/>
          <w:rtl w:val="1"/>
        </w:rPr>
        <w:t>اضغط «حفظ». فلا يُكتب إلا ما لمسته من أدوار، ويُسجَّل كل تغيير في سجل عمليات النظام مع بيان ما مُنح وما سُحب.</w:t>
      </w:r>
    </w:p>
    <w:p>
      <w:pPr>
        <w:pStyle w:val="ListNumber"/>
        <w:bidi w:val="1"/>
      </w:pPr>
      <w:r>
        <w:rPr>
          <w:rFonts w:cs="Segoe UI" w:ascii="Segoe UI" w:hAnsi="Segoe UI"/>
          <w:rtl w:val="1"/>
        </w:rPr>
        <w:t>ويسري التغيير على كل من يحمل ذلك الدور من طلبه التالي، دون حاجة إلى تسجيل خروج.</w:t>
      </w:r>
    </w:p>
    <w:p>
      <w:pPr>
        <w:bidi w:val="1"/>
      </w:pPr>
      <w:r>
        <w:rPr>
          <w:rFonts w:cs="Segoe UI" w:ascii="Segoe UI" w:hAnsi="Segoe UI"/>
          <w:b w:val="0"/>
          <w:i w:val="0"/>
          <w:rtl w:val="1"/>
        </w:rPr>
        <w:t>ينشئ «إضافة دور» دورًا بلا أي صلاحية؛ فعلّم ما يمكنه فعله ثم احفظ. ويمكن حذف الدور الذي أنشأته من رأس عموده — لكن ليس ما دام أي حساب يحمله، لأن نقل هؤلاء إلى مكان آخر قرار لا أثر جانبي للحذف.</w:t>
      </w:r>
    </w:p>
    <w:tbl>
      <w:tblPr>
        <w:tblW w:type="auto" w:w="0"/>
        <w:jc w:val="center"/>
        <w:tblLook w:firstColumn="1" w:firstRow="1" w:lastColumn="0" w:lastRow="0" w:noHBand="0" w:noVBand="1" w:val="04A0"/>
        <w:bidiVisual/>
      </w:tblPr>
      <w:tblGrid>
        <w:gridCol w:w="9461"/>
      </w:tblGrid>
      <w:tr>
        <w:tc>
          <w:tcPr>
            <w:tcW w:type="dxa" w:w="9461"/>
            <w:shd w:val="clear" w:fill="FDF0E6"/>
          </w:tcPr>
          <w:p>
            <w:pPr>
              <w:spacing w:before="80" w:after="80"/>
              <w:bidi w:val="1"/>
            </w:pPr>
            <w:r>
              <w:rPr>
                <w:rFonts w:cs="Segoe UI" w:ascii="Segoe UI" w:hAnsi="Segoe UI"/>
                <w:b/>
                <w:color w:val="B45309"/>
                <w:sz w:val="20"/>
                <w:rtl w:val="1"/>
              </w:rPr>
              <w:t xml:space="preserve">تنبيه.  </w:t>
            </w:r>
            <w:r>
              <w:rPr>
                <w:rFonts w:cs="Segoe UI" w:ascii="Segoe UI" w:hAnsi="Segoe UI"/>
                <w:sz w:val="20"/>
                <w:rtl w:val="1"/>
              </w:rPr>
              <w:t>الأدوار الأربعة المرفقة يمكن تغيير صلاحياتها، لا إعادة تسميتها أو حذفها، أما Admin فلا يمكن تعديله إطلاقًا. وهذه القاعدة الأخيرة هي ما يضمن بقاء من يستطيع فتح هذه الصفحة دائمًا.</w:t>
            </w:r>
          </w:p>
        </w:tc>
      </w:tr>
    </w:tbl>
    <w:p>
      <w:pPr>
        <w:bidi w:val="1"/>
      </w:pPr>
    </w:p>
    <w:p>
      <w:pPr>
        <w:bidi w:val="1"/>
      </w:pPr>
      <w:r>
        <w:rPr>
          <w:rFonts w:cs="Segoe UI" w:ascii="Segoe UI" w:hAnsi="Segoe UI"/>
          <w:rtl w:val="1"/>
        </w:rPr>
        <w:br w:type="page"/>
      </w:r>
    </w:p>
    <w:p>
      <w:pPr>
        <w:pStyle w:val="Heading1"/>
        <w:bidi w:val="1"/>
      </w:pPr>
      <w:r>
        <w:rPr>
          <w:rFonts w:cs="Segoe UI" w:ascii="Segoe UI" w:hAnsi="Segoe UI"/>
          <w:rtl w:val="1"/>
        </w:rPr>
        <w:t>١٧. الملحق أ — أسئلة شائعة</w:t>
      </w:r>
    </w:p>
    <w:tbl>
      <w:tblPr>
        <w:tblStyle w:val="TableGrid"/>
        <w:tblW w:type="auto" w:w="0"/>
        <w:jc w:val="center"/>
        <w:tblLook w:firstColumn="1" w:firstRow="1" w:lastColumn="0" w:lastRow="0" w:noHBand="0" w:noVBand="1" w:val="04A0"/>
        <w:bidiVisual/>
      </w:tblPr>
      <w:tblGrid>
        <w:gridCol w:w="4730"/>
        <w:gridCol w:w="4730"/>
      </w:tblGrid>
      <w:tr>
        <w:trPr>
          <w:tblHeader w:val="true"/>
        </w:trPr>
        <w:tc>
          <w:tcPr>
            <w:tcW w:type="dxa" w:w="3168"/>
            <w:shd w:val="clear" w:fill="3730A3"/>
          </w:tcPr>
          <w:p>
            <w:pPr>
              <w:spacing w:after="40"/>
              <w:bidi w:val="1"/>
            </w:pPr>
            <w:r>
              <w:rPr>
                <w:rFonts w:cs="Segoe UI" w:ascii="Segoe UI" w:hAnsi="Segoe UI"/>
                <w:b/>
                <w:color w:val="FFFFFF"/>
                <w:sz w:val="18"/>
                <w:rtl w:val="1"/>
              </w:rPr>
              <w:t>السؤال</w:t>
            </w:r>
          </w:p>
        </w:tc>
        <w:tc>
          <w:tcPr>
            <w:tcW w:type="dxa" w:w="6336"/>
            <w:shd w:val="clear" w:fill="3730A3"/>
          </w:tcPr>
          <w:p>
            <w:pPr>
              <w:spacing w:after="40"/>
              <w:bidi w:val="1"/>
            </w:pPr>
            <w:r>
              <w:rPr>
                <w:rFonts w:cs="Segoe UI" w:ascii="Segoe UI" w:hAnsi="Segoe UI"/>
                <w:b/>
                <w:color w:val="FFFFFF"/>
                <w:sz w:val="18"/>
                <w:rtl w:val="1"/>
              </w:rPr>
              <w:t>الجواب</w:t>
            </w:r>
          </w:p>
        </w:tc>
      </w:tr>
      <w:tr>
        <w:tc>
          <w:tcPr>
            <w:tcW w:type="dxa" w:w="3168"/>
          </w:tcPr>
          <w:p>
            <w:pPr>
              <w:spacing w:after="40"/>
              <w:bidi w:val="1"/>
            </w:pPr>
            <w:r>
              <w:rPr>
                <w:rFonts w:cs="Segoe UI" w:ascii="Segoe UI" w:hAnsi="Segoe UI"/>
                <w:sz w:val="18"/>
                <w:rtl w:val="1"/>
              </w:rPr>
              <w:t>صفحة «الاستعلامات» فارغة.</w:t>
            </w:r>
          </w:p>
        </w:tc>
        <w:tc>
          <w:tcPr>
            <w:tcW w:type="dxa" w:w="6336"/>
          </w:tcPr>
          <w:p>
            <w:pPr>
              <w:spacing w:after="40"/>
              <w:bidi w:val="1"/>
            </w:pPr>
            <w:r>
              <w:rPr>
                <w:rFonts w:cs="Segoe UI" w:ascii="Segoe UI" w:hAnsi="Segoe UI"/>
                <w:sz w:val="18"/>
                <w:rtl w:val="1"/>
              </w:rPr>
              <w:t>لم يُسنَد إليك شيء. اطلب من المسؤول أو مدير الصلاحيات منحك الاستعلام أو مجموعته، مباشرةً أو عبر مجموعة مستخدمين.</w:t>
            </w:r>
          </w:p>
        </w:tc>
      </w:tr>
      <w:tr>
        <w:tc>
          <w:tcPr>
            <w:tcW w:type="dxa" w:w="3168"/>
            <w:shd w:val="clear" w:fill="F4F5FA"/>
          </w:tcPr>
          <w:p>
            <w:pPr>
              <w:spacing w:after="40"/>
              <w:bidi w:val="1"/>
            </w:pPr>
            <w:r>
              <w:rPr>
                <w:rFonts w:cs="Segoe UI" w:ascii="Segoe UI" w:hAnsi="Segoe UI"/>
                <w:sz w:val="18"/>
                <w:rtl w:val="1"/>
              </w:rPr>
              <w:t>أرى استعلامًا لكنني لا أستطيع تنفيذه.</w:t>
            </w:r>
          </w:p>
        </w:tc>
        <w:tc>
          <w:tcPr>
            <w:tcW w:type="dxa" w:w="6336"/>
            <w:shd w:val="clear" w:fill="F4F5FA"/>
          </w:tcPr>
          <w:p>
            <w:pPr>
              <w:spacing w:after="40"/>
              <w:bidi w:val="1"/>
            </w:pPr>
            <w:r>
              <w:rPr>
                <w:rFonts w:cs="Segoe UI" w:ascii="Segoe UI" w:hAnsi="Segoe UI"/>
                <w:sz w:val="18"/>
                <w:rtl w:val="1"/>
              </w:rPr>
              <w:t>قد يكون معطَّلًا، أو قد لا تملك صلاحية على اتصال قاعدة البيانات الذي يستخدمه. ويُتحقَّق من الأمرين وقت التنفيذ.</w:t>
            </w:r>
          </w:p>
        </w:tc>
      </w:tr>
      <w:tr>
        <w:tc>
          <w:tcPr>
            <w:tcW w:type="dxa" w:w="3168"/>
          </w:tcPr>
          <w:p>
            <w:pPr>
              <w:spacing w:after="40"/>
              <w:bidi w:val="1"/>
            </w:pPr>
            <w:r>
              <w:rPr>
                <w:rFonts w:cs="Segoe UI" w:ascii="Segoe UI" w:hAnsi="Segoe UI"/>
                <w:sz w:val="18"/>
                <w:rtl w:val="1"/>
              </w:rPr>
              <w:t>لا يظهر عنصر «لوحات المعلومات» في شريطي العلوي.</w:t>
            </w:r>
          </w:p>
        </w:tc>
        <w:tc>
          <w:tcPr>
            <w:tcW w:type="dxa" w:w="6336"/>
          </w:tcPr>
          <w:p>
            <w:pPr>
              <w:spacing w:after="40"/>
              <w:bidi w:val="1"/>
            </w:pPr>
            <w:r>
              <w:rPr>
                <w:rFonts w:cs="Segoe UI" w:ascii="Segoe UI" w:hAnsi="Segoe UI"/>
                <w:sz w:val="18"/>
                <w:rtl w:val="1"/>
              </w:rPr>
              <w:t>لا يحمل أيٌّ من أدوارك صلاحية «عرض لوحات المعلومات»، ولا يحملها ابتداءً سوى Admin. اطلب من المسؤول إضافتها إلى دورك.</w:t>
            </w:r>
          </w:p>
        </w:tc>
      </w:tr>
      <w:tr>
        <w:tc>
          <w:tcPr>
            <w:tcW w:type="dxa" w:w="3168"/>
            <w:shd w:val="clear" w:fill="F4F5FA"/>
          </w:tcPr>
          <w:p>
            <w:pPr>
              <w:spacing w:after="40"/>
              <w:bidi w:val="1"/>
            </w:pPr>
            <w:r>
              <w:rPr>
                <w:rFonts w:cs="Segoe UI" w:ascii="Segoe UI" w:hAnsi="Segoe UI"/>
                <w:sz w:val="18"/>
                <w:rtl w:val="1"/>
              </w:rPr>
              <w:t>يعرض أحد عناصر اللوحة رسالة بدل البيانات.</w:t>
            </w:r>
          </w:p>
        </w:tc>
        <w:tc>
          <w:tcPr>
            <w:tcW w:type="dxa" w:w="6336"/>
            <w:shd w:val="clear" w:fill="F4F5FA"/>
          </w:tcPr>
          <w:p>
            <w:pPr>
              <w:spacing w:after="40"/>
              <w:bidi w:val="1"/>
            </w:pPr>
            <w:r>
              <w:rPr>
                <w:rFonts w:cs="Segoe UI" w:ascii="Segoe UI" w:hAnsi="Segoe UI"/>
                <w:sz w:val="18"/>
                <w:rtl w:val="1"/>
              </w:rPr>
              <w:t>غالبًا تملك صلاحية على اللوحة دون استعلام ذلك العنصر — إذ يُفحص كل عنصر على حدة. وإن ذكرت الرسالة عمودًا فقد تغيّر الاستعلام ويحتاج العنصر إلى تحديث من المسؤول.</w:t>
            </w:r>
          </w:p>
        </w:tc>
      </w:tr>
      <w:tr>
        <w:tc>
          <w:tcPr>
            <w:tcW w:type="dxa" w:w="3168"/>
          </w:tcPr>
          <w:p>
            <w:pPr>
              <w:spacing w:after="40"/>
              <w:bidi w:val="1"/>
            </w:pPr>
            <w:r>
              <w:rPr>
                <w:rFonts w:cs="Segoe UI" w:ascii="Segoe UI" w:hAnsi="Segoe UI"/>
                <w:sz w:val="18"/>
                <w:rtl w:val="1"/>
              </w:rPr>
              <w:t>ضغطت «رجوع» فاختفت نتائجي.</w:t>
            </w:r>
          </w:p>
        </w:tc>
        <w:tc>
          <w:tcPr>
            <w:tcW w:type="dxa" w:w="6336"/>
          </w:tcPr>
          <w:p>
            <w:pPr>
              <w:spacing w:after="40"/>
              <w:bidi w:val="1"/>
            </w:pPr>
            <w:r>
              <w:rPr>
                <w:rFonts w:cs="Segoe UI" w:ascii="Segoe UI" w:hAnsi="Segoe UI"/>
                <w:sz w:val="18"/>
                <w:rtl w:val="1"/>
              </w:rPr>
              <w:t>مغادرة صفحة النتائج تحرّر النتيجة المخزَّنة على الخادم. أعد تنفيذ الاستعلام.</w:t>
            </w:r>
          </w:p>
        </w:tc>
      </w:tr>
      <w:tr>
        <w:tc>
          <w:tcPr>
            <w:tcW w:type="dxa" w:w="3168"/>
            <w:shd w:val="clear" w:fill="F4F5FA"/>
          </w:tcPr>
          <w:p>
            <w:pPr>
              <w:spacing w:after="40"/>
              <w:bidi w:val="1"/>
            </w:pPr>
            <w:r>
              <w:rPr>
                <w:rFonts w:cs="Segoe UI" w:ascii="Segoe UI" w:hAnsi="Segoe UI"/>
                <w:sz w:val="18"/>
                <w:rtl w:val="1"/>
              </w:rPr>
              <w:t>التصدير أعطاني جزءًا من النتيجة فقط.</w:t>
            </w:r>
          </w:p>
        </w:tc>
        <w:tc>
          <w:tcPr>
            <w:tcW w:type="dxa" w:w="6336"/>
            <w:shd w:val="clear" w:fill="F4F5FA"/>
          </w:tcPr>
          <w:p>
            <w:pPr>
              <w:spacing w:after="40"/>
              <w:bidi w:val="1"/>
            </w:pPr>
            <w:r>
              <w:rPr>
                <w:rFonts w:cs="Segoe UI" w:ascii="Segoe UI" w:hAnsi="Segoe UI"/>
                <w:sz w:val="18"/>
                <w:rtl w:val="1"/>
              </w:rPr>
              <w:t>بل لا يفعل — فالتصدير يكتب النتيجة كاملة دائمًا لا الصفحة المعروضة. ويعرض الجدول صفحة واحدة في كل مرة بحكم التصميم.</w:t>
            </w:r>
          </w:p>
        </w:tc>
      </w:tr>
      <w:tr>
        <w:tc>
          <w:tcPr>
            <w:tcW w:type="dxa" w:w="3168"/>
          </w:tcPr>
          <w:p>
            <w:pPr>
              <w:spacing w:after="40"/>
              <w:bidi w:val="1"/>
            </w:pPr>
            <w:r>
              <w:rPr>
                <w:rFonts w:cs="Segoe UI" w:ascii="Segoe UI" w:hAnsi="Segoe UI"/>
                <w:sz w:val="18"/>
                <w:rtl w:val="1"/>
              </w:rPr>
              <w:t>أكّدت استعلام تعديل بالخطأ.</w:t>
            </w:r>
          </w:p>
        </w:tc>
        <w:tc>
          <w:tcPr>
            <w:tcW w:type="dxa" w:w="6336"/>
          </w:tcPr>
          <w:p>
            <w:pPr>
              <w:spacing w:after="40"/>
              <w:bidi w:val="1"/>
            </w:pPr>
            <w:r>
              <w:rPr>
                <w:rFonts w:cs="Segoe UI" w:ascii="Segoe UI" w:hAnsi="Segoe UI"/>
                <w:sz w:val="18"/>
                <w:rtl w:val="1"/>
              </w:rPr>
              <w:t>التغيير معتمَد. استخدم «قيم ما قبل التغيير» في سجل التنفيذ لمعرفة ما كانت تحمله الصفوف سابقًا.</w:t>
            </w:r>
          </w:p>
        </w:tc>
      </w:tr>
      <w:tr>
        <w:tc>
          <w:tcPr>
            <w:tcW w:type="dxa" w:w="3168"/>
            <w:shd w:val="clear" w:fill="F4F5FA"/>
          </w:tcPr>
          <w:p>
            <w:pPr>
              <w:spacing w:after="40"/>
              <w:bidi w:val="1"/>
            </w:pPr>
            <w:r>
              <w:rPr>
                <w:rFonts w:cs="Segoe UI" w:ascii="Segoe UI" w:hAnsi="Segoe UI"/>
                <w:sz w:val="18"/>
                <w:rtl w:val="1"/>
              </w:rPr>
              <w:t>ملف مهمة مجدولة لا يُنزَّل.</w:t>
            </w:r>
          </w:p>
        </w:tc>
        <w:tc>
          <w:tcPr>
            <w:tcW w:type="dxa" w:w="6336"/>
            <w:shd w:val="clear" w:fill="F4F5FA"/>
          </w:tcPr>
          <w:p>
            <w:pPr>
              <w:spacing w:after="40"/>
              <w:bidi w:val="1"/>
            </w:pPr>
            <w:r>
              <w:rPr>
                <w:rFonts w:cs="Segoe UI" w:ascii="Segoe UI" w:hAnsi="Segoe UI"/>
                <w:sz w:val="18"/>
                <w:rtl w:val="1"/>
              </w:rPr>
              <w:t>نُقل الملف أو حُذف أو استُبدل بتشغيل لاحق. شغّل المهمة مجددًا أو تحقّق من مجلد المخرجات على الخادم.</w:t>
            </w:r>
          </w:p>
        </w:tc>
      </w:tr>
      <w:tr>
        <w:tc>
          <w:tcPr>
            <w:tcW w:type="dxa" w:w="3168"/>
          </w:tcPr>
          <w:p>
            <w:pPr>
              <w:spacing w:after="40"/>
              <w:bidi w:val="1"/>
            </w:pPr>
            <w:r>
              <w:rPr>
                <w:rFonts w:cs="Segoe UI" w:ascii="Segoe UI" w:hAnsi="Segoe UI"/>
                <w:sz w:val="18"/>
                <w:rtl w:val="1"/>
              </w:rPr>
              <w:t>أنا مدقق ولا أستطيع تنفيذ أي شيء.</w:t>
            </w:r>
          </w:p>
        </w:tc>
        <w:tc>
          <w:tcPr>
            <w:tcW w:type="dxa" w:w="6336"/>
          </w:tcPr>
          <w:p>
            <w:pPr>
              <w:spacing w:after="40"/>
              <w:bidi w:val="1"/>
            </w:pPr>
            <w:r>
              <w:rPr>
                <w:rFonts w:cs="Segoe UI" w:ascii="Segoe UI" w:hAnsi="Segoe UI"/>
                <w:sz w:val="18"/>
                <w:rtl w:val="1"/>
              </w:rPr>
              <w:t>هذا بحكم التصميم. فلا يمكن منح دور Auditor صلاحية على الاستعلامات إطلاقًا. وإذا احتجت إلى التنفيذ أيضًا فاطلب إضافة دور User.</w:t>
            </w:r>
          </w:p>
        </w:tc>
      </w:tr>
      <w:tr>
        <w:tc>
          <w:tcPr>
            <w:tcW w:type="dxa" w:w="3168"/>
            <w:shd w:val="clear" w:fill="F4F5FA"/>
          </w:tcPr>
          <w:p>
            <w:pPr>
              <w:spacing w:after="40"/>
              <w:bidi w:val="1"/>
            </w:pPr>
            <w:r>
              <w:rPr>
                <w:rFonts w:cs="Segoe UI" w:ascii="Segoe UI" w:hAnsi="Segoe UI"/>
                <w:sz w:val="18"/>
                <w:rtl w:val="1"/>
              </w:rPr>
              <w:t>استعلامي المستورد يحمل اسم «… (imported)».</w:t>
            </w:r>
          </w:p>
        </w:tc>
        <w:tc>
          <w:tcPr>
            <w:tcW w:type="dxa" w:w="6336"/>
            <w:shd w:val="clear" w:fill="F4F5FA"/>
          </w:tcPr>
          <w:p>
            <w:pPr>
              <w:spacing w:after="40"/>
              <w:bidi w:val="1"/>
            </w:pPr>
            <w:r>
              <w:rPr>
                <w:rFonts w:cs="Segoe UI" w:ascii="Segoe UI" w:hAnsi="Segoe UI"/>
                <w:sz w:val="18"/>
                <w:rtl w:val="1"/>
              </w:rPr>
              <w:t>كان هناك استعلام بالاسم نفسه. ولا يستبدل الاستيراد شيئًا — راجع الاثنين واحذف ما لا تريده.</w:t>
            </w:r>
          </w:p>
        </w:tc>
      </w:tr>
    </w:tbl>
    <w:p>
      <w:pPr>
        <w:bidi w:val="1"/>
      </w:pPr>
    </w:p>
    <w:p>
      <w:pPr>
        <w:pStyle w:val="Heading1"/>
        <w:bidi w:val="1"/>
      </w:pPr>
      <w:r>
        <w:rPr>
          <w:rFonts w:cs="Segoe UI" w:ascii="Segoe UI" w:hAnsi="Segoe UI"/>
          <w:rtl w:val="1"/>
        </w:rPr>
        <w:t>١٨. الملحق ب — إعادة توليد هذا الدليل</w:t>
      </w:r>
    </w:p>
    <w:p>
      <w:pPr>
        <w:bidi w:val="1"/>
      </w:pPr>
      <w:r>
        <w:rPr>
          <w:rFonts w:cs="Segoe UI" w:ascii="Segoe UI" w:hAnsi="Segoe UI"/>
          <w:b w:val="0"/>
          <w:i w:val="0"/>
          <w:rtl w:val="1"/>
        </w:rPr>
        <w:t>هذا المستند مولَّد آليًا وليس محرَّرًا يدويًا. وبعد أي تغيير في التطبيق أعد بناءه حتى تطابق الصور والنصوص ما جرى إصداره.</w:t>
      </w:r>
    </w:p>
    <w:p>
      <w:pPr>
        <w:pStyle w:val="ListNumber"/>
        <w:bidi w:val="1"/>
      </w:pPr>
      <w:r>
        <w:rPr>
          <w:rFonts w:cs="Segoe UI" w:ascii="Segoe UI" w:hAnsi="Segoe UI"/>
          <w:rtl w:val="1"/>
        </w:rPr>
        <w:t>شغّل واجهة API وتطبيق Angular (انظر ملف README للمشروع).</w:t>
      </w:r>
    </w:p>
    <w:p>
      <w:pPr>
        <w:pStyle w:val="ListNumber"/>
        <w:bidi w:val="1"/>
      </w:pPr>
      <w:r>
        <w:rPr>
          <w:rFonts w:cs="Segoe UI" w:ascii="Segoe UI" w:hAnsi="Segoe UI"/>
          <w:rtl w:val="1"/>
        </w:rPr>
        <w:t>من المجلد docs/user-manual نفّذ:  npm install   (في المرة الأولى فقط)</w:t>
      </w:r>
    </w:p>
    <w:p>
      <w:pPr>
        <w:pStyle w:val="ListNumber"/>
        <w:bidi w:val="1"/>
      </w:pPr>
      <w:r>
        <w:rPr>
          <w:rFonts w:cs="Segoe UI" w:ascii="Segoe UI" w:hAnsi="Segoe UI"/>
          <w:rtl w:val="1"/>
        </w:rPr>
        <w:t>نفّذ:  npm run manual</w:t>
      </w:r>
    </w:p>
    <w:p>
      <w:pPr>
        <w:bidi w:val="1"/>
      </w:pPr>
      <w:r>
        <w:rPr>
          <w:rFonts w:cs="Segoe UI" w:ascii="Segoe UI" w:hAnsi="Segoe UI"/>
          <w:b w:val="0"/>
          <w:i w:val="0"/>
          <w:rtl w:val="1"/>
        </w:rPr>
        <w:t>يعيد ذلك التقاط كل الصور باللغتين في docs/user-manual/screenshots ويعيد كتابة المستندين. ويوجد النص في build-docx.py، وقائمة الصور في capture-screenshots.js. ولا يعدّل أيٌّ من البرنامجين بيانات التطبيق — إذ تحجب عملية الالتقاط كل طلبات الكتابة على مستوى الشبكة.</w:t>
      </w:r>
    </w:p>
    <w:p>
      <w:pPr>
        <w:bidi w:val="1"/>
      </w:pPr>
      <w:r>
        <w:rPr>
          <w:rFonts w:cs="Segoe UI" w:ascii="Segoe UI" w:hAnsi="Segoe UI"/>
          <w:b w:val="0"/>
          <w:i w:val="0"/>
          <w:rtl w:val="1"/>
        </w:rPr>
        <w:t>افتح المستند النهائي في Word، وانقر بزر الفأرة الأيمن على جدول المحتويات واختر «تحديث الحقل» لتعبئة أرقام الصفحات.</w:t>
      </w:r>
    </w:p>
    <w:sectPr w:rsidR="00FC693F" w:rsidRPr="0006063C" w:rsidSect="00034616">
      <w:footerReference w:type="default" r:id="rId9"/>
      <w:headerReference w:type="default" r:id="rId77"/>
      <w:pgSz w:w="11909" w:h="16834"/>
      <w:pgMar w:top="1224" w:right="1224" w:bottom="1224" w:left="122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cs="Segoe UI" w:ascii="Segoe UI" w:hAnsi="Segoe UI"/>
        <w:color w:val="5B616E"/>
        <w:sz w:val="17"/>
        <w:rtl w:val="1"/>
      </w:rPr>
      <w:t xml:space="preserve">دليل مستخدم بيان  ·  صفحة </w:t>
    </w:r>
    <w:r>
      <w:rPr>
        <w:rFonts w:cs="Segoe UI" w:ascii="Segoe UI" w:hAnsi="Segoe UI"/>
        <w:color w:val="5B616E"/>
        <w:sz w:val="17"/>
        <w:rtl w:val="1"/>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48" w:lineRule="auto"/>
    </w:pPr>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ascii="Segoe UI" w:hAnsi="Segoe UI"/>
      <w:b/>
      <w:bCs/>
      <w:color w:val="3730A3"/>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Segoe UI" w:hAnsi="Segoe UI"/>
      <w:b/>
      <w:bCs/>
      <w:color w:val="3730A3"/>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w:hAnsi="Segoe UI"/>
      <w:b/>
      <w:bCs/>
      <w:color w:val="1F2537"/>
      <w:sz w:val="25"/>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Segoe UI" w:hAnsi="Segoe UI"/>
      <w:b/>
      <w:bCs/>
      <w:i/>
      <w:iCs/>
      <w:color w:val="1F253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