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bidi w:val="1"/>
        <w:spacing w:after="280"/>
        <w:jc w:val="center"/>
      </w:pPr>
      <w:r>
        <w:rPr>
          <w:rFonts w:ascii="Tahoma" w:hAnsi="Tahoma" w:eastAsia="Tahoma" w:cs="Tahoma"/>
          <w:b/>
          <w:color w:val="0B8F80"/>
          <w:sz w:val="24"/>
          <w:rtl w:val="1"/>
        </w:rPr>
        <w:t>گزارش پژوهش و انبوردینگ محصول</w:t>
      </w:r>
    </w:p>
    <w:p>
      <w:pPr>
        <w:bidi w:val="1"/>
        <w:spacing w:after="200"/>
        <w:jc w:val="center"/>
      </w:pPr>
      <w:r>
        <w:rPr>
          <w:rFonts w:ascii="Tahoma" w:hAnsi="Tahoma" w:eastAsia="Tahoma" w:cs="Tahoma"/>
          <w:b/>
          <w:color w:val="0B2545"/>
          <w:sz w:val="60"/>
          <w:rtl w:val="1"/>
        </w:rPr>
        <w:t>دیده‌بان جهان</w:t>
      </w:r>
    </w:p>
    <w:p>
      <w:pPr>
        <w:bidi w:val="1"/>
        <w:spacing w:after="600"/>
        <w:jc w:val="center"/>
      </w:pPr>
      <w:r>
        <w:rPr>
          <w:rFonts w:ascii="Tahoma" w:hAnsi="Tahoma" w:eastAsia="Tahoma" w:cs="Tahoma"/>
          <w:color w:val="566573"/>
          <w:sz w:val="30"/>
          <w:rtl w:val="1"/>
        </w:rPr>
        <w:t>تحلیل نسخه V15، معماری اطلاعات و سه بنچمارک اصلی</w:t>
      </w:r>
    </w:p>
    <w:p>
      <w:pPr>
        <w:bidi w:val="1"/>
        <w:spacing w:after="1600"/>
        <w:jc w:val="center"/>
      </w:pPr>
      <w:r>
        <w:rPr>
          <w:rFonts w:ascii="Tahoma" w:hAnsi="Tahoma" w:eastAsia="Tahoma" w:cs="Tahoma"/>
          <w:i/>
          <w:color w:val="0B8F80"/>
          <w:sz w:val="24"/>
          <w:rtl w:val="1"/>
        </w:rPr>
        <w:t>از داده خام تا گزارش قابل اتکا، با منشأ و عدم قطعیت قابل مشاهده</w:t>
      </w:r>
    </w:p>
    <w:p>
      <w:pPr>
        <w:bidi w:val="1"/>
        <w:spacing w:after="100"/>
        <w:jc w:val="center"/>
      </w:pPr>
      <w:r>
        <w:rPr>
          <w:rFonts w:ascii="Tahoma" w:hAnsi="Tahoma" w:eastAsia="Tahoma" w:cs="Tahoma"/>
          <w:color w:val="566573"/>
          <w:sz w:val="20"/>
          <w:rtl w:val="1"/>
        </w:rPr>
        <w:t>برای: تیم محصول، طراحی و فنی دیده‌بان جهان</w:t>
      </w:r>
    </w:p>
    <w:p>
      <w:pPr>
        <w:bidi w:val="1"/>
        <w:spacing w:after="100"/>
        <w:jc w:val="center"/>
      </w:pPr>
      <w:r>
        <w:rPr>
          <w:rFonts w:ascii="Tahoma" w:hAnsi="Tahoma" w:eastAsia="Tahoma" w:cs="Tahoma"/>
          <w:color w:val="566573"/>
          <w:sz w:val="20"/>
          <w:rtl w:val="1"/>
        </w:rPr>
        <w:t>تاریخ بررسی: ۲ شهریور ۱۴۰۵ / 24 August 2026</w:t>
      </w:r>
    </w:p>
    <w:p>
      <w:pPr>
        <w:bidi w:val="1"/>
        <w:spacing w:after="100"/>
        <w:jc w:val="center"/>
      </w:pPr>
      <w:r>
        <w:rPr>
          <w:rFonts w:ascii="Tahoma" w:hAnsi="Tahoma" w:eastAsia="Tahoma" w:cs="Tahoma"/>
          <w:color w:val="566573"/>
          <w:sz w:val="20"/>
          <w:rtl w:val="1"/>
        </w:rPr>
        <w:t>وضعیت: مبنای تصمیم‌گیری برای بازطراحی و ساخت مرحله بعد</w:t>
      </w:r>
    </w:p>
    <w:p>
      <w:r>
        <w:br w:type="page"/>
      </w:r>
    </w:p>
    <w:p>
      <w:pPr>
        <w:pStyle w:val="Heading1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32"/>
          <w:rtl w:val="1"/>
        </w:rPr>
        <w:t>فرض‌ها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محصول فارسی‌اول و راست‌به‌چپ است و نسخه انگلیسی یک حالت ثانویه اما کامل خواهد بود.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استفاده اصلی دسکتاپ و نمایشگر عریض است، اما تجربه تبلت/موبایل باید برای مشاهده و هشدار تعریف شود.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محصول باید هم داده خام و هم تحلیل AI را نشان دهد، ولی هیچ ادعایی نباید بدون منشأ، زمان و سطح عدم قطعیت عرضه شود.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افزودن منبع و عملیات کرول نقش مدیریتی است؛ مصرف گزارش و تحلیل نقش تحلیلی/تصمیم‌گیری است.</w:t>
      </w:r>
    </w:p>
    <w:p>
      <w:pPr>
        <w:pStyle w:val="Heading1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32"/>
          <w:rtl w:val="1"/>
        </w:rPr>
        <w:t>پاسخ مستقیم اجرایی</w:t>
      </w:r>
    </w:p>
    <w:tbl>
      <w:tblPr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 w:val="1"/>
        <w:tblBorders>
          <w:top w:val="single" w:sz="6" w:space="0" w:color="B7DDD5"/>
          <w:left w:val="single" w:sz="6" w:space="0" w:color="B7DDD5"/>
          <w:bottom w:val="single" w:sz="6" w:space="0" w:color="B7DDD5"/>
          <w:right w:val="single" w:sz="6" w:space="0" w:color="B7DDD5"/>
          <w:insideH w:val="single" w:sz="6" w:space="0" w:color="B7DDD5"/>
          <w:insideV w:val="single" w:sz="6" w:space="0" w:color="B7DDD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7F4"/>
            <w:vAlign w:val="center"/>
          </w:tcPr>
          <w:p>
            <w:pPr>
              <w:bidi w:val="1"/>
              <w:spacing w:before="100" w:after="100"/>
              <w:jc w:val="right"/>
            </w:pPr>
            <w:r>
              <w:rPr>
                <w:rFonts w:ascii="Tahoma" w:hAnsi="Tahoma" w:eastAsia="Tahoma" w:cs="Tahoma"/>
                <w:b/>
                <w:color w:val="0B2545"/>
                <w:sz w:val="22"/>
                <w:rtl w:val="1"/>
              </w:rPr>
              <w:t xml:space="preserve">دیده‌بان جهان نباید به عنوان «یک داشبورد با تعداد زیادی ویجت» بازطراحی شود؛ هویت مناسب آن یک </w:t>
            </w:r>
            <w:r>
              <w:rPr>
                <w:rFonts w:ascii="Tahoma" w:hAnsi="Tahoma" w:eastAsia="Tahoma" w:cs="Tahoma"/>
                <w:b/>
                <w:color w:val="0B2545"/>
                <w:sz w:val="22"/>
                <w:rtl w:val="1"/>
              </w:rPr>
              <w:t>فضای کار اطلاعاتی فارسی</w:t>
            </w:r>
            <w:r>
              <w:rPr>
                <w:rFonts w:ascii="Tahoma" w:hAnsi="Tahoma" w:eastAsia="Tahoma" w:cs="Tahoma"/>
                <w:b/>
                <w:color w:val="0B2545"/>
                <w:sz w:val="22"/>
                <w:rtl w:val="1"/>
              </w:rPr>
              <w:t xml:space="preserve"> است که داده‌های پراکنده را به زنجیره‌ای قابل ممیزی از «منبع ← رخداد ← سیگنال ← ارزیابی ← گزارش» تبدیل می‌کند.</w:t>
            </w:r>
          </w:p>
        </w:tc>
      </w:tr>
    </w:tbl>
    <w:p>
      <w:pPr>
        <w:spacing w:after="40"/>
      </w:pPr>
    </w:p>
    <w:p>
      <w:pPr>
        <w:bidi w:val="1"/>
        <w:jc w:val="right"/>
      </w:pPr>
      <w:r>
        <w:rPr>
          <w:rFonts w:ascii="Tahoma" w:hAnsi="Tahoma" w:eastAsia="Tahoma" w:cs="Tahoma"/>
          <w:b w:val="0"/>
          <w:sz w:val="22"/>
          <w:rtl w:val="1"/>
        </w:rPr>
        <w:t>نسخه V15 از نظر دامنه قابلیت‌ها قوی است: نقشه چندلایه، فید زنده، پیش‌بینی، ریسک کشور، بازارها، مدیریت منابع، QA/QC و تحلیل AI را دارد. مسئله اصلی آن تراکم کنترل‌ها، آمیختگی تجربه تحلیلگر با تجربه اپراتور داده، و نبود یک سلسله‌مراتب ثابت برای «چه اتفاقی افتاده، چرا مهم است، چقدر قابل اعتماد است، و قدم بعدی چیست» است.</w:t>
      </w:r>
    </w:p>
    <w:p>
      <w:pPr>
        <w:bidi w:val="1"/>
        <w:jc w:val="right"/>
      </w:pPr>
      <w:r>
        <w:rPr>
          <w:rFonts w:ascii="Tahoma" w:hAnsi="Tahoma" w:eastAsia="Tahoma" w:cs="Tahoma"/>
          <w:b w:val="0"/>
          <w:sz w:val="22"/>
          <w:rtl w:val="1"/>
        </w:rPr>
        <w:t>بهترین مسیر، ترکیب سه الگوی بنچمارک است: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وضوح نقشه‌محور world-monitor.com</w:t>
      </w:r>
      <w:r>
        <w:rPr>
          <w:rFonts w:ascii="Tahoma" w:hAnsi="Tahoma" w:eastAsia="Tahoma" w:cs="Tahoma"/>
          <w:b w:val="0"/>
          <w:sz w:val="22"/>
          <w:rtl w:val="1"/>
        </w:rPr>
        <w:t xml:space="preserve"> برای ورود سریع و کم‌اصطکاک.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مدل کشور/زون‌محور world-monitor.app</w:t>
      </w:r>
      <w:r>
        <w:rPr>
          <w:rFonts w:ascii="Tahoma" w:hAnsi="Tahoma" w:eastAsia="Tahoma" w:cs="Tahoma"/>
          <w:b w:val="0"/>
          <w:sz w:val="22"/>
          <w:rtl w:val="1"/>
        </w:rPr>
        <w:t xml:space="preserve"> برای رفتن از جهان به یک کشور و دیدن Brief، خبر، بازار، سایبر، پرواز، هواشناسی و سلامت در یک زمینه مشترک.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مدل پنل و گردش‌کار www.worldmonitor.app</w:t>
      </w:r>
      <w:r>
        <w:rPr>
          <w:rFonts w:ascii="Tahoma" w:hAnsi="Tahoma" w:eastAsia="Tahoma" w:cs="Tahoma"/>
          <w:b w:val="0"/>
          <w:sz w:val="22"/>
          <w:rtl w:val="1"/>
        </w:rPr>
        <w:t xml:space="preserve"> برای چیدمان قابل ذخیره، لایه‌ها، منشأ داده، نقشه 2D/3D، Route Explorer و Scenario Engine.</w:t>
      </w:r>
    </w:p>
    <w:p>
      <w:pPr>
        <w:pStyle w:val="Heading1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32"/>
          <w:rtl w:val="1"/>
        </w:rPr>
        <w:t>برداشت تثبیت‌شده از محصول</w:t>
      </w:r>
    </w:p>
    <w:p>
      <w:pPr>
        <w:pStyle w:val="Heading2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26"/>
          <w:rtl w:val="1"/>
        </w:rPr>
        <w:t>مأموریت</w:t>
      </w:r>
    </w:p>
    <w:p>
      <w:pPr>
        <w:bidi w:val="1"/>
        <w:jc w:val="right"/>
      </w:pPr>
      <w:r>
        <w:rPr>
          <w:rFonts w:ascii="Tahoma" w:hAnsi="Tahoma" w:eastAsia="Tahoma" w:cs="Tahoma"/>
          <w:b w:val="0"/>
          <w:sz w:val="22"/>
          <w:rtl w:val="1"/>
        </w:rPr>
        <w:t>تبدیل داده‌های خام و ناهمگون از منابع عمومی، تخصصی و منابع اضافه‌شده توسط کاربر به تصویری به‌روز و قابل اتکا از وضعیت جهان، مناطق، کشورها، بازارها و کریدورها؛ سپس ارائه تحلیل و گزارش مبتنی بر شواهد با کمک AI.</w:t>
      </w:r>
    </w:p>
    <w:p>
      <w:pPr>
        <w:pStyle w:val="Heading2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26"/>
          <w:rtl w:val="1"/>
        </w:rPr>
        <w:t>واحدهای اصلی محصول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منبع:</w:t>
      </w:r>
      <w:r>
        <w:rPr>
          <w:rFonts w:ascii="Tahoma" w:hAnsi="Tahoma" w:eastAsia="Tahoma" w:cs="Tahoma"/>
          <w:b w:val="0"/>
          <w:sz w:val="22"/>
          <w:rtl w:val="1"/>
        </w:rPr>
        <w:t xml:space="preserve"> RSS/API/وب‌سایت/فید/دیتاست/ورودی دستی، همراه با سلامت، مالکیت، زبان، حوزه و سطح اعتماد.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آیتم خام:</w:t>
      </w:r>
      <w:r>
        <w:rPr>
          <w:rFonts w:ascii="Tahoma" w:hAnsi="Tahoma" w:eastAsia="Tahoma" w:cs="Tahoma"/>
          <w:b w:val="0"/>
          <w:sz w:val="22"/>
          <w:rtl w:val="1"/>
        </w:rPr>
        <w:t xml:space="preserve"> رکورد اولیه دریافت‌شده از منبع.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رخداد:</w:t>
      </w:r>
      <w:r>
        <w:rPr>
          <w:rFonts w:ascii="Tahoma" w:hAnsi="Tahoma" w:eastAsia="Tahoma" w:cs="Tahoma"/>
          <w:b w:val="0"/>
          <w:sz w:val="22"/>
          <w:rtl w:val="1"/>
        </w:rPr>
        <w:t xml:space="preserve"> آیتم نرمال‌شده با زمان، مکان، بازیگران و موضوع.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خوشه شواهد:</w:t>
      </w:r>
      <w:r>
        <w:rPr>
          <w:rFonts w:ascii="Tahoma" w:hAnsi="Tahoma" w:eastAsia="Tahoma" w:cs="Tahoma"/>
          <w:b w:val="0"/>
          <w:sz w:val="22"/>
          <w:rtl w:val="1"/>
        </w:rPr>
        <w:t xml:space="preserve"> چند آیتم مستقل درباره یک رخداد، پس از حذف تکرار.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سیگنال:</w:t>
      </w:r>
      <w:r>
        <w:rPr>
          <w:rFonts w:ascii="Tahoma" w:hAnsi="Tahoma" w:eastAsia="Tahoma" w:cs="Tahoma"/>
          <w:b w:val="0"/>
          <w:sz w:val="22"/>
          <w:rtl w:val="1"/>
        </w:rPr>
        <w:t xml:space="preserve"> تغییر یا همگرایی قابل توجه در رخدادها/شاخص‌ها.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ارزیابی:</w:t>
      </w:r>
      <w:r>
        <w:rPr>
          <w:rFonts w:ascii="Tahoma" w:hAnsi="Tahoma" w:eastAsia="Tahoma" w:cs="Tahoma"/>
          <w:b w:val="0"/>
          <w:sz w:val="22"/>
          <w:rtl w:val="1"/>
        </w:rPr>
        <w:t xml:space="preserve"> تفسیر انسانی یا AI از معنا، شدت، اعتماد و روند.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گزارش:</w:t>
      </w:r>
      <w:r>
        <w:rPr>
          <w:rFonts w:ascii="Tahoma" w:hAnsi="Tahoma" w:eastAsia="Tahoma" w:cs="Tahoma"/>
          <w:b w:val="0"/>
          <w:sz w:val="22"/>
          <w:rtl w:val="1"/>
        </w:rPr>
        <w:t xml:space="preserve"> خروجی ذخیره‌پذیر و قابل اشتراک با ادعا، شواهد، نمودار و نقشه.</w:t>
      </w:r>
    </w:p>
    <w:p>
      <w:pPr>
        <w:pStyle w:val="Heading2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26"/>
          <w:rtl w:val="1"/>
        </w:rPr>
        <w:t>مشاغل اصلی کاربر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در چند دقیقه بفهمد مهم‌ترین تغییرات چیست.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یک کشور، منطقه، بازار یا کریدور را عمیق بررسی کند.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از ادعا به شواهد و منبع اولیه برگردد.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تغییرات را در زمان و جغرافیا مقایسه کند.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یک تحلیل AI را با دامنه، شواهد و عدم قطعیت مشخص بگیرد.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یک نما/گزارش را ذخیره، بازگشایی، خروجی یا اشتراک‌گذاری کند.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در نقش مدیر، منبع اضافه کند و کیفیت و تازگی pipeline را پایش کند.</w:t>
      </w:r>
    </w:p>
    <w:p>
      <w:pPr>
        <w:pStyle w:val="Heading1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32"/>
          <w:rtl w:val="1"/>
        </w:rPr>
        <w:t>تحلیل نسخه V15 از روی تصاویر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120390"/>
            <wp:docPr id="1" name="Picture 1" descr="اسکرین‌شات نسخه V15 دیده‌بان جهان با نقشه جهان و لایه‌های رخدا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e4e73e9-b77e-4ef9-ab43-ba95db108e8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RTL"/>
        <w:bidi w:val="1"/>
        <w:jc w:val="center"/>
      </w:pPr>
      <w:r>
        <w:rPr>
          <w:rFonts w:ascii="Tahoma" w:hAnsi="Tahoma" w:eastAsia="Tahoma" w:cs="Tahoma"/>
          <w:b w:val="0"/>
          <w:color w:val="566573"/>
          <w:sz w:val="18"/>
          <w:rtl w:val="1"/>
        </w:rPr>
        <w:t>نمای نقشه و لایه‌های مستقل در نسخه V15؛ قدرت پوشش بالا در کنار تراکم کنترل‌ها.</w:t>
      </w:r>
    </w:p>
    <w:p>
      <w:pPr>
        <w:pStyle w:val="Heading2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26"/>
          <w:rtl w:val="1"/>
        </w:rPr>
        <w:t>نقاط قوت موجود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پوشش دامنه‌ای بسیار گسترده و بلندپروازانه.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نقشه جهان به عنوان سطح اصلی و لایه‌های قابل انتخاب.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وجود فیلترهای دامنه، زمان، تعداد منبع و جغرافیا.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نمایش سلامت providerها و زمان پاسخ.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کارت‌های ماژولار با امکان زنده/کش/بدون داده، جمع‌شدن، تمام‌صفحه و جابه‌جایی.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مدیریت منبع با جست‌وجو، دسته‌بندی، انتخاب سالم‌ها و نمایش خطا.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حضور QA/QC، سلامت داده و صراحت در مورد اتصال AI.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وجود نمای جزئی تحلیل AI و منبع/سری زمانی/سناریو در یک جریان تفصیلی.</w:t>
      </w:r>
    </w:p>
    <w:p>
      <w:pPr>
        <w:pStyle w:val="Heading2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26"/>
          <w:rtl w:val="1"/>
        </w:rPr>
        <w:t>مسائل معماری اطلاعات و UX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چهار لایه هدر هم‌زمان:</w:t>
      </w:r>
      <w:r>
        <w:rPr>
          <w:rFonts w:ascii="Tahoma" w:hAnsi="Tahoma" w:eastAsia="Tahoma" w:cs="Tahoma"/>
          <w:b w:val="0"/>
          <w:sz w:val="22"/>
          <w:rtl w:val="1"/>
        </w:rPr>
        <w:t xml:space="preserve"> ابزارهای عمومی، وضعیت اتصال/DB، کنترل کرول و فیلترهای تحلیلی روی هم قرار گرفته‌اند. کاربر پیش از رسیدن به محتوا با بار شناختی زیادی مواجه می‌شود.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ترکیب دو محصول در یک پوسته:</w:t>
      </w:r>
      <w:r>
        <w:rPr>
          <w:rFonts w:ascii="Tahoma" w:hAnsi="Tahoma" w:eastAsia="Tahoma" w:cs="Tahoma"/>
          <w:b w:val="0"/>
          <w:sz w:val="22"/>
          <w:rtl w:val="1"/>
        </w:rPr>
        <w:t xml:space="preserve"> «عملیات داده و کرول» و «تحلیل و گزارش» نقش‌ها و فرکانس‌های استفاده متفاوت دارند، اما در V15 در سطح اول مشترک‌اند.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ناوبری چندگانه و رقابت‌کننده:</w:t>
      </w:r>
      <w:r>
        <w:rPr>
          <w:rFonts w:ascii="Tahoma" w:hAnsi="Tahoma" w:eastAsia="Tahoma" w:cs="Tahoma"/>
          <w:b w:val="0"/>
          <w:sz w:val="22"/>
          <w:rtl w:val="1"/>
        </w:rPr>
        <w:t xml:space="preserve"> تب‌های بالایی، منوی راست صفحه و جست‌وجوی ماژول هم‌زمان معماری را بیان می‌کنند؛ معلوم نیست کدام ساختار مرجع است.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اولویت بصری یکنواخت:</w:t>
      </w:r>
      <w:r>
        <w:rPr>
          <w:rFonts w:ascii="Tahoma" w:hAnsi="Tahoma" w:eastAsia="Tahoma" w:cs="Tahoma"/>
          <w:b w:val="0"/>
          <w:sz w:val="22"/>
          <w:rtl w:val="1"/>
        </w:rPr>
        <w:t xml:space="preserve"> اغلب کنترل‌ها، وضعیت‌ها و ماژول‌ها با وزن مشابه نمایش داده می‌شوند؛ رخداد بحرانی از وضعیت فنی یا کنترل چیدمان فاصله بصری کافی ندارد.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حالت‌های زیاد بدون قرارداد ثابت:</w:t>
      </w:r>
      <w:r>
        <w:rPr>
          <w:rFonts w:ascii="Tahoma" w:hAnsi="Tahoma" w:eastAsia="Tahoma" w:cs="Tahoma"/>
          <w:b w:val="0"/>
          <w:sz w:val="22"/>
          <w:rtl w:val="1"/>
        </w:rPr>
        <w:t xml:space="preserve"> زنده، آماده، کش‌شده، بدون داده، خطا، هشدار و AI در نقاط مختلف با الگوهای متفاوت ظاهر می‌شوند.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ترکیب فارسی و انگلیسی:</w:t>
      </w:r>
      <w:r>
        <w:rPr>
          <w:rFonts w:ascii="Tahoma" w:hAnsi="Tahoma" w:eastAsia="Tahoma" w:cs="Tahoma"/>
          <w:b w:val="0"/>
          <w:sz w:val="22"/>
          <w:rtl w:val="1"/>
        </w:rPr>
        <w:t xml:space="preserve"> نام provider، محتوای انگلیسی، UTC، اعداد و اصطلاحات QA/QC/AI بدون الگوی تایپوگرافی دو‌زبانه منسجم‌اند.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فضای سفید بزرگ در برخی صفحات:</w:t>
      </w:r>
      <w:r>
        <w:rPr>
          <w:rFonts w:ascii="Tahoma" w:hAnsi="Tahoma" w:eastAsia="Tahoma" w:cs="Tahoma"/>
          <w:b w:val="0"/>
          <w:sz w:val="22"/>
          <w:rtl w:val="1"/>
        </w:rPr>
        <w:t xml:space="preserve"> ماژول‌ها در ستون مرکزی باریک قرار گرفته‌اند و بخشی از بوم خالی می‌ماند؛ چیدمان قابل تغییر هست اما حالت پیش‌فرض بهینه نیست.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آیکون‌های مبهم و فراوان:</w:t>
      </w:r>
      <w:r>
        <w:rPr>
          <w:rFonts w:ascii="Tahoma" w:hAnsi="Tahoma" w:eastAsia="Tahoma" w:cs="Tahoma"/>
          <w:b w:val="0"/>
          <w:sz w:val="22"/>
          <w:rtl w:val="1"/>
        </w:rPr>
        <w:t xml:space="preserve"> عملکردهایی مثل تحلیل AI، جابه‌جایی، کوچک‌سازی، قفل و تمام‌صفحه بیشتر به حافظه کاربر وابسته‌اند تا فهم مستقیم.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تحلیل AI جدا از قرارداد اعتماد:</w:t>
      </w:r>
      <w:r>
        <w:rPr>
          <w:rFonts w:ascii="Tahoma" w:hAnsi="Tahoma" w:eastAsia="Tahoma" w:cs="Tahoma"/>
          <w:b w:val="0"/>
          <w:sz w:val="22"/>
          <w:rtl w:val="1"/>
        </w:rPr>
        <w:t xml:space="preserve"> پنجره تحلیل، پیام کمبود داده را نشان می‌دهد اما قالب ثابت و کوتاهی برای «ادعا، شواهد، مخالف، اعتماد، تازگی و اقدام» ندارد.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منبع و کیفیت دیرهنگام:</w:t>
      </w:r>
      <w:r>
        <w:rPr>
          <w:rFonts w:ascii="Tahoma" w:hAnsi="Tahoma" w:eastAsia="Tahoma" w:cs="Tahoma"/>
          <w:b w:val="0"/>
          <w:sz w:val="22"/>
          <w:rtl w:val="1"/>
        </w:rPr>
        <w:t xml:space="preserve"> تعداد منبع و سلامت وجود دارد، اما در سطح ادعای تحلیلی همیشه قابل مشاهده نیست.</w:t>
      </w:r>
    </w:p>
    <w:p>
      <w:pPr>
        <w:pStyle w:val="Heading2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26"/>
          <w:rtl w:val="1"/>
        </w:rPr>
        <w:t>نتیجه درباره V15</w:t>
      </w:r>
    </w:p>
    <w:p>
      <w:pPr>
        <w:bidi w:val="1"/>
        <w:jc w:val="right"/>
      </w:pPr>
      <w:r>
        <w:rPr>
          <w:rFonts w:ascii="Tahoma" w:hAnsi="Tahoma" w:eastAsia="Tahoma" w:cs="Tahoma"/>
          <w:b w:val="0"/>
          <w:sz w:val="22"/>
          <w:rtl w:val="1"/>
        </w:rPr>
        <w:t xml:space="preserve">V15 باید به عنوان </w:t>
      </w:r>
      <w:r>
        <w:rPr>
          <w:rFonts w:ascii="Tahoma" w:hAnsi="Tahoma" w:eastAsia="Tahoma" w:cs="Tahoma"/>
          <w:b/>
          <w:sz w:val="22"/>
          <w:rtl w:val="1"/>
        </w:rPr>
        <w:t>مخزن قابلیت و نمونه اکتشافی</w:t>
      </w:r>
      <w:r>
        <w:rPr>
          <w:rFonts w:ascii="Tahoma" w:hAnsi="Tahoma" w:eastAsia="Tahoma" w:cs="Tahoma"/>
          <w:b w:val="0"/>
          <w:sz w:val="22"/>
          <w:rtl w:val="1"/>
        </w:rPr>
        <w:t xml:space="preserve"> حفظ شود، نه الگوی چیدمان. در بازطراحی لازم نیست فیچرها پاک شوند؛ باید نقش، اولویت، جایگاه و قرارداد نمایش هر فیچر بازتعریف شود.</w:t>
      </w:r>
    </w:p>
    <w:p>
      <w:r>
        <w:br w:type="page"/>
      </w:r>
    </w:p>
    <w:p>
      <w:pPr>
        <w:pStyle w:val="Heading1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32"/>
          <w:rtl w:val="1"/>
        </w:rPr>
        <w:t>تحلیل بنچمارک‌ها</w:t>
      </w:r>
    </w:p>
    <w:p>
      <w:pPr>
        <w:pStyle w:val="Heading2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26"/>
          <w:rtl w:val="1"/>
        </w:rPr>
        <w:t>world-monitor.com — نقشه به عنوان محصول</w:t>
      </w:r>
    </w:p>
    <w:p>
      <w:pPr>
        <w:bidi w:val="1"/>
        <w:jc w:val="right"/>
      </w:pPr>
      <w:r>
        <w:rPr>
          <w:rFonts w:ascii="Tahoma" w:hAnsi="Tahoma" w:eastAsia="Tahoma" w:cs="Tahoma"/>
          <w:b w:val="0"/>
          <w:sz w:val="22"/>
          <w:rtl w:val="1"/>
        </w:rPr>
        <w:t>سطح اصلی یک نقشه تمام‌صفحه است با سه حالت Map/Wire/Globe، جست‌وجوی کشور، کنترل بزرگ‌نمایی، فیلتر مارکرها و یک نوار ابزار پایین برای Wire، Chat، Stocks، Streams، Predictions، Cameras، DEFCON و Outbreaks. فیلتر لایه‌ها، زیرساخت، انرژی/دریانوردی، سلامت، زلزله، روز/شب، کیفیت داده، شدت و دسته رخداد را تفکیک می‌کند. صفحه رسمی دامنه پوشش را از GDELT و درگیری تا زلزله، بیماری، پرواز، کشتی، بازار و دوربین زنده معرفی می‌کند (</w:t>
      </w:r>
      <w:hyperlink r:id="rId12">
        <w:r>
          <w:rPr>
            <w:rFonts w:ascii="Tahoma" w:hAnsi="Tahoma" w:eastAsia="Tahoma" w:cs="Tahoma"/>
            <w:rtl w:val="1"/>
            <w:color w:val="0B8F80"/>
            <w:u w:val="single"/>
          </w:rPr>
          <w:t>World Monitor Original</w:t>
        </w:r>
      </w:hyperlink>
      <w:r>
        <w:rPr>
          <w:rFonts w:ascii="Tahoma" w:hAnsi="Tahoma" w:eastAsia="Tahoma" w:cs="Tahoma"/>
          <w:b w:val="0"/>
          <w:sz w:val="22"/>
          <w:rtl w:val="1"/>
        </w:rPr>
        <w:t>).</w:t>
      </w:r>
    </w:p>
    <w:p>
      <w:pPr>
        <w:bidi w:val="1"/>
        <w:jc w:val="right"/>
      </w:pPr>
      <w:r>
        <w:rPr>
          <w:rFonts w:ascii="Tahoma" w:hAnsi="Tahoma" w:eastAsia="Tahoma" w:cs="Tahoma"/>
          <w:b/>
          <w:sz w:val="22"/>
          <w:rtl w:val="1"/>
        </w:rPr>
        <w:t>مزیت:</w:t>
      </w:r>
      <w:r>
        <w:rPr>
          <w:rFonts w:ascii="Tahoma" w:hAnsi="Tahoma" w:eastAsia="Tahoma" w:cs="Tahoma"/>
          <w:b w:val="0"/>
          <w:sz w:val="22"/>
          <w:rtl w:val="1"/>
        </w:rPr>
        <w:t xml:space="preserve"> ورود سریع، هویت بصری قوی، نقشه بدون شلوغی دائمی پنل‌ها، و حرکت بین چند «سطح کار» با برچسب‌های ساده.</w:t>
      </w:r>
    </w:p>
    <w:p>
      <w:pPr>
        <w:bidi w:val="1"/>
        <w:jc w:val="right"/>
      </w:pPr>
      <w:r>
        <w:rPr>
          <w:rFonts w:ascii="Tahoma" w:hAnsi="Tahoma" w:eastAsia="Tahoma" w:cs="Tahoma"/>
          <w:b/>
          <w:sz w:val="22"/>
          <w:rtl w:val="1"/>
        </w:rPr>
        <w:t>محدودیت:</w:t>
      </w:r>
      <w:r>
        <w:rPr>
          <w:rFonts w:ascii="Tahoma" w:hAnsi="Tahoma" w:eastAsia="Tahoma" w:cs="Tahoma"/>
          <w:b w:val="0"/>
          <w:sz w:val="22"/>
          <w:rtl w:val="1"/>
        </w:rPr>
        <w:t xml:space="preserve"> عمق منشأ و روش‌شناسی در سطح عمومی کمتر دیده می‌شود؛ ابزارهای پایین مانند اپلیکیشن‌های جدا باز می‌شوند و خطر تکه‌تکه شدن تجربه وجود دارد.</w:t>
      </w:r>
    </w:p>
    <w:p>
      <w:pPr>
        <w:bidi w:val="1"/>
        <w:jc w:val="right"/>
      </w:pPr>
      <w:r>
        <w:rPr>
          <w:rFonts w:ascii="Tahoma" w:hAnsi="Tahoma" w:eastAsia="Tahoma" w:cs="Tahoma"/>
          <w:b/>
          <w:sz w:val="22"/>
          <w:rtl w:val="1"/>
        </w:rPr>
        <w:t>درس برای دیده‌بان:</w:t>
      </w:r>
      <w:r>
        <w:rPr>
          <w:rFonts w:ascii="Tahoma" w:hAnsi="Tahoma" w:eastAsia="Tahoma" w:cs="Tahoma"/>
          <w:b w:val="0"/>
          <w:sz w:val="22"/>
          <w:rtl w:val="1"/>
        </w:rPr>
        <w:t xml:space="preserve"> صفحه شروع باید یک مأموریت روشن داشته باشد؛ همه قابلیت‌ها نباید هم‌زمان آشکار باشند.</w:t>
      </w:r>
    </w:p>
    <w:p>
      <w:pPr>
        <w:pStyle w:val="Heading2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26"/>
          <w:rtl w:val="1"/>
        </w:rPr>
        <w:t>world-monitor.app — کشور/زون به عنوان زمینه مشترک</w:t>
      </w:r>
    </w:p>
    <w:p>
      <w:pPr>
        <w:bidi w:val="1"/>
        <w:jc w:val="right"/>
      </w:pPr>
      <w:r>
        <w:rPr>
          <w:rFonts w:ascii="Tahoma" w:hAnsi="Tahoma" w:eastAsia="Tahoma" w:cs="Tahoma"/>
          <w:b w:val="0"/>
          <w:sz w:val="22"/>
          <w:rtl w:val="1"/>
        </w:rPr>
        <w:t>نسخه زنده فعلی یک فید «Intel» با فیلتر زمان، نوع محتوا، جغرافیا و جست‌وجو نشان می‌دهد. هدر بازار و Polymarket را به شکل ticker نگه می‌دارد. Command Palette با جست‌وجوی کشور و تب عمل می‌کند؛ انتخاب ایران، URL را به `?zone=IR` تغییر می‌دهد و یک فضای کشور با وضعیت/امتیاز و تب‌های INFO، BRIEF، NEWS، CAL، MKT، POLY، CYBER، AIR، WX، OSINT و HEALTH می‌سازد. صفحه رسمی محصول نیز آن را فضای کار چنددامنه برای تحلیلگران، روزنامه‌نگاران و پژوهشگران توصیف می‌کند (</w:t>
      </w:r>
      <w:hyperlink r:id="rId13">
        <w:r>
          <w:rPr>
            <w:rFonts w:ascii="Tahoma" w:hAnsi="Tahoma" w:eastAsia="Tahoma" w:cs="Tahoma"/>
            <w:rtl w:val="1"/>
            <w:color w:val="0B8F80"/>
            <w:u w:val="single"/>
          </w:rPr>
          <w:t>World Monitor platform</w:t>
        </w:r>
      </w:hyperlink>
      <w:r>
        <w:rPr>
          <w:rFonts w:ascii="Tahoma" w:hAnsi="Tahoma" w:eastAsia="Tahoma" w:cs="Tahoma"/>
          <w:b w:val="0"/>
          <w:sz w:val="22"/>
          <w:rtl w:val="1"/>
        </w:rPr>
        <w:t xml:space="preserve">، </w:t>
      </w:r>
      <w:hyperlink r:id="rId14">
        <w:r>
          <w:rPr>
            <w:rFonts w:ascii="Tahoma" w:hAnsi="Tahoma" w:eastAsia="Tahoma" w:cs="Tahoma"/>
            <w:rtl w:val="1"/>
            <w:color w:val="0B8F80"/>
            <w:u w:val="single"/>
          </w:rPr>
          <w:t>Landing</w:t>
        </w:r>
      </w:hyperlink>
      <w:r>
        <w:rPr>
          <w:rFonts w:ascii="Tahoma" w:hAnsi="Tahoma" w:eastAsia="Tahoma" w:cs="Tahoma"/>
          <w:b w:val="0"/>
          <w:sz w:val="22"/>
          <w:rtl w:val="1"/>
        </w:rPr>
        <w:t>).</w:t>
      </w:r>
    </w:p>
    <w:p>
      <w:pPr>
        <w:bidi w:val="1"/>
        <w:jc w:val="right"/>
      </w:pPr>
      <w:r>
        <w:rPr>
          <w:rFonts w:ascii="Tahoma" w:hAnsi="Tahoma" w:eastAsia="Tahoma" w:cs="Tahoma"/>
          <w:b/>
          <w:sz w:val="22"/>
          <w:rtl w:val="1"/>
        </w:rPr>
        <w:t>مزیت:</w:t>
      </w:r>
      <w:r>
        <w:rPr>
          <w:rFonts w:ascii="Tahoma" w:hAnsi="Tahoma" w:eastAsia="Tahoma" w:cs="Tahoma"/>
          <w:b w:val="0"/>
          <w:sz w:val="22"/>
          <w:rtl w:val="1"/>
        </w:rPr>
        <w:t xml:space="preserve"> «کشور» ظرفی برای ترکیب حوزه‌ها است؛ جست‌وجو هم ناوبری می‌کند و هم مستقیم به تب مقصد می‌رود؛ سیگنال، خبر و منبع در یک جریان قابل پیمایش قرار دارند.</w:t>
      </w:r>
    </w:p>
    <w:p>
      <w:pPr>
        <w:bidi w:val="1"/>
        <w:jc w:val="right"/>
      </w:pPr>
      <w:r>
        <w:rPr>
          <w:rFonts w:ascii="Tahoma" w:hAnsi="Tahoma" w:eastAsia="Tahoma" w:cs="Tahoma"/>
          <w:b/>
          <w:sz w:val="22"/>
          <w:rtl w:val="1"/>
        </w:rPr>
        <w:t>محدودیت:</w:t>
      </w:r>
      <w:r>
        <w:rPr>
          <w:rFonts w:ascii="Tahoma" w:hAnsi="Tahoma" w:eastAsia="Tahoma" w:cs="Tahoma"/>
          <w:b w:val="0"/>
          <w:sz w:val="22"/>
          <w:rtl w:val="1"/>
        </w:rPr>
        <w:t xml:space="preserve"> tickerهای زیاد و فید بلند ممکن است اهمیت واقعی را تضعیف کنند؛ برخی قابلیت‌های عمیق پشت ورود/پلن هستند و بررسی کامل آن‌ها ممکن نبود.</w:t>
      </w:r>
    </w:p>
    <w:p>
      <w:pPr>
        <w:bidi w:val="1"/>
        <w:jc w:val="right"/>
      </w:pPr>
      <w:r>
        <w:rPr>
          <w:rFonts w:ascii="Tahoma" w:hAnsi="Tahoma" w:eastAsia="Tahoma" w:cs="Tahoma"/>
          <w:b/>
          <w:sz w:val="22"/>
          <w:rtl w:val="1"/>
        </w:rPr>
        <w:t>درس برای دیده‌بان:</w:t>
      </w:r>
      <w:r>
        <w:rPr>
          <w:rFonts w:ascii="Tahoma" w:hAnsi="Tahoma" w:eastAsia="Tahoma" w:cs="Tahoma"/>
          <w:b w:val="0"/>
          <w:sz w:val="22"/>
          <w:rtl w:val="1"/>
        </w:rPr>
        <w:t xml:space="preserve"> دامنه جغرافیایی فقط فیلتر نیست؛ یک موجودیت قابل ذخیره با نمای اختصاصی است.</w:t>
      </w:r>
    </w:p>
    <w:p>
      <w:pPr>
        <w:pStyle w:val="Heading2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26"/>
          <w:rtl w:val="1"/>
        </w:rPr>
        <w:t>www.worldmonitor.app — نقشه، پنل و گردش‌کار</w:t>
      </w:r>
    </w:p>
    <w:p>
      <w:pPr>
        <w:bidi w:val="1"/>
        <w:jc w:val="right"/>
      </w:pPr>
      <w:r>
        <w:rPr>
          <w:rFonts w:ascii="Tahoma" w:hAnsi="Tahoma" w:eastAsia="Tahoma" w:cs="Tahoma"/>
          <w:b w:val="0"/>
          <w:sz w:val="22"/>
          <w:rtl w:val="1"/>
        </w:rPr>
        <w:t>مستندات رسمی آن را یک داشبورد متن‌باز و نقشه‌محور با لایه‌های تعاملی، پنل‌های قابل جابه‌جایی/جمع‌شدن، Brief روزانه و گردش‌کار Route Explorer و Scenario Engine معرفی می‌کنند (</w:t>
      </w:r>
      <w:hyperlink r:id="rId15">
        <w:r>
          <w:rPr>
            <w:rFonts w:ascii="Tahoma" w:hAnsi="Tahoma" w:eastAsia="Tahoma" w:cs="Tahoma"/>
            <w:rtl w:val="1"/>
            <w:color w:val="0B8F80"/>
            <w:u w:val="single"/>
          </w:rPr>
          <w:t>Introduction</w:t>
        </w:r>
      </w:hyperlink>
      <w:r>
        <w:rPr>
          <w:rFonts w:ascii="Tahoma" w:hAnsi="Tahoma" w:eastAsia="Tahoma" w:cs="Tahoma"/>
          <w:b w:val="0"/>
          <w:sz w:val="22"/>
          <w:rtl w:val="1"/>
        </w:rPr>
        <w:t xml:space="preserve">، </w:t>
      </w:r>
      <w:hyperlink r:id="rId16">
        <w:r>
          <w:rPr>
            <w:rFonts w:ascii="Tahoma" w:hAnsi="Tahoma" w:eastAsia="Tahoma" w:cs="Tahoma"/>
            <w:rtl w:val="1"/>
            <w:color w:val="0B8F80"/>
            <w:u w:val="single"/>
          </w:rPr>
          <w:t>Features</w:t>
        </w:r>
      </w:hyperlink>
      <w:r>
        <w:rPr>
          <w:rFonts w:ascii="Tahoma" w:hAnsi="Tahoma" w:eastAsia="Tahoma" w:cs="Tahoma"/>
          <w:b w:val="0"/>
          <w:sz w:val="22"/>
          <w:rtl w:val="1"/>
        </w:rPr>
        <w:t>). رابط زنده حالت 2D/3D، منطقه، بازه زمانی، ده‌ها لایه با توضیح روش، چند تب داشبورد، Add Panel و پنل‌های قابل تغییر اندازه را نشان می‌دهد.</w:t>
      </w:r>
    </w:p>
    <w:p>
      <w:pPr>
        <w:bidi w:val="1"/>
        <w:jc w:val="right"/>
      </w:pPr>
      <w:r>
        <w:rPr>
          <w:rFonts w:ascii="Tahoma" w:hAnsi="Tahoma" w:eastAsia="Tahoma" w:cs="Tahoma"/>
          <w:b w:val="0"/>
          <w:sz w:val="22"/>
          <w:rtl w:val="1"/>
        </w:rPr>
        <w:t>منابع بر اساس حوزه فهرست شده‌اند و هر feed دارای tier، ریسک تبلیغاتی و وابستگی دولتی است؛ همچنین شکاف و تازگی داده پنهان نمی‌شود (</w:t>
      </w:r>
      <w:hyperlink r:id="rId17">
        <w:r>
          <w:rPr>
            <w:rFonts w:ascii="Tahoma" w:hAnsi="Tahoma" w:eastAsia="Tahoma" w:cs="Tahoma"/>
            <w:rtl w:val="1"/>
            <w:color w:val="0B8F80"/>
            <w:u w:val="single"/>
          </w:rPr>
          <w:t>Data Sources</w:t>
        </w:r>
      </w:hyperlink>
      <w:r>
        <w:rPr>
          <w:rFonts w:ascii="Tahoma" w:hAnsi="Tahoma" w:eastAsia="Tahoma" w:cs="Tahoma"/>
          <w:b w:val="0"/>
          <w:sz w:val="22"/>
          <w:rtl w:val="1"/>
        </w:rPr>
        <w:t>). روش‌شناسی، «اهمیت خبر» را از «اعتبار منبع» جدا می‌کند و اعتبار را بر اساس ریسک تبلیغاتی، tier منبع و تأیید مستقل می‌سنجد (</w:t>
      </w:r>
      <w:hyperlink r:id="rId18">
        <w:r>
          <w:rPr>
            <w:rFonts w:ascii="Tahoma" w:hAnsi="Tahoma" w:eastAsia="Tahoma" w:cs="Tahoma"/>
            <w:rtl w:val="1"/>
            <w:color w:val="0B8F80"/>
            <w:u w:val="single"/>
          </w:rPr>
          <w:t>News Credibility</w:t>
        </w:r>
      </w:hyperlink>
      <w:r>
        <w:rPr>
          <w:rFonts w:ascii="Tahoma" w:hAnsi="Tahoma" w:eastAsia="Tahoma" w:cs="Tahoma"/>
          <w:b w:val="0"/>
          <w:sz w:val="22"/>
          <w:rtl w:val="1"/>
        </w:rPr>
        <w:t>). این جداسازی برای دیده‌بان بسیار مهم است.</w:t>
      </w:r>
    </w:p>
    <w:p>
      <w:pPr>
        <w:bidi w:val="1"/>
        <w:jc w:val="right"/>
      </w:pPr>
      <w:r>
        <w:rPr>
          <w:rFonts w:ascii="Tahoma" w:hAnsi="Tahoma" w:eastAsia="Tahoma" w:cs="Tahoma"/>
          <w:b w:val="0"/>
          <w:sz w:val="22"/>
          <w:rtl w:val="1"/>
        </w:rPr>
        <w:t>Route Explorer وضعیت مسیر جاری، گزینه‌های جایگزین دریایی، مسیر زمینی و اثر کشورها را در یک گردش‌کار چهار تب و URL قابل اشتراک ارائه می‌کند (</w:t>
      </w:r>
      <w:hyperlink r:id="rId19">
        <w:r>
          <w:rPr>
            <w:rFonts w:ascii="Tahoma" w:hAnsi="Tahoma" w:eastAsia="Tahoma" w:cs="Tahoma"/>
            <w:rtl w:val="1"/>
            <w:color w:val="0B8F80"/>
            <w:u w:val="single"/>
          </w:rPr>
          <w:t>Route Explorer</w:t>
        </w:r>
      </w:hyperlink>
      <w:r>
        <w:rPr>
          <w:rFonts w:ascii="Tahoma" w:hAnsi="Tahoma" w:eastAsia="Tahoma" w:cs="Tahoma"/>
          <w:b w:val="0"/>
          <w:sz w:val="22"/>
          <w:rtl w:val="1"/>
        </w:rPr>
        <w:t>). Scenario Engine نیز سناریوهای تعارض، هوا، تحریم و شوک تعرفه را به اثر روی گلوگاه، بخش و کشور تبدیل می‌کند (</w:t>
      </w:r>
      <w:hyperlink r:id="rId20">
        <w:r>
          <w:rPr>
            <w:rFonts w:ascii="Tahoma" w:hAnsi="Tahoma" w:eastAsia="Tahoma" w:cs="Tahoma"/>
            <w:rtl w:val="1"/>
            <w:color w:val="0B8F80"/>
            <w:u w:val="single"/>
          </w:rPr>
          <w:t>Scenario Engine</w:t>
        </w:r>
      </w:hyperlink>
      <w:r>
        <w:rPr>
          <w:rFonts w:ascii="Tahoma" w:hAnsi="Tahoma" w:eastAsia="Tahoma" w:cs="Tahoma"/>
          <w:b w:val="0"/>
          <w:sz w:val="22"/>
          <w:rtl w:val="1"/>
        </w:rPr>
        <w:t>).</w:t>
      </w:r>
    </w:p>
    <w:p>
      <w:pPr>
        <w:bidi w:val="1"/>
        <w:jc w:val="right"/>
      </w:pPr>
      <w:r>
        <w:rPr>
          <w:rFonts w:ascii="Tahoma" w:hAnsi="Tahoma" w:eastAsia="Tahoma" w:cs="Tahoma"/>
          <w:b/>
          <w:sz w:val="22"/>
          <w:rtl w:val="1"/>
        </w:rPr>
        <w:t>مزیت:</w:t>
      </w:r>
      <w:r>
        <w:rPr>
          <w:rFonts w:ascii="Tahoma" w:hAnsi="Tahoma" w:eastAsia="Tahoma" w:cs="Tahoma"/>
          <w:b w:val="0"/>
          <w:sz w:val="22"/>
          <w:rtl w:val="1"/>
        </w:rPr>
        <w:t xml:space="preserve"> شفافیت روش‌شناسی و منشأ، بارگذاری وابسته به لایه، کاهش graceful، چیدمان پایدار، و تبدیل داده به گردش‌کار عملی.</w:t>
      </w:r>
    </w:p>
    <w:p>
      <w:pPr>
        <w:bidi w:val="1"/>
        <w:jc w:val="right"/>
      </w:pPr>
      <w:r>
        <w:rPr>
          <w:rFonts w:ascii="Tahoma" w:hAnsi="Tahoma" w:eastAsia="Tahoma" w:cs="Tahoma"/>
          <w:b/>
          <w:sz w:val="22"/>
          <w:rtl w:val="1"/>
        </w:rPr>
        <w:t>محدودیت:</w:t>
      </w:r>
      <w:r>
        <w:rPr>
          <w:rFonts w:ascii="Tahoma" w:hAnsi="Tahoma" w:eastAsia="Tahoma" w:cs="Tahoma"/>
          <w:b w:val="0"/>
          <w:sz w:val="22"/>
          <w:rtl w:val="1"/>
        </w:rPr>
        <w:t xml:space="preserve"> تعداد بسیار زیاد لایه و پنل می‌تواند دوباره به همان مشکل تراکم V15 برسد؛ مدل همه‌چیز-در-یک‌صفحه برای کاربران تازه‌کار سنگین است.</w:t>
      </w:r>
    </w:p>
    <w:p>
      <w:pPr>
        <w:bidi w:val="1"/>
        <w:jc w:val="right"/>
      </w:pPr>
      <w:r>
        <w:rPr>
          <w:rFonts w:ascii="Tahoma" w:hAnsi="Tahoma" w:eastAsia="Tahoma" w:cs="Tahoma"/>
          <w:b/>
          <w:sz w:val="22"/>
          <w:rtl w:val="1"/>
        </w:rPr>
        <w:t>درس برای دیده‌بان:</w:t>
      </w:r>
      <w:r>
        <w:rPr>
          <w:rFonts w:ascii="Tahoma" w:hAnsi="Tahoma" w:eastAsia="Tahoma" w:cs="Tahoma"/>
          <w:b w:val="0"/>
          <w:sz w:val="22"/>
          <w:rtl w:val="1"/>
        </w:rPr>
        <w:t xml:space="preserve"> قابلیت شخصی‌سازی باید وجود داشته باشد، اما حالت پیش‌فرض باید بر اساس اولویت اطلاعاتی طراحی شود؛ ویرایش چیدمان یک «حالت» است، نه وضعیت دائمی.</w:t>
      </w:r>
    </w:p>
    <w:p>
      <w:pPr>
        <w:pStyle w:val="Heading1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32"/>
          <w:rtl w:val="1"/>
        </w:rPr>
        <w:t>مقایسه تصمیم‌ساز</w:t>
      </w:r>
    </w:p>
    <w:tbl>
      <w:tblPr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 w:val="1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400"/>
        <w:gridCol w:w="1300"/>
        <w:gridCol w:w="1900"/>
        <w:gridCol w:w="1700"/>
        <w:gridCol w:w="30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/>
                <w:color w:val="0B2545"/>
                <w:sz w:val="18"/>
                <w:rtl w:val="1"/>
              </w:rPr>
              <w:t>مرجع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/>
                <w:color w:val="0B2545"/>
                <w:sz w:val="18"/>
                <w:rtl w:val="1"/>
              </w:rPr>
              <w:t>واحد اصلی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/>
                <w:color w:val="0B2545"/>
                <w:sz w:val="18"/>
                <w:rtl w:val="1"/>
              </w:rPr>
              <w:t>نقطه قوت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/>
                <w:color w:val="0B2545"/>
                <w:sz w:val="18"/>
                <w:rtl w:val="1"/>
              </w:rPr>
              <w:t>خطر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/>
                <w:color w:val="0B2545"/>
                <w:sz w:val="18"/>
                <w:rtl w:val="1"/>
              </w:rPr>
              <w:t>آنچه باید اقتباس شود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 w:val="0"/>
                <w:sz w:val="18"/>
                <w:rtl w:val="1"/>
              </w:rPr>
              <w:t>world-monitor.com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 w:val="0"/>
                <w:sz w:val="18"/>
                <w:rtl w:val="1"/>
              </w:rPr>
              <w:t>نقشه/رخداد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 w:val="0"/>
                <w:sz w:val="18"/>
                <w:rtl w:val="1"/>
              </w:rPr>
              <w:t>وضوح و ورود سریع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 w:val="0"/>
                <w:sz w:val="18"/>
                <w:rtl w:val="1"/>
              </w:rPr>
              <w:t>عمق تحلیلی و منشأ کمتر آشکار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 w:val="0"/>
                <w:sz w:val="18"/>
                <w:rtl w:val="1"/>
              </w:rPr>
              <w:t>پوسته نقشه‌محور و Progressive Disclosure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 w:val="0"/>
                <w:sz w:val="18"/>
                <w:rtl w:val="1"/>
              </w:rPr>
              <w:t>world-monitor.app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 w:val="0"/>
                <w:sz w:val="18"/>
                <w:rtl w:val="1"/>
              </w:rPr>
              <w:t>کشور/زون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 w:val="0"/>
                <w:sz w:val="18"/>
                <w:rtl w:val="1"/>
              </w:rPr>
              <w:t>زمینه مشترک چندحوزه‌ای و فرمان‌پالت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 w:val="0"/>
                <w:sz w:val="18"/>
                <w:rtl w:val="1"/>
              </w:rPr>
              <w:t>فید و ticker متراکم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 w:val="0"/>
                <w:sz w:val="18"/>
                <w:rtl w:val="1"/>
              </w:rPr>
              <w:t>Country workspace و جست‌وجوی اقدام‌محور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 w:val="0"/>
                <w:sz w:val="18"/>
                <w:rtl w:val="1"/>
              </w:rPr>
              <w:t>www.worldmonitor.app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 w:val="0"/>
                <w:sz w:val="18"/>
                <w:rtl w:val="1"/>
              </w:rPr>
              <w:t>پنل/گردش‌کار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 w:val="0"/>
                <w:sz w:val="18"/>
                <w:rtl w:val="1"/>
              </w:rPr>
              <w:t>منشأ، روش، چیدمان، سناریو و مسیر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 w:val="0"/>
                <w:sz w:val="18"/>
                <w:rtl w:val="1"/>
              </w:rPr>
              <w:t>پیچیدگی و پنل‌زدگی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 w:val="0"/>
                <w:sz w:val="18"/>
                <w:rtl w:val="1"/>
              </w:rPr>
              <w:t>قرارداد اعتماد و گردش‌کارهای عمیق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 w:val="0"/>
                <w:sz w:val="18"/>
                <w:rtl w:val="1"/>
              </w:rPr>
              <w:t>دیده‌بان V15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 w:val="0"/>
                <w:sz w:val="18"/>
                <w:rtl w:val="1"/>
              </w:rPr>
              <w:t>ماژول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 w:val="0"/>
                <w:sz w:val="18"/>
                <w:rtl w:val="1"/>
              </w:rPr>
              <w:t>پوشش قابلیت بالا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 w:val="0"/>
                <w:sz w:val="18"/>
                <w:rtl w:val="1"/>
              </w:rPr>
              <w:t>آمیختگی نقش‌ها و سلسله‌مراتب ضعیف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40" w:after="40" w:line="252" w:lineRule="auto"/>
              <w:jc w:val="right"/>
            </w:pPr>
            <w:r>
              <w:rPr>
                <w:rFonts w:ascii="Tahoma" w:hAnsi="Tahoma" w:eastAsia="Tahoma" w:cs="Tahoma"/>
                <w:b w:val="0"/>
                <w:sz w:val="18"/>
                <w:rtl w:val="1"/>
              </w:rPr>
              <w:t>حفظ دامنه، بازساخت IA و قرارداد اجزا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32"/>
          <w:rtl w:val="1"/>
        </w:rPr>
        <w:t>معماری اطلاعات پیشنهادی</w:t>
      </w:r>
    </w:p>
    <w:p>
      <w:pPr>
        <w:pStyle w:val="Heading2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26"/>
          <w:rtl w:val="1"/>
        </w:rPr>
        <w:t>مدل ناوبری هفت‌گانه پیشنهادی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رصد جهان</w:t>
      </w:r>
      <w:r>
        <w:rPr>
          <w:rFonts w:ascii="Tahoma" w:hAnsi="Tahoma" w:eastAsia="Tahoma" w:cs="Tahoma"/>
          <w:b w:val="0"/>
          <w:sz w:val="22"/>
          <w:rtl w:val="1"/>
        </w:rPr>
        <w:t xml:space="preserve"> — نقشه، تحولات مهم، هشدارها، شاخص‌های کلیدی و Brief روز.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تحولات و پیش‌بینی</w:t>
      </w:r>
      <w:r>
        <w:rPr>
          <w:rFonts w:ascii="Tahoma" w:hAnsi="Tahoma" w:eastAsia="Tahoma" w:cs="Tahoma"/>
          <w:b w:val="0"/>
          <w:sz w:val="22"/>
          <w:rtl w:val="1"/>
        </w:rPr>
        <w:t xml:space="preserve"> — سیگنال‌ها، روندها، سناریوها و پیش‌بینی‌های دارای افق و اعتماد.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امنیت و ژئوپلیتیک</w:t>
      </w:r>
      <w:r>
        <w:rPr>
          <w:rFonts w:ascii="Tahoma" w:hAnsi="Tahoma" w:eastAsia="Tahoma" w:cs="Tahoma"/>
          <w:b w:val="0"/>
          <w:sz w:val="22"/>
          <w:rtl w:val="1"/>
        </w:rPr>
        <w:t xml:space="preserve"> — درگیری، نظامی، تحریم، اعتراض، سایبر و زیرساخت راهبردی.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اقتصاد و بازارها</w:t>
      </w:r>
      <w:r>
        <w:rPr>
          <w:rFonts w:ascii="Tahoma" w:hAnsi="Tahoma" w:eastAsia="Tahoma" w:cs="Tahoma"/>
          <w:b w:val="0"/>
          <w:sz w:val="22"/>
          <w:rtl w:val="1"/>
        </w:rPr>
        <w:t xml:space="preserve"> — بازار، کالا، ارز، کریپتو، شاخص‌های کلان و اثر رویداد.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کشورها و مسیرها</w:t>
      </w:r>
      <w:r>
        <w:rPr>
          <w:rFonts w:ascii="Tahoma" w:hAnsi="Tahoma" w:eastAsia="Tahoma" w:cs="Tahoma"/>
          <w:b w:val="0"/>
          <w:sz w:val="22"/>
          <w:rtl w:val="1"/>
        </w:rPr>
        <w:t xml:space="preserve"> — پروفایل کشور/منطقه، مقایسه، کریدور، گلوگاه و زنجیره تأمین.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گزارش‌ها و تحلیل‌ها</w:t>
      </w:r>
      <w:r>
        <w:rPr>
          <w:rFonts w:ascii="Tahoma" w:hAnsi="Tahoma" w:eastAsia="Tahoma" w:cs="Tahoma"/>
          <w:b w:val="0"/>
          <w:sz w:val="22"/>
          <w:rtl w:val="1"/>
        </w:rPr>
        <w:t xml:space="preserve"> — Brief، گزارش ذخیره‌شده، سازنده گزارش، خروجی و اشتراک.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مدیریت داده</w:t>
      </w:r>
      <w:r>
        <w:rPr>
          <w:rFonts w:ascii="Tahoma" w:hAnsi="Tahoma" w:eastAsia="Tahoma" w:cs="Tahoma"/>
          <w:b w:val="0"/>
          <w:sz w:val="22"/>
          <w:rtl w:val="1"/>
        </w:rPr>
        <w:t xml:space="preserve"> — منابع، کرول‌ها، سلامت، کیفیت، خطاها، لاگ و QA/QC؛ فقط برای نقش مجاز.</w:t>
      </w:r>
    </w:p>
    <w:p>
      <w:pPr>
        <w:pStyle w:val="Heading2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26"/>
          <w:rtl w:val="1"/>
        </w:rPr>
        <w:t>پوسته ثابت محصول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نوار اصلی:</w:t>
      </w:r>
      <w:r>
        <w:rPr>
          <w:rFonts w:ascii="Tahoma" w:hAnsi="Tahoma" w:eastAsia="Tahoma" w:cs="Tahoma"/>
          <w:b w:val="0"/>
          <w:sz w:val="22"/>
          <w:rtl w:val="1"/>
        </w:rPr>
        <w:t xml:space="preserve"> هویت محصول، جست‌وجو/فرمان سراسری، watchlist، هشدار، زبان، تم و پروفایل.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نوار زمینه:</w:t>
      </w:r>
      <w:r>
        <w:rPr>
          <w:rFonts w:ascii="Tahoma" w:hAnsi="Tahoma" w:eastAsia="Tahoma" w:cs="Tahoma"/>
          <w:b w:val="0"/>
          <w:sz w:val="22"/>
          <w:rtl w:val="1"/>
        </w:rPr>
        <w:t xml:space="preserve"> جغرافیا، زمان، حوزه و مجموعه منابع فعال؛ وابسته به صفحه و قابل جمع‌شدن.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بوم محتوا:</w:t>
      </w:r>
      <w:r>
        <w:rPr>
          <w:rFonts w:ascii="Tahoma" w:hAnsi="Tahoma" w:eastAsia="Tahoma" w:cs="Tahoma"/>
          <w:b w:val="0"/>
          <w:sz w:val="22"/>
          <w:rtl w:val="1"/>
        </w:rPr>
        <w:t xml:space="preserve"> نقشه/تایم‌لاین/ماژول‌ها بر اساس مأموریت صفحه.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Inspector کشویی:</w:t>
      </w:r>
      <w:r>
        <w:rPr>
          <w:rFonts w:ascii="Tahoma" w:hAnsi="Tahoma" w:eastAsia="Tahoma" w:cs="Tahoma"/>
          <w:b w:val="0"/>
          <w:sz w:val="22"/>
          <w:rtl w:val="1"/>
        </w:rPr>
        <w:t xml:space="preserve"> جزئیات رخداد، کشور، شاخص یا منبع بدون ترک زمینه.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نوار وضعیت داده:</w:t>
      </w:r>
      <w:r>
        <w:rPr>
          <w:rFonts w:ascii="Tahoma" w:hAnsi="Tahoma" w:eastAsia="Tahoma" w:cs="Tahoma"/>
          <w:b w:val="0"/>
          <w:sz w:val="22"/>
          <w:rtl w:val="1"/>
        </w:rPr>
        <w:t xml:space="preserve"> یک نشان فشرده برای تازگی/شکاف؛ جزئیات در صفحه مدیریت داده.</w:t>
      </w:r>
    </w:p>
    <w:p>
      <w:pPr>
        <w:pStyle w:val="Heading2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26"/>
          <w:rtl w:val="1"/>
        </w:rPr>
        <w:t>جریان اصلی از جهان تا گزارش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کاربر از «رصد جهان» یک سیگنال مهم را می‌بیند.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رخداد را باز می‌کند و Inspector، خلاصه، شواهد، منابع موافق/متعارض و خط زمانی را نشان می‌دهد.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وارد نمای کشور/موضوع می‌شود و داده چندحوزه‌ای مرتبط را می‌بیند.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«تحلیل با AI» را با دامنه مشخص اجرا می‌کند.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تحلیل به مجموعه گزارش اضافه می‌شود و با منابع و نقشه/نمودار قابل خروجی است.</w:t>
      </w:r>
    </w:p>
    <w:p>
      <w:pPr>
        <w:pStyle w:val="Heading1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32"/>
          <w:rtl w:val="1"/>
        </w:rPr>
        <w:t>قرارداد طراحی ماژول</w:t>
      </w:r>
    </w:p>
    <w:p>
      <w:pPr>
        <w:bidi w:val="1"/>
        <w:jc w:val="right"/>
      </w:pPr>
      <w:r>
        <w:rPr>
          <w:rFonts w:ascii="Tahoma" w:hAnsi="Tahoma" w:eastAsia="Tahoma" w:cs="Tahoma"/>
          <w:b w:val="0"/>
          <w:sz w:val="22"/>
          <w:rtl w:val="1"/>
        </w:rPr>
        <w:t>هر ماژول باید قرارداد ثابتی داشته باشد: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سرصفحه:</w:t>
      </w:r>
      <w:r>
        <w:rPr>
          <w:rFonts w:ascii="Tahoma" w:hAnsi="Tahoma" w:eastAsia="Tahoma" w:cs="Tahoma"/>
          <w:b w:val="0"/>
          <w:sz w:val="22"/>
          <w:rtl w:val="1"/>
        </w:rPr>
        <w:t xml:space="preserve"> عنوان روشن، دامنه، وضعیت و زمان آخرین به‌روزرسانی.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بدنه:</w:t>
      </w:r>
      <w:r>
        <w:rPr>
          <w:rFonts w:ascii="Tahoma" w:hAnsi="Tahoma" w:eastAsia="Tahoma" w:cs="Tahoma"/>
          <w:b w:val="0"/>
          <w:sz w:val="22"/>
          <w:rtl w:val="1"/>
        </w:rPr>
        <w:t xml:space="preserve"> یک پرسش مشخص را پاسخ دهد؛ نه نمایش داده صرف.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پاورقی اعتماد:</w:t>
      </w:r>
      <w:r>
        <w:rPr>
          <w:rFonts w:ascii="Tahoma" w:hAnsi="Tahoma" w:eastAsia="Tahoma" w:cs="Tahoma"/>
          <w:b w:val="0"/>
          <w:sz w:val="22"/>
          <w:rtl w:val="1"/>
        </w:rPr>
        <w:t xml:space="preserve"> تعداد منابع مستقل، پوشش زمانی، کیفیت/شکاف و لینک روش‌شناسی.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عمل اصلی:</w:t>
      </w:r>
      <w:r>
        <w:rPr>
          <w:rFonts w:ascii="Tahoma" w:hAnsi="Tahoma" w:eastAsia="Tahoma" w:cs="Tahoma"/>
          <w:b w:val="0"/>
          <w:sz w:val="22"/>
          <w:rtl w:val="1"/>
        </w:rPr>
        <w:t xml:space="preserve"> مشاهده جزئیات یا افزودن به گزارش.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عمل AI:</w:t>
      </w:r>
      <w:r>
        <w:rPr>
          <w:rFonts w:ascii="Tahoma" w:hAnsi="Tahoma" w:eastAsia="Tahoma" w:cs="Tahoma"/>
          <w:b w:val="0"/>
          <w:sz w:val="22"/>
          <w:rtl w:val="1"/>
        </w:rPr>
        <w:t xml:space="preserve"> «تحلیل این ماژول» با توضیح دامنه و هزینه/زمان احتمالی.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اعمال ثانویه:</w:t>
      </w:r>
      <w:r>
        <w:rPr>
          <w:rFonts w:ascii="Tahoma" w:hAnsi="Tahoma" w:eastAsia="Tahoma" w:cs="Tahoma"/>
          <w:b w:val="0"/>
          <w:sz w:val="22"/>
          <w:rtl w:val="1"/>
        </w:rPr>
        <w:t xml:space="preserve"> تمام‌صفحه، اشتراک، خروجی، پین و مخفی‌کردن در منوی بیشتر.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جابه‌جایی و تغییر اندازه:</w:t>
      </w:r>
      <w:r>
        <w:rPr>
          <w:rFonts w:ascii="Tahoma" w:hAnsi="Tahoma" w:eastAsia="Tahoma" w:cs="Tahoma"/>
          <w:b w:val="0"/>
          <w:sz w:val="22"/>
          <w:rtl w:val="1"/>
        </w:rPr>
        <w:t xml:space="preserve"> فقط در حالت «ویرایش چیدمان»؛ حالت عادی برای مصرف و تعامل است.</w:t>
      </w:r>
    </w:p>
    <w:p>
      <w:pPr>
        <w:bidi w:val="1"/>
        <w:jc w:val="right"/>
      </w:pPr>
      <w:r>
        <w:rPr>
          <w:rFonts w:ascii="Tahoma" w:hAnsi="Tahoma" w:eastAsia="Tahoma" w:cs="Tahoma"/>
          <w:b w:val="0"/>
          <w:sz w:val="22"/>
          <w:rtl w:val="1"/>
        </w:rPr>
        <w:t>حالت‌های استاندارد ماژول: `درحال بارگذاری`، `تازه`، `کش‌شده`، `کهنه`، `پوشش ناقص`، `بدون داده`، `خطا` و `قفل دسترسی`. هر حالت باید پیام، زمان و اقدام بعدی روشن داشته باشد.</w:t>
      </w:r>
    </w:p>
    <w:p>
      <w:pPr>
        <w:pStyle w:val="Heading1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32"/>
          <w:rtl w:val="1"/>
        </w:rPr>
        <w:t>قرارداد تحلیل AI و اعتماد</w:t>
      </w:r>
    </w:p>
    <w:p>
      <w:pPr>
        <w:bidi w:val="1"/>
        <w:jc w:val="right"/>
      </w:pPr>
      <w:r>
        <w:rPr>
          <w:rFonts w:ascii="Tahoma" w:hAnsi="Tahoma" w:eastAsia="Tahoma" w:cs="Tahoma"/>
          <w:b w:val="0"/>
          <w:sz w:val="22"/>
          <w:rtl w:val="1"/>
        </w:rPr>
        <w:t>هر خروجی AI باید این ساختار را داشته باشد: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خلاصه در یک جمله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چه چیزی تغییر کرده؟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چرا مهم است؟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شواهد پشتیبان</w:t>
      </w:r>
      <w:r>
        <w:rPr>
          <w:rFonts w:ascii="Tahoma" w:hAnsi="Tahoma" w:eastAsia="Tahoma" w:cs="Tahoma"/>
          <w:b w:val="0"/>
          <w:sz w:val="22"/>
          <w:rtl w:val="1"/>
        </w:rPr>
        <w:t xml:space="preserve"> با لینک مستقیم و زمان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شواهد متعارض یا شکاف‌ها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سطح اعتماد</w:t>
      </w:r>
      <w:r>
        <w:rPr>
          <w:rFonts w:ascii="Tahoma" w:hAnsi="Tahoma" w:eastAsia="Tahoma" w:cs="Tahoma"/>
          <w:b w:val="0"/>
          <w:sz w:val="22"/>
          <w:rtl w:val="1"/>
        </w:rPr>
        <w:t xml:space="preserve"> و دلیل آن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افق زمانی و سناریوها</w:t>
      </w:r>
      <w:r>
        <w:rPr>
          <w:rFonts w:ascii="Tahoma" w:hAnsi="Tahoma" w:eastAsia="Tahoma" w:cs="Tahoma"/>
          <w:b w:val="0"/>
          <w:sz w:val="22"/>
          <w:rtl w:val="1"/>
        </w:rPr>
        <w:t xml:space="preserve"> در صورت پیش‌بینی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/>
          <w:sz w:val="22"/>
          <w:rtl w:val="1"/>
        </w:rPr>
        <w:t>اقدام پیشنهادی/موضوع قابل پایش</w:t>
      </w:r>
      <w:r>
        <w:rPr>
          <w:rFonts w:ascii="Tahoma" w:hAnsi="Tahoma" w:eastAsia="Tahoma" w:cs="Tahoma"/>
          <w:b w:val="0"/>
          <w:sz w:val="22"/>
          <w:rtl w:val="1"/>
        </w:rPr>
        <w:t>؛ برچسب‌خورده به عنوان پیشنهاد، نه واقعیت</w:t>
      </w:r>
    </w:p>
    <w:p>
      <w:pPr>
        <w:bidi w:val="1"/>
        <w:jc w:val="right"/>
      </w:pPr>
      <w:r>
        <w:rPr>
          <w:rFonts w:ascii="Tahoma" w:hAnsi="Tahoma" w:eastAsia="Tahoma" w:cs="Tahoma"/>
          <w:b w:val="0"/>
          <w:sz w:val="22"/>
          <w:rtl w:val="1"/>
        </w:rPr>
        <w:t>«اهمیت» و «اعتبار» نباید یکی شوند. یک خبر ممکن است بسیار مهم ولی از منبع کم‌اعتماد باشد. عددهای پیش‌بینی نیز باید از «احتمال بازار/مدل»، «اعتماد تحلیل» و «کیفیت داده» تفکیک شوند.</w:t>
      </w:r>
    </w:p>
    <w:p>
      <w:pPr>
        <w:pStyle w:val="Heading1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32"/>
          <w:rtl w:val="1"/>
        </w:rPr>
        <w:t>مدیریت منبع و pipeline</w:t>
      </w:r>
    </w:p>
    <w:p>
      <w:pPr>
        <w:bidi w:val="1"/>
        <w:jc w:val="right"/>
      </w:pPr>
      <w:r>
        <w:rPr>
          <w:rFonts w:ascii="Tahoma" w:hAnsi="Tahoma" w:eastAsia="Tahoma" w:cs="Tahoma"/>
          <w:b w:val="0"/>
          <w:sz w:val="22"/>
          <w:rtl w:val="1"/>
        </w:rPr>
        <w:t>افزودن هر منبع باید یک پروفایل داشته باشد: نام، URL، نوع، زبان، حوزه، پوشش جغرافیایی، مالک/وابستگی، سطح اعتماد اولیه، مجوز، cadence، روش پارس، آخرین موفقیت، latency، نرخ خطا و وضعیت فعال.</w:t>
      </w:r>
    </w:p>
    <w:p>
      <w:pPr>
        <w:bidi w:val="1"/>
        <w:jc w:val="right"/>
      </w:pPr>
      <w:r>
        <w:rPr>
          <w:rFonts w:ascii="Tahoma" w:hAnsi="Tahoma" w:eastAsia="Tahoma" w:cs="Tahoma"/>
          <w:b w:val="0"/>
          <w:sz w:val="22"/>
          <w:rtl w:val="1"/>
        </w:rPr>
        <w:t>جریان پیشنهادی: افزودن URL ← تشخیص نوع ← تست اتصال و نمونه ← پیشنهاد دسته/زبان/جغرافیا ← تعیین اعتماد و مجوز ← ذخیره غیرفعال یا فعال‌سازی ← پایش سلامت.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135630"/>
            <wp:docPr id="2" name="Picture 2" descr="اسکرین‌شات پنجره انتخاب و مدیریت منابع کرول در نسخه V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2e3336a-9d09-4f42-aa10-c2fc211630d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3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RTL"/>
        <w:bidi w:val="1"/>
        <w:jc w:val="center"/>
      </w:pPr>
      <w:r>
        <w:rPr>
          <w:rFonts w:ascii="Tahoma" w:hAnsi="Tahoma" w:eastAsia="Tahoma" w:cs="Tahoma"/>
          <w:b w:val="0"/>
          <w:color w:val="566573"/>
          <w:sz w:val="18"/>
          <w:rtl w:val="1"/>
        </w:rPr>
        <w:t>نمای مدیریت منابع در V15؛ این سطح باید از تجربه روزمره تحلیلگر جدا و برای نقش مدیر داده بهینه شود.</w:t>
      </w:r>
    </w:p>
    <w:p>
      <w:pPr>
        <w:bidi w:val="1"/>
        <w:jc w:val="right"/>
      </w:pPr>
      <w:r>
        <w:rPr>
          <w:rFonts w:ascii="Tahoma" w:hAnsi="Tahoma" w:eastAsia="Tahoma" w:cs="Tahoma"/>
          <w:b w:val="0"/>
          <w:sz w:val="22"/>
          <w:rtl w:val="1"/>
        </w:rPr>
        <w:t>کنترل «شروع کرول» نباید در پوسته تحلیلگر باشد. در تجربه مدیر، کرول‌ها به شکل Job با وضعیت queued/running/completed/partial/failed، پیشرفت، تعداد رکورد، خطای قابل اقدام و retry نمایش داده شوند.</w:t>
      </w:r>
    </w:p>
    <w:p>
      <w:pPr>
        <w:pStyle w:val="Heading1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32"/>
          <w:rtl w:val="1"/>
        </w:rPr>
        <w:t>اولویت MVP بازطراحی</w:t>
      </w:r>
    </w:p>
    <w:p>
      <w:pPr>
        <w:pStyle w:val="Heading2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26"/>
          <w:rtl w:val="1"/>
        </w:rPr>
        <w:t>P0 — شالوده محصول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نقش‌ها و تفکیک تحلیلگر از مدیر داده.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مدل داده مشترک و قرارداد رخداد/سیگنال/ارزیابی/گزارش.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پوسته، جست‌وجو، نوار زمینه و وضعیت‌های داده.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طراحی سیستم فارسی RTL با قواعد عدد/تاریخ/متن انگلیسی.</w:t>
      </w:r>
    </w:p>
    <w:p>
      <w:pPr>
        <w:pStyle w:val="Heading2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26"/>
          <w:rtl w:val="1"/>
        </w:rPr>
        <w:t>P1 — برش عمودی قابل استفاده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رصد جهان با نقشه، Brief و تحولات مهم.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نمای کشور با ۵ تا ۷ حوزه ضروری.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Inspector رخداد و شواهد.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گزارش ذخیره‌شدنی و تحلیل AI ساختاریافته.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یک صفحه مدیریت منابع و سلامت.</w:t>
      </w:r>
    </w:p>
    <w:p>
      <w:pPr>
        <w:pStyle w:val="Heading2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26"/>
          <w:rtl w:val="1"/>
        </w:rPr>
        <w:t>P2 — شخصی‌سازی و گردش‌کار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ویرایش چیدمان، نماهای ذخیره‌شده و watchlist.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هشدارهای ترکیبی.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مقایسه کشور/بازار/کریدور.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Route Explorer و سناریوهای محدود و روش‌مند.</w:t>
      </w:r>
    </w:p>
    <w:p>
      <w:pPr>
        <w:pStyle w:val="Heading2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26"/>
          <w:rtl w:val="1"/>
        </w:rPr>
        <w:t>P3 — گسترش و همکاری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گزارش مشترک، نظر/تأیید، نقش سازمانی، API و خروجی‌های پیشرفته.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سناریوساز آزاد پس از اعتبارسنجی سناریوهای از پیش تعریف‌شده.</w:t>
      </w:r>
    </w:p>
    <w:p>
      <w:pPr>
        <w:pStyle w:val="Heading1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32"/>
          <w:rtl w:val="1"/>
        </w:rPr>
        <w:t>معیارهای پذیرش اولیه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کاربر تازه‌وارد در کمتر از ۳۰ ثانیه سه تحول مهم را تشخیص دهد.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از هر ادعای تحلیلی حداکثر با یک تعامل به شواهد و منبع برسد.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وضعیت تازگی و پوشش داده در هر ماژول قابل فهم باشد.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مدیر داده بتواند علت خطای منبع و اقدام بعدی را بدون لاگ فنی تشخیص دهد.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تغییر جغرافیا/زمان/حوزه در تمام ماژول‌های مرتبط سازگار اعمال شود.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چیدمان ذخیره‌شده بدون تغییر ناخواسته بازگردد.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تحلیل AI بدون داده کافی ادعای قطعی تولید نکند.</w:t>
      </w:r>
    </w:p>
    <w:p>
      <w:pPr>
        <w:pStyle w:val="Heading1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32"/>
          <w:rtl w:val="1"/>
        </w:rPr>
        <w:t>پنج پرسش تصمیم‌ساز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کاربر اصلی نسخه اول دقیقاً چه کسی است و هر روز با دیده‌بان چه تصمیمی می‌گیرد: تحلیلگر حرفه‌ای، مدیر/تصمیم‌گیر، پژوهشگر/خبرنگار یا کاربر عمومی؟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آیا افزودن منبع و شروع کرول برای همه کاربران است یا فقط نقش‌های مدیر/اپراتور داده؟ آیا منبع شخصی باید فقط برای همان کاربر/سازمان دیده شود؟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برای MVP کدام سه حوزه واقعاً حیاتی‌اند و داده واقعی/مجوزدار دارند: ژئوپلیتیک و نظامی، اقتصاد و بازار، کشورها و کریدورها، بلایا/سلامت یا سایبر؟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مرز مجاز AI چیست: فقط خلاصه و تحلیل شواهد، یا پیش‌بینی و توصیه عملی هم می‌دهد؟ چه سطحی از انسان در حلقه و تأیید گزارش لازم است؟</w:t>
      </w:r>
    </w:p>
    <w:p>
      <w:pPr>
        <w:pStyle w:val="RTLNumber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محصول در فاز اول عمومی و اینترنتی است یا داخلی/سازمانی؟ نیاز به چندسازمانی، نقش‌ها، داده حساس، استقرار داخل شبکه و audit log از همین ابتدا وجود دارد؟</w:t>
      </w:r>
    </w:p>
    <w:p>
      <w:pPr>
        <w:pStyle w:val="Heading1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32"/>
          <w:rtl w:val="1"/>
        </w:rPr>
        <w:t>محدودیت‌ها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رابط‌ها در تاریخ 24 August 2026 بررسی شدند و ممکن است سریع تغییر کنند.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قابلیت‌های نیازمند ورود/پرداخت در world-monitor.app و www.worldmonitor.app به طور کامل اجرا نشدند.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تحلیل تجربه کاربری بدون تست با کاربران واقعی است؛ یافته‌های رفتاری باید با مصاحبه و usability test اعتبارسنجی شوند.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هیچ ادعایی درباره دقت واقعی پیش‌بینی‌ها یا کامل بودن پوشش منابع بنچمارک‌ها ارائه نمی‌شود.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>تصاویر V15 وضعیت بصری را نشان می‌دهند؛ رفتار کامل برنامه و کد آن در این مرحله بررسی نشده است.</w:t>
      </w:r>
    </w:p>
    <w:p>
      <w:r>
        <w:br w:type="page"/>
      </w:r>
    </w:p>
    <w:p>
      <w:pPr>
        <w:pStyle w:val="Heading1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32"/>
          <w:rtl w:val="1"/>
        </w:rPr>
        <w:t>دفتر ادعا و منبع</w:t>
      </w:r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 xml:space="preserve">پوشش و ساختار نقشه‌محور world-monitor.com — World Monitor Original، بدون تاریخ انتشار مشخص، دسترسی 24 Aug 2026: </w:t>
      </w:r>
      <w:hyperlink r:id="rId12">
        <w:r>
          <w:rPr>
            <w:rFonts w:ascii="Tahoma" w:hAnsi="Tahoma" w:eastAsia="Tahoma" w:cs="Tahoma"/>
            <w:rtl w:val="1"/>
            <w:color w:val="0B8F80"/>
            <w:u w:val="single"/>
          </w:rPr>
          <w:t>مشاهده منبع</w:t>
        </w:r>
      </w:hyperlink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 xml:space="preserve">قابلیت‌ها، مخاطبان و زون‌های world-monitor.app — World Monitor، صفحه محصول و Landing، دسترسی 24 Aug 2026: https://world-monitor.app/ و </w:t>
      </w:r>
      <w:hyperlink r:id="rId14">
        <w:r>
          <w:rPr>
            <w:rFonts w:ascii="Tahoma" w:hAnsi="Tahoma" w:eastAsia="Tahoma" w:cs="Tahoma"/>
            <w:rtl w:val="1"/>
            <w:color w:val="0B8F80"/>
            <w:u w:val="single"/>
          </w:rPr>
          <w:t>مشاهده منبع</w:t>
        </w:r>
      </w:hyperlink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 xml:space="preserve">معرفی رسمی www.worldmonitor.app — World Monitor Documentation، دسترسی 24 Aug 2026: </w:t>
      </w:r>
      <w:hyperlink r:id="rId15">
        <w:r>
          <w:rPr>
            <w:rFonts w:ascii="Tahoma" w:hAnsi="Tahoma" w:eastAsia="Tahoma" w:cs="Tahoma"/>
            <w:rtl w:val="1"/>
            <w:color w:val="0B8F80"/>
            <w:u w:val="single"/>
          </w:rPr>
          <w:t>مشاهده منبع</w:t>
        </w:r>
      </w:hyperlink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 xml:space="preserve">رابط، پنل، نقشه و مدیریت چیدمان — Features &amp; Interface، دسترسی 24 Aug 2026: </w:t>
      </w:r>
      <w:hyperlink r:id="rId16">
        <w:r>
          <w:rPr>
            <w:rFonts w:ascii="Tahoma" w:hAnsi="Tahoma" w:eastAsia="Tahoma" w:cs="Tahoma"/>
            <w:rtl w:val="1"/>
            <w:color w:val="0B8F80"/>
            <w:u w:val="single"/>
          </w:rPr>
          <w:t>مشاهده منبع</w:t>
        </w:r>
      </w:hyperlink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 xml:space="preserve">دامنه منابع، tier و freshness — Data Sources، دسترسی 24 Aug 2026: </w:t>
      </w:r>
      <w:hyperlink r:id="rId17">
        <w:r>
          <w:rPr>
            <w:rFonts w:ascii="Tahoma" w:hAnsi="Tahoma" w:eastAsia="Tahoma" w:cs="Tahoma"/>
            <w:rtl w:val="1"/>
            <w:color w:val="0B8F80"/>
            <w:u w:val="single"/>
          </w:rPr>
          <w:t>مشاهده منبع</w:t>
        </w:r>
      </w:hyperlink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 xml:space="preserve">روش Brief و خبر — News Digest and Briefing Methodology، دسترسی 24 Aug 2026: </w:t>
      </w:r>
      <w:hyperlink r:id="rId22">
        <w:r>
          <w:rPr>
            <w:rFonts w:ascii="Tahoma" w:hAnsi="Tahoma" w:eastAsia="Tahoma" w:cs="Tahoma"/>
            <w:rtl w:val="1"/>
            <w:color w:val="0B8F80"/>
            <w:u w:val="single"/>
          </w:rPr>
          <w:t>مشاهده منبع</w:t>
        </w:r>
      </w:hyperlink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 xml:space="preserve">تفکیک اهمیت و اعتبار — News Credibility Score، دسترسی 24 Aug 2026: </w:t>
      </w:r>
      <w:hyperlink r:id="rId18">
        <w:r>
          <w:rPr>
            <w:rFonts w:ascii="Tahoma" w:hAnsi="Tahoma" w:eastAsia="Tahoma" w:cs="Tahoma"/>
            <w:rtl w:val="1"/>
            <w:color w:val="0B8F80"/>
            <w:u w:val="single"/>
          </w:rPr>
          <w:t>مشاهده منبع</w:t>
        </w:r>
      </w:hyperlink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 xml:space="preserve">منشأ ماشینی منابع — Source Attribution، دسترسی 24 Aug 2026: </w:t>
      </w:r>
      <w:hyperlink r:id="rId23">
        <w:r>
          <w:rPr>
            <w:rFonts w:ascii="Tahoma" w:hAnsi="Tahoma" w:eastAsia="Tahoma" w:cs="Tahoma"/>
            <w:rtl w:val="1"/>
            <w:color w:val="0B8F80"/>
            <w:u w:val="single"/>
          </w:rPr>
          <w:t>مشاهده منبع</w:t>
        </w:r>
      </w:hyperlink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 xml:space="preserve">گردش‌کار مسیر — Route Explorer، دسترسی 24 Aug 2026: </w:t>
      </w:r>
      <w:hyperlink r:id="rId19">
        <w:r>
          <w:rPr>
            <w:rFonts w:ascii="Tahoma" w:hAnsi="Tahoma" w:eastAsia="Tahoma" w:cs="Tahoma"/>
            <w:rtl w:val="1"/>
            <w:color w:val="0B8F80"/>
            <w:u w:val="single"/>
          </w:rPr>
          <w:t>مشاهده منبع</w:t>
        </w:r>
      </w:hyperlink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 xml:space="preserve">گردش‌کار سناریو — Scenario Engine، دسترسی 24 Aug 2026: </w:t>
      </w:r>
      <w:hyperlink r:id="rId20">
        <w:r>
          <w:rPr>
            <w:rFonts w:ascii="Tahoma" w:hAnsi="Tahoma" w:eastAsia="Tahoma" w:cs="Tahoma"/>
            <w:rtl w:val="1"/>
            <w:color w:val="0B8F80"/>
            <w:u w:val="single"/>
          </w:rPr>
          <w:t>مشاهده منبع</w:t>
        </w:r>
      </w:hyperlink>
    </w:p>
    <w:p>
      <w:pPr>
        <w:pStyle w:val="RTLBullet"/>
        <w:bidi w:val="1"/>
        <w:jc w:val="right"/>
        <w:ind w:right="720" w:hanging="360"/>
      </w:pPr>
      <w:r>
        <w:rPr>
          <w:rFonts w:ascii="Tahoma" w:hAnsi="Tahoma" w:eastAsia="Tahoma" w:cs="Tahoma"/>
          <w:b w:val="0"/>
          <w:sz w:val="22"/>
          <w:rtl w:val="1"/>
        </w:rPr>
        <w:t xml:space="preserve">فلسفه طراحی، fault tolerance و همگرایی چندسیگنال — Design Philosophy، دسترسی 24 Aug 2026: </w:t>
      </w:r>
      <w:hyperlink r:id="rId24">
        <w:r>
          <w:rPr>
            <w:rFonts w:ascii="Tahoma" w:hAnsi="Tahoma" w:eastAsia="Tahoma" w:cs="Tahoma"/>
            <w:rtl w:val="1"/>
            <w:color w:val="0B8F80"/>
            <w:u w:val="single"/>
          </w:rPr>
          <w:t>مشاهده منبع</w:t>
        </w:r>
      </w:hyperlink>
    </w:p>
    <w:p>
      <w:pPr>
        <w:pStyle w:val="Heading1"/>
        <w:bidi w:val="1"/>
        <w:jc w:val="right"/>
        <w:keepNext/>
      </w:pPr>
      <w:r>
        <w:rPr>
          <w:rFonts w:ascii="Tahoma" w:hAnsi="Tahoma" w:eastAsia="Tahoma" w:cs="Tahoma"/>
          <w:b/>
          <w:color w:val="0B8F80"/>
          <w:sz w:val="32"/>
          <w:rtl w:val="1"/>
        </w:rPr>
        <w:t>دلیل توقف پژوهش</w:t>
      </w:r>
    </w:p>
    <w:p>
      <w:pPr>
        <w:bidi w:val="1"/>
        <w:jc w:val="right"/>
      </w:pPr>
      <w:r>
        <w:rPr>
          <w:rFonts w:ascii="Tahoma" w:hAnsi="Tahoma" w:eastAsia="Tahoma" w:cs="Tahoma"/>
          <w:b w:val="0"/>
          <w:sz w:val="22"/>
          <w:rtl w:val="1"/>
        </w:rPr>
        <w:t>برای تصمیم‌های این مرحله، قابلیت‌های کلیدی هر سه بنچمارک، ساختارهای تعامل زنده، مستندات روش‌شناسی و نقاط اعتماد/شخصی‌سازی پوشش داده شد. شکاف‌های باقی‌مانده (قابلیت‌های پولی، دقت واقعی مدل و تست کاربر) بدون دسترسی حساب یا داده ارزیابی قابل حل نیست و جمع‌آوری منابع بیشتر بعید است نتیجه معماری سطح اول را تغییر دهد.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Tahoma" w:hAnsi="Tahoma" w:eastAsia="Tahoma" w:cs="Tahoma"/>
        <w:color w:val="566573"/>
        <w:sz w:val="18"/>
        <w:rtl w:val="1"/>
      </w:rPr>
      <w:t xml:space="preserve">صفحه </w:t>
    </w:r>
    <w:r>
      <w:rPr>
        <w:rFonts w:ascii="Tahoma" w:hAnsi="Tahoma" w:eastAsia="Tahoma" w:cs="Tahoma"/>
        <w:color w:val="566573"/>
        <w:sz w:val="18"/>
        <w:rtl w:val="1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right"/>
    </w:pPr>
    <w:r>
      <w:rPr>
        <w:rFonts w:ascii="Tahoma" w:hAnsi="Tahoma" w:eastAsia="Tahoma" w:cs="Tahoma"/>
        <w:color w:val="566573"/>
        <w:sz w:val="17"/>
        <w:rtl w:val="1"/>
      </w:rPr>
      <w:t>دیده‌بان جهان | گزارش انبوردینگ محصول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ahoma" w:hAnsi="Tahoma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0B8F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0B8F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TLBullet">
    <w:name w:val="RTL Bullet"/>
    <w:basedOn w:val="ListBullet"/>
    <w:pPr>
      <w:spacing w:after="160" w:line="280" w:lineRule="auto"/>
    </w:pPr>
    <w:rPr>
      <w:rFonts w:ascii="Tahoma" w:hAnsi="Tahoma" w:eastAsia="Tahoma" w:cs="Tahoma"/>
      <w:sz w:val="22"/>
    </w:rPr>
  </w:style>
  <w:style w:type="paragraph" w:customStyle="1" w:styleId="RTLNumber">
    <w:name w:val="RTL Number"/>
    <w:basedOn w:val="ListNumber"/>
    <w:pPr>
      <w:spacing w:after="160" w:line="280" w:lineRule="auto"/>
    </w:pPr>
    <w:rPr>
      <w:rFonts w:ascii="Tahoma" w:hAnsi="Tahoma" w:eastAsia="Tahoma" w:cs="Tahoma"/>
      <w:sz w:val="22"/>
    </w:rPr>
  </w:style>
  <w:style w:type="paragraph" w:customStyle="1" w:styleId="ImageCaptionRTL">
    <w:name w:val="Image Caption RTL"/>
    <w:pPr>
      <w:spacing w:before="60" w:after="200"/>
    </w:pPr>
    <w:rPr>
      <w:rFonts w:ascii="Tahoma" w:hAnsi="Tahoma"/>
      <w:i/>
      <w:color w:val="56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orld-monitor.com/" TargetMode="External"/><Relationship Id="rId13" Type="http://schemas.openxmlformats.org/officeDocument/2006/relationships/hyperlink" Target="https://world-monitor.app/" TargetMode="External"/><Relationship Id="rId14" Type="http://schemas.openxmlformats.org/officeDocument/2006/relationships/hyperlink" Target="https://world-monitor.app/landing/" TargetMode="External"/><Relationship Id="rId15" Type="http://schemas.openxmlformats.org/officeDocument/2006/relationships/hyperlink" Target="https://www.worldmonitor.app/docs/documentation" TargetMode="External"/><Relationship Id="rId16" Type="http://schemas.openxmlformats.org/officeDocument/2006/relationships/hyperlink" Target="https://www.worldmonitor.app/docs/features" TargetMode="External"/><Relationship Id="rId17" Type="http://schemas.openxmlformats.org/officeDocument/2006/relationships/hyperlink" Target="https://www.worldmonitor.app/docs/data-sources" TargetMode="External"/><Relationship Id="rId18" Type="http://schemas.openxmlformats.org/officeDocument/2006/relationships/hyperlink" Target="https://www.worldmonitor.app/docs/methodology/news-credibility" TargetMode="External"/><Relationship Id="rId19" Type="http://schemas.openxmlformats.org/officeDocument/2006/relationships/hyperlink" Target="https://www.worldmonitor.app/docs/route-explorer" TargetMode="External"/><Relationship Id="rId20" Type="http://schemas.openxmlformats.org/officeDocument/2006/relationships/hyperlink" Target="https://www.worldmonitor.app/docs/scenario-engine" TargetMode="External"/><Relationship Id="rId21" Type="http://schemas.openxmlformats.org/officeDocument/2006/relationships/image" Target="media/image2.png"/><Relationship Id="rId22" Type="http://schemas.openxmlformats.org/officeDocument/2006/relationships/hyperlink" Target="https://www.worldmonitor.app/docs/methodology/news-digest-and-briefing" TargetMode="External"/><Relationship Id="rId23" Type="http://schemas.openxmlformats.org/officeDocument/2006/relationships/hyperlink" Target="https://www.worldmonitor.app/docs/source-attribution" TargetMode="External"/><Relationship Id="rId24" Type="http://schemas.openxmlformats.org/officeDocument/2006/relationships/hyperlink" Target="https://www.worldmonitor.app/docs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دیده‌بان جهان — گزارش انبوردینگ محصول و تحلیل بنچمارک</dc:title>
  <dc:subject>معماری اطلاعات، تحلیل V15 و بنچمارک‌های World Monitor</dc:subject>
  <dc:creator/>
  <cp:keywords>دیده‌بان جهان، داشبورد اطلاعاتی، OSINT، معماری اطلاعات،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