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Ind w:w="108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70"/>
      </w:tblGrid>
      <w:tr w:rsidR="00435E3F" w:rsidRPr="005E1922" w:rsidTr="005E1922">
        <w:tc>
          <w:tcPr>
            <w:tcW w:w="1134" w:type="dxa"/>
          </w:tcPr>
          <w:p w:rsidR="00435E3F" w:rsidRPr="008B4881" w:rsidRDefault="004854D8" w:rsidP="008C1446">
            <w:pPr>
              <w:keepNext/>
              <w:keepLines/>
              <w:spacing w:after="120"/>
              <w:rPr>
                <w:rFonts w:cstheme="minorHAnsi"/>
                <w:b/>
              </w:rPr>
            </w:pPr>
            <w:bookmarkStart w:id="0" w:name="_GoBack"/>
            <w:bookmarkEnd w:id="0"/>
            <w:r w:rsidRPr="001963D0">
              <w:rPr>
                <w:rFonts w:cstheme="minorHAnsi"/>
                <w:b/>
                <w:lang w:val="en-GB"/>
              </w:rPr>
              <w:t>Title</w:t>
            </w:r>
          </w:p>
        </w:tc>
        <w:tc>
          <w:tcPr>
            <w:tcW w:w="7970" w:type="dxa"/>
          </w:tcPr>
          <w:p w:rsidR="00435E3F" w:rsidRPr="005E1922" w:rsidRDefault="004854D8" w:rsidP="004854D8">
            <w:pPr>
              <w:keepNext/>
              <w:keepLines/>
              <w:spacing w:after="120"/>
              <w:rPr>
                <w:rFonts w:cstheme="minorHAnsi"/>
                <w:b/>
              </w:rPr>
            </w:pPr>
            <w:bookmarkStart w:id="1" w:name="OLE_LINK1"/>
            <w:bookmarkStart w:id="2" w:name="OLE_LINK2"/>
            <w:r>
              <w:rPr>
                <w:rFonts w:cstheme="minorHAnsi"/>
                <w:b/>
              </w:rPr>
              <w:t>Profile Datasteward</w:t>
            </w:r>
            <w:bookmarkEnd w:id="1"/>
            <w:bookmarkEnd w:id="2"/>
          </w:p>
        </w:tc>
      </w:tr>
      <w:tr w:rsidR="00435E3F" w:rsidRPr="001963D0" w:rsidTr="005E1922">
        <w:tc>
          <w:tcPr>
            <w:tcW w:w="1134" w:type="dxa"/>
          </w:tcPr>
          <w:p w:rsidR="00435E3F" w:rsidRDefault="00435E3F" w:rsidP="008C1446">
            <w:pPr>
              <w:keepNext/>
              <w:keepLines/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</w:t>
            </w:r>
            <w:r w:rsidR="004854D8">
              <w:rPr>
                <w:rFonts w:cstheme="minorHAnsi"/>
                <w:b/>
              </w:rPr>
              <w:t>hor</w:t>
            </w:r>
          </w:p>
          <w:p w:rsidR="00435E3F" w:rsidRPr="008B4881" w:rsidRDefault="00435E3F" w:rsidP="008C1446">
            <w:pPr>
              <w:keepNext/>
              <w:keepLines/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Review</w:t>
            </w:r>
          </w:p>
        </w:tc>
        <w:tc>
          <w:tcPr>
            <w:tcW w:w="7970" w:type="dxa"/>
          </w:tcPr>
          <w:p w:rsidR="00435E3F" w:rsidRPr="004854D8" w:rsidRDefault="00BB5FAE" w:rsidP="008C1446">
            <w:pPr>
              <w:keepNext/>
              <w:keepLines/>
              <w:spacing w:after="120"/>
              <w:rPr>
                <w:rFonts w:cstheme="minorHAnsi"/>
                <w:lang w:val="en-GB"/>
              </w:rPr>
            </w:pPr>
            <w:r w:rsidRPr="004854D8">
              <w:rPr>
                <w:rFonts w:cstheme="minorHAnsi"/>
                <w:lang w:val="en-GB"/>
              </w:rPr>
              <w:t>Myke Mol (UMC-staf SD-CRO)</w:t>
            </w:r>
          </w:p>
          <w:p w:rsidR="00435E3F" w:rsidRPr="001963D0" w:rsidRDefault="00435E3F" w:rsidP="00266671">
            <w:pPr>
              <w:keepNext/>
              <w:keepLines/>
              <w:spacing w:after="120"/>
              <w:rPr>
                <w:rFonts w:cstheme="minorHAnsi"/>
                <w:lang w:val="en-GB"/>
              </w:rPr>
            </w:pPr>
          </w:p>
        </w:tc>
      </w:tr>
      <w:tr w:rsidR="00435E3F" w:rsidRPr="008B4881" w:rsidTr="005E1922">
        <w:tc>
          <w:tcPr>
            <w:tcW w:w="1134" w:type="dxa"/>
          </w:tcPr>
          <w:p w:rsidR="00435E3F" w:rsidRDefault="004854D8" w:rsidP="008C1446">
            <w:pPr>
              <w:keepNext/>
              <w:keepLines/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  <w:p w:rsidR="00435E3F" w:rsidRPr="008B4881" w:rsidRDefault="00435E3F" w:rsidP="004854D8">
            <w:pPr>
              <w:keepNext/>
              <w:keepLines/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Versi</w:t>
            </w:r>
            <w:r w:rsidR="004854D8">
              <w:rPr>
                <w:rFonts w:cstheme="minorHAnsi"/>
                <w:b/>
              </w:rPr>
              <w:t>on</w:t>
            </w:r>
          </w:p>
        </w:tc>
        <w:tc>
          <w:tcPr>
            <w:tcW w:w="7970" w:type="dxa"/>
          </w:tcPr>
          <w:p w:rsidR="00435E3F" w:rsidRPr="00FE1D24" w:rsidRDefault="00DE217D" w:rsidP="008C1446">
            <w:pPr>
              <w:keepNext/>
              <w:keepLines/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991CC3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May </w:t>
            </w:r>
            <w:r w:rsidR="00E46E49">
              <w:rPr>
                <w:rFonts w:cstheme="minorHAnsi"/>
              </w:rPr>
              <w:t>2018</w:t>
            </w:r>
          </w:p>
          <w:p w:rsidR="00FE1D24" w:rsidRPr="00FE1D24" w:rsidRDefault="004854D8" w:rsidP="008C1446">
            <w:pPr>
              <w:keepNext/>
              <w:keepLines/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Draft - </w:t>
            </w:r>
            <w:r w:rsidR="009D50A3">
              <w:rPr>
                <w:rFonts w:cstheme="minorHAnsi"/>
              </w:rPr>
              <w:t>0.1</w:t>
            </w:r>
          </w:p>
        </w:tc>
      </w:tr>
    </w:tbl>
    <w:p w:rsidR="00435E3F" w:rsidRDefault="00435E3F" w:rsidP="008C1446">
      <w:pPr>
        <w:spacing w:after="120" w:line="240" w:lineRule="auto"/>
        <w:rPr>
          <w:rFonts w:ascii="Verdana" w:hAnsi="Verdana"/>
          <w:b/>
          <w:color w:val="003183"/>
          <w:sz w:val="17"/>
          <w:szCs w:val="17"/>
        </w:rPr>
      </w:pPr>
    </w:p>
    <w:p w:rsidR="009D50A3" w:rsidRDefault="009D50A3" w:rsidP="008C1446">
      <w:pPr>
        <w:keepNext/>
        <w:keepLines/>
        <w:spacing w:after="120" w:line="240" w:lineRule="auto"/>
        <w:rPr>
          <w:rFonts w:eastAsiaTheme="minorEastAsia" w:cstheme="minorHAnsi"/>
          <w:b/>
          <w:lang w:eastAsia="nl-NL"/>
        </w:rPr>
      </w:pPr>
      <w:r>
        <w:rPr>
          <w:rFonts w:eastAsiaTheme="minorEastAsia" w:cstheme="minorHAnsi"/>
          <w:b/>
          <w:lang w:eastAsia="nl-NL"/>
        </w:rPr>
        <w:t>Versi</w:t>
      </w:r>
      <w:r w:rsidR="004854D8">
        <w:rPr>
          <w:rFonts w:eastAsiaTheme="minorEastAsia" w:cstheme="minorHAnsi"/>
          <w:b/>
          <w:lang w:eastAsia="nl-NL"/>
        </w:rPr>
        <w:t>on control</w:t>
      </w:r>
      <w:r>
        <w:rPr>
          <w:rFonts w:eastAsiaTheme="minorEastAsia" w:cstheme="minorHAnsi"/>
          <w:b/>
          <w:lang w:eastAsia="nl-N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559"/>
        <w:gridCol w:w="1560"/>
        <w:gridCol w:w="4617"/>
      </w:tblGrid>
      <w:tr w:rsidR="009D50A3" w:rsidRPr="009D50A3" w:rsidTr="00DE217D">
        <w:trPr>
          <w:trHeight w:val="110"/>
        </w:trPr>
        <w:tc>
          <w:tcPr>
            <w:tcW w:w="1384" w:type="dxa"/>
            <w:shd w:val="clear" w:color="auto" w:fill="D9D9D9" w:themeFill="background1" w:themeFillShade="D9"/>
          </w:tcPr>
          <w:p w:rsidR="009D50A3" w:rsidRPr="009D50A3" w:rsidRDefault="004854D8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Version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D50A3" w:rsidRPr="009D50A3" w:rsidRDefault="004854D8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9D50A3" w:rsidRPr="001963D0" w:rsidRDefault="004854D8" w:rsidP="004854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Author</w:t>
            </w:r>
            <w:r w:rsidR="009D50A3" w:rsidRPr="009D50A3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617" w:type="dxa"/>
            <w:shd w:val="clear" w:color="auto" w:fill="D9D9D9" w:themeFill="background1" w:themeFillShade="D9"/>
          </w:tcPr>
          <w:p w:rsidR="009D50A3" w:rsidRPr="004854D8" w:rsidRDefault="004854D8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1963D0">
              <w:rPr>
                <w:rFonts w:ascii="Calibri" w:hAnsi="Calibri" w:cs="Calibri"/>
                <w:b/>
                <w:color w:val="000000"/>
                <w:lang w:val="en-GB"/>
              </w:rPr>
              <w:t>Reason</w:t>
            </w:r>
            <w:r w:rsidRPr="004854D8">
              <w:rPr>
                <w:rFonts w:ascii="Calibri" w:hAnsi="Calibri" w:cs="Calibri"/>
                <w:b/>
                <w:color w:val="000000"/>
              </w:rPr>
              <w:t xml:space="preserve"> for change</w:t>
            </w:r>
          </w:p>
        </w:tc>
      </w:tr>
      <w:tr w:rsidR="009D50A3" w:rsidRPr="009D50A3" w:rsidTr="00DE217D">
        <w:trPr>
          <w:trHeight w:val="110"/>
        </w:trPr>
        <w:tc>
          <w:tcPr>
            <w:tcW w:w="1384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D50A3">
              <w:rPr>
                <w:rFonts w:ascii="Calibri" w:hAnsi="Calibri" w:cs="Calibri"/>
                <w:color w:val="000000"/>
              </w:rPr>
              <w:t xml:space="preserve">0.1 </w:t>
            </w:r>
          </w:p>
        </w:tc>
        <w:tc>
          <w:tcPr>
            <w:tcW w:w="1559" w:type="dxa"/>
          </w:tcPr>
          <w:p w:rsidR="009D50A3" w:rsidRPr="009D50A3" w:rsidRDefault="00DE217D" w:rsidP="00DE2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24 May </w:t>
            </w:r>
            <w:r w:rsidR="009D50A3"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1560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Myke Mol</w:t>
            </w:r>
          </w:p>
        </w:tc>
        <w:tc>
          <w:tcPr>
            <w:tcW w:w="4617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D50A3" w:rsidRPr="009D50A3" w:rsidTr="00DE217D">
        <w:trPr>
          <w:trHeight w:val="110"/>
        </w:trPr>
        <w:tc>
          <w:tcPr>
            <w:tcW w:w="1384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17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D50A3" w:rsidRPr="009D50A3" w:rsidTr="00DE217D">
        <w:trPr>
          <w:trHeight w:val="110"/>
        </w:trPr>
        <w:tc>
          <w:tcPr>
            <w:tcW w:w="1384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17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D50A3" w:rsidRPr="009D50A3" w:rsidTr="00DE217D">
        <w:trPr>
          <w:trHeight w:val="110"/>
        </w:trPr>
        <w:tc>
          <w:tcPr>
            <w:tcW w:w="1384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17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D50A3" w:rsidRPr="009D50A3" w:rsidTr="00DE217D">
        <w:trPr>
          <w:trHeight w:val="266"/>
        </w:trPr>
        <w:tc>
          <w:tcPr>
            <w:tcW w:w="1384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17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D50A3" w:rsidRPr="009D50A3" w:rsidTr="00DE217D">
        <w:trPr>
          <w:trHeight w:val="265"/>
        </w:trPr>
        <w:tc>
          <w:tcPr>
            <w:tcW w:w="1384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17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D50A3" w:rsidRPr="009D50A3" w:rsidTr="00DE217D">
        <w:trPr>
          <w:trHeight w:val="110"/>
        </w:trPr>
        <w:tc>
          <w:tcPr>
            <w:tcW w:w="1384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17" w:type="dxa"/>
          </w:tcPr>
          <w:p w:rsidR="009D50A3" w:rsidRPr="009D50A3" w:rsidRDefault="009D50A3" w:rsidP="009D5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9D50A3" w:rsidRDefault="009D50A3" w:rsidP="008C1446">
      <w:pPr>
        <w:keepNext/>
        <w:keepLines/>
        <w:spacing w:after="120" w:line="240" w:lineRule="auto"/>
        <w:rPr>
          <w:rFonts w:eastAsiaTheme="minorEastAsia" w:cstheme="minorHAnsi"/>
          <w:b/>
          <w:lang w:eastAsia="nl-NL"/>
        </w:rPr>
      </w:pPr>
    </w:p>
    <w:p w:rsidR="008C1446" w:rsidRDefault="004A4C99" w:rsidP="008C1446">
      <w:pPr>
        <w:spacing w:after="120" w:line="240" w:lineRule="auto"/>
        <w:rPr>
          <w:rFonts w:eastAsiaTheme="minorEastAsia" w:cstheme="minorHAnsi"/>
          <w:b/>
          <w:lang w:eastAsia="nl-NL"/>
        </w:rPr>
      </w:pPr>
      <w:r>
        <w:rPr>
          <w:rFonts w:eastAsiaTheme="minorEastAsia" w:cstheme="minorHAnsi"/>
          <w:b/>
          <w:lang w:eastAsia="nl-NL"/>
        </w:rPr>
        <w:t>P</w:t>
      </w:r>
      <w:r w:rsidR="004854D8">
        <w:rPr>
          <w:rFonts w:eastAsiaTheme="minorEastAsia" w:cstheme="minorHAnsi"/>
          <w:b/>
          <w:lang w:eastAsia="nl-NL"/>
        </w:rPr>
        <w:t>rofi</w:t>
      </w:r>
      <w:r>
        <w:rPr>
          <w:rFonts w:eastAsiaTheme="minorEastAsia" w:cstheme="minorHAnsi"/>
          <w:b/>
          <w:lang w:eastAsia="nl-NL"/>
        </w:rPr>
        <w:t>l</w:t>
      </w:r>
      <w:r w:rsidR="004854D8">
        <w:rPr>
          <w:rFonts w:eastAsiaTheme="minorEastAsia" w:cstheme="minorHAnsi"/>
          <w:b/>
          <w:lang w:eastAsia="nl-NL"/>
        </w:rPr>
        <w:t xml:space="preserve">e </w:t>
      </w:r>
      <w:r w:rsidR="0080457A" w:rsidRPr="00A501AB">
        <w:rPr>
          <w:rFonts w:eastAsiaTheme="minorEastAsia" w:cstheme="minorHAnsi"/>
          <w:b/>
          <w:lang w:eastAsia="nl-NL"/>
        </w:rPr>
        <w:t>data steward</w:t>
      </w:r>
    </w:p>
    <w:p w:rsidR="004854D8" w:rsidRDefault="004854D8" w:rsidP="002F486A">
      <w:pPr>
        <w:spacing w:after="120" w:line="240" w:lineRule="auto"/>
        <w:rPr>
          <w:rFonts w:eastAsiaTheme="minorEastAsia"/>
          <w:lang w:val="en-GB" w:eastAsia="nl-NL"/>
        </w:rPr>
      </w:pPr>
      <w:r w:rsidRPr="004854D8">
        <w:rPr>
          <w:rFonts w:eastAsiaTheme="minorEastAsia"/>
          <w:lang w:val="en-GB" w:eastAsia="nl-NL"/>
        </w:rPr>
        <w:t>This profile description is a preliminary description of a Data Steward at the different departments within the UMCG.</w:t>
      </w:r>
    </w:p>
    <w:p w:rsidR="004854D8" w:rsidRDefault="004854D8" w:rsidP="002F486A">
      <w:pPr>
        <w:spacing w:after="120" w:line="240" w:lineRule="auto"/>
        <w:rPr>
          <w:rFonts w:eastAsiaTheme="minorEastAsia"/>
          <w:lang w:val="en-GB" w:eastAsia="nl-NL"/>
        </w:rPr>
      </w:pPr>
      <w:r w:rsidRPr="004854D8">
        <w:rPr>
          <w:rFonts w:eastAsiaTheme="minorEastAsia"/>
          <w:lang w:val="en-GB" w:eastAsia="nl-NL"/>
        </w:rPr>
        <w:t>Most important aspect of a data</w:t>
      </w:r>
      <w:r>
        <w:rPr>
          <w:rFonts w:eastAsiaTheme="minorEastAsia"/>
          <w:lang w:val="en-GB" w:eastAsia="nl-NL"/>
        </w:rPr>
        <w:t xml:space="preserve"> </w:t>
      </w:r>
      <w:r w:rsidRPr="004854D8">
        <w:rPr>
          <w:rFonts w:eastAsiaTheme="minorEastAsia"/>
          <w:lang w:val="en-GB" w:eastAsia="nl-NL"/>
        </w:rPr>
        <w:t xml:space="preserve">steward at </w:t>
      </w:r>
      <w:r>
        <w:rPr>
          <w:rFonts w:eastAsiaTheme="minorEastAsia"/>
          <w:lang w:val="en-GB" w:eastAsia="nl-NL"/>
        </w:rPr>
        <w:t>is to assure the quality and integrity of the research data within the department he/she is appointed at as a data</w:t>
      </w:r>
      <w:r w:rsidR="00DE217D">
        <w:rPr>
          <w:rFonts w:eastAsiaTheme="minorEastAsia"/>
          <w:lang w:val="en-GB" w:eastAsia="nl-NL"/>
        </w:rPr>
        <w:t xml:space="preserve"> </w:t>
      </w:r>
      <w:r>
        <w:rPr>
          <w:rFonts w:eastAsiaTheme="minorEastAsia"/>
          <w:lang w:val="en-GB" w:eastAsia="nl-NL"/>
        </w:rPr>
        <w:t xml:space="preserve">steward. </w:t>
      </w:r>
      <w:r w:rsidR="00B13BF2">
        <w:rPr>
          <w:rFonts w:eastAsiaTheme="minorEastAsia"/>
          <w:lang w:val="en-GB" w:eastAsia="nl-NL"/>
        </w:rPr>
        <w:t>The data steward should have the following competences:</w:t>
      </w:r>
    </w:p>
    <w:p w:rsidR="00596209" w:rsidRPr="004854D8" w:rsidRDefault="004854D8" w:rsidP="000901BE">
      <w:pPr>
        <w:pStyle w:val="Lijstalinea"/>
        <w:numPr>
          <w:ilvl w:val="0"/>
          <w:numId w:val="14"/>
        </w:numPr>
        <w:spacing w:after="120" w:line="240" w:lineRule="auto"/>
        <w:rPr>
          <w:lang w:val="en-GB"/>
        </w:rPr>
      </w:pPr>
      <w:r w:rsidRPr="004854D8">
        <w:rPr>
          <w:lang w:val="en-GB"/>
        </w:rPr>
        <w:t>PhD degree o</w:t>
      </w:r>
      <w:r>
        <w:rPr>
          <w:lang w:val="en-GB"/>
        </w:rPr>
        <w:t>r</w:t>
      </w:r>
      <w:r w:rsidRPr="004854D8">
        <w:rPr>
          <w:lang w:val="en-GB"/>
        </w:rPr>
        <w:t xml:space="preserve"> a minimum of five yea</w:t>
      </w:r>
      <w:r>
        <w:rPr>
          <w:lang w:val="en-GB"/>
        </w:rPr>
        <w:t>rs of experience in the field</w:t>
      </w:r>
      <w:r w:rsidRPr="004854D8">
        <w:rPr>
          <w:lang w:val="en-GB"/>
        </w:rPr>
        <w:t xml:space="preserve"> of medical scientific research.</w:t>
      </w:r>
    </w:p>
    <w:p w:rsidR="00B13BF2" w:rsidRPr="00DE217D" w:rsidRDefault="00B13BF2" w:rsidP="00B13BF2">
      <w:pPr>
        <w:pStyle w:val="Lijstalinea"/>
        <w:numPr>
          <w:ilvl w:val="0"/>
          <w:numId w:val="14"/>
        </w:numPr>
        <w:spacing w:after="120" w:line="240" w:lineRule="auto"/>
        <w:rPr>
          <w:lang w:val="en-GB"/>
        </w:rPr>
      </w:pPr>
      <w:r w:rsidRPr="00DE217D">
        <w:rPr>
          <w:lang w:val="en-GB"/>
        </w:rPr>
        <w:t xml:space="preserve">Experience </w:t>
      </w:r>
      <w:r>
        <w:rPr>
          <w:lang w:val="en-GB"/>
        </w:rPr>
        <w:t>with and knowledge about</w:t>
      </w:r>
      <w:r w:rsidRPr="00DE217D">
        <w:rPr>
          <w:lang w:val="en-GB"/>
        </w:rPr>
        <w:t xml:space="preserve"> research</w:t>
      </w:r>
      <w:r>
        <w:rPr>
          <w:lang w:val="en-GB"/>
        </w:rPr>
        <w:t xml:space="preserve"> data management</w:t>
      </w:r>
    </w:p>
    <w:p w:rsidR="000901BE" w:rsidRPr="00DE217D" w:rsidRDefault="004854D8" w:rsidP="000901BE">
      <w:pPr>
        <w:pStyle w:val="Lijstalinea"/>
        <w:numPr>
          <w:ilvl w:val="0"/>
          <w:numId w:val="14"/>
        </w:numPr>
        <w:spacing w:after="120" w:line="240" w:lineRule="auto"/>
        <w:rPr>
          <w:lang w:val="en-GB"/>
        </w:rPr>
      </w:pPr>
      <w:r w:rsidRPr="00DE217D">
        <w:rPr>
          <w:lang w:val="en-GB"/>
        </w:rPr>
        <w:t>Experience with</w:t>
      </w:r>
      <w:r w:rsidR="00DE217D" w:rsidRPr="00DE217D">
        <w:rPr>
          <w:lang w:val="en-GB"/>
        </w:rPr>
        <w:t xml:space="preserve"> managing</w:t>
      </w:r>
      <w:r w:rsidRPr="00DE217D">
        <w:rPr>
          <w:lang w:val="en-GB"/>
        </w:rPr>
        <w:t xml:space="preserve"> research data in different stages of the Data Life Cycle.</w:t>
      </w:r>
    </w:p>
    <w:p w:rsidR="00C21FAB" w:rsidRPr="00DE217D" w:rsidRDefault="00DE217D" w:rsidP="00C21FAB">
      <w:pPr>
        <w:pStyle w:val="Lijstalinea"/>
        <w:numPr>
          <w:ilvl w:val="0"/>
          <w:numId w:val="14"/>
        </w:numPr>
        <w:spacing w:after="120" w:line="240" w:lineRule="auto"/>
        <w:rPr>
          <w:lang w:val="en-GB"/>
        </w:rPr>
      </w:pPr>
      <w:r w:rsidRPr="00DE217D">
        <w:rPr>
          <w:lang w:val="en-GB"/>
        </w:rPr>
        <w:t xml:space="preserve">Experience </w:t>
      </w:r>
      <w:r>
        <w:rPr>
          <w:lang w:val="en-GB"/>
        </w:rPr>
        <w:t xml:space="preserve">with </w:t>
      </w:r>
      <w:r w:rsidRPr="00DE217D">
        <w:rPr>
          <w:lang w:val="en-GB"/>
        </w:rPr>
        <w:t xml:space="preserve">and knowledge </w:t>
      </w:r>
      <w:r w:rsidR="00B13BF2">
        <w:rPr>
          <w:lang w:val="en-GB"/>
        </w:rPr>
        <w:t>about</w:t>
      </w:r>
      <w:r w:rsidRPr="00DE217D">
        <w:rPr>
          <w:lang w:val="en-GB"/>
        </w:rPr>
        <w:t xml:space="preserve"> IT </w:t>
      </w:r>
      <w:r w:rsidR="00B13BF2" w:rsidRPr="00DE217D">
        <w:rPr>
          <w:lang w:val="en-GB"/>
        </w:rPr>
        <w:t>facilities</w:t>
      </w:r>
      <w:r w:rsidRPr="00DE217D">
        <w:rPr>
          <w:lang w:val="en-GB"/>
        </w:rPr>
        <w:t xml:space="preserve"> and tools for research data (e.g.</w:t>
      </w:r>
      <w:r>
        <w:rPr>
          <w:lang w:val="en-GB"/>
        </w:rPr>
        <w:t xml:space="preserve"> </w:t>
      </w:r>
      <w:r w:rsidR="00596209" w:rsidRPr="00DE217D">
        <w:rPr>
          <w:lang w:val="en-GB"/>
        </w:rPr>
        <w:t>data capture tools</w:t>
      </w:r>
      <w:r>
        <w:rPr>
          <w:lang w:val="en-GB"/>
        </w:rPr>
        <w:t xml:space="preserve"> (Open Clinica, Oracle Clinical)</w:t>
      </w:r>
      <w:r w:rsidR="00596209" w:rsidRPr="00DE217D">
        <w:rPr>
          <w:lang w:val="en-GB"/>
        </w:rPr>
        <w:t xml:space="preserve">, </w:t>
      </w:r>
      <w:r>
        <w:rPr>
          <w:lang w:val="en-GB"/>
        </w:rPr>
        <w:t>statistical programmes, high performance computing</w:t>
      </w:r>
      <w:r w:rsidR="00596209" w:rsidRPr="00DE217D">
        <w:rPr>
          <w:lang w:val="en-GB"/>
        </w:rPr>
        <w:t>)</w:t>
      </w:r>
    </w:p>
    <w:p w:rsidR="00C21FAB" w:rsidRPr="00DE217D" w:rsidRDefault="00DE217D" w:rsidP="00C21FAB">
      <w:pPr>
        <w:pStyle w:val="Lijstalinea"/>
        <w:numPr>
          <w:ilvl w:val="0"/>
          <w:numId w:val="14"/>
        </w:numPr>
        <w:spacing w:after="120" w:line="240" w:lineRule="auto"/>
        <w:rPr>
          <w:lang w:val="en-GB"/>
        </w:rPr>
      </w:pPr>
      <w:r w:rsidRPr="00DE217D">
        <w:rPr>
          <w:lang w:val="en-GB"/>
        </w:rPr>
        <w:t>Knowledge</w:t>
      </w:r>
      <w:r w:rsidR="00B13BF2">
        <w:rPr>
          <w:lang w:val="en-GB"/>
        </w:rPr>
        <w:t xml:space="preserve"> about</w:t>
      </w:r>
      <w:r w:rsidRPr="00DE217D">
        <w:rPr>
          <w:lang w:val="en-GB"/>
        </w:rPr>
        <w:t xml:space="preserve"> rules and regulation within </w:t>
      </w:r>
      <w:r>
        <w:rPr>
          <w:lang w:val="en-GB"/>
        </w:rPr>
        <w:t>(</w:t>
      </w:r>
      <w:r w:rsidRPr="00DE217D">
        <w:rPr>
          <w:lang w:val="en-GB"/>
        </w:rPr>
        <w:t>medical</w:t>
      </w:r>
      <w:r>
        <w:rPr>
          <w:lang w:val="en-GB"/>
        </w:rPr>
        <w:t>)</w:t>
      </w:r>
      <w:r w:rsidRPr="00DE217D">
        <w:rPr>
          <w:lang w:val="en-GB"/>
        </w:rPr>
        <w:t xml:space="preserve"> scientific research </w:t>
      </w:r>
      <w:r w:rsidR="00C21FAB" w:rsidRPr="00DE217D">
        <w:rPr>
          <w:lang w:val="en-GB"/>
        </w:rPr>
        <w:t>(</w:t>
      </w:r>
      <w:commentRangeStart w:id="3"/>
      <w:r w:rsidR="00C21FAB" w:rsidRPr="00DE217D">
        <w:rPr>
          <w:lang w:val="en-GB"/>
        </w:rPr>
        <w:t xml:space="preserve">WMO, </w:t>
      </w:r>
      <w:r>
        <w:rPr>
          <w:lang w:val="en-GB"/>
        </w:rPr>
        <w:t>GDPR/</w:t>
      </w:r>
      <w:r w:rsidR="00C21FAB" w:rsidRPr="00DE217D">
        <w:rPr>
          <w:lang w:val="en-GB"/>
        </w:rPr>
        <w:t>AVG, WGBO</w:t>
      </w:r>
      <w:commentRangeEnd w:id="3"/>
      <w:r>
        <w:rPr>
          <w:rStyle w:val="Verwijzingopmerking"/>
        </w:rPr>
        <w:commentReference w:id="3"/>
      </w:r>
      <w:r w:rsidR="00C21FAB" w:rsidRPr="00DE217D">
        <w:rPr>
          <w:lang w:val="en-GB"/>
        </w:rPr>
        <w:t>)</w:t>
      </w:r>
    </w:p>
    <w:p w:rsidR="00C21FAB" w:rsidRPr="00DE217D" w:rsidRDefault="00DE217D" w:rsidP="00C21FAB">
      <w:pPr>
        <w:pStyle w:val="Lijstalinea"/>
        <w:numPr>
          <w:ilvl w:val="0"/>
          <w:numId w:val="14"/>
        </w:numPr>
        <w:spacing w:after="120" w:line="240" w:lineRule="auto"/>
        <w:rPr>
          <w:lang w:val="en-GB"/>
        </w:rPr>
      </w:pPr>
      <w:r w:rsidRPr="00DE217D">
        <w:rPr>
          <w:lang w:val="en-GB"/>
        </w:rPr>
        <w:t xml:space="preserve">Familiar with (international) guidelines for (medical) scientific research </w:t>
      </w:r>
      <w:r w:rsidR="00C21FAB" w:rsidRPr="00DE217D">
        <w:rPr>
          <w:lang w:val="en-GB"/>
        </w:rPr>
        <w:t xml:space="preserve">(FAIR, </w:t>
      </w:r>
      <w:r w:rsidRPr="00DE217D">
        <w:rPr>
          <w:lang w:val="en-GB"/>
        </w:rPr>
        <w:t>Good Clinical Practice</w:t>
      </w:r>
      <w:r w:rsidR="00C21FAB" w:rsidRPr="00DE217D">
        <w:rPr>
          <w:lang w:val="en-GB"/>
        </w:rPr>
        <w:t>)</w:t>
      </w:r>
    </w:p>
    <w:p w:rsidR="00C21FAB" w:rsidRPr="00DE217D" w:rsidRDefault="00DE217D" w:rsidP="00C21FAB">
      <w:pPr>
        <w:pStyle w:val="Lijstalinea"/>
        <w:numPr>
          <w:ilvl w:val="0"/>
          <w:numId w:val="14"/>
        </w:numPr>
        <w:spacing w:after="120" w:line="240" w:lineRule="auto"/>
        <w:rPr>
          <w:lang w:val="en-GB"/>
        </w:rPr>
      </w:pPr>
      <w:r>
        <w:rPr>
          <w:lang w:val="en-GB"/>
        </w:rPr>
        <w:t xml:space="preserve">Familiar with the </w:t>
      </w:r>
      <w:r w:rsidR="008D7714" w:rsidRPr="00DE217D">
        <w:rPr>
          <w:lang w:val="en-GB"/>
        </w:rPr>
        <w:t>UMCG Research T</w:t>
      </w:r>
      <w:r w:rsidR="00C21FAB" w:rsidRPr="00DE217D">
        <w:rPr>
          <w:lang w:val="en-GB"/>
        </w:rPr>
        <w:t xml:space="preserve">oolbox </w:t>
      </w:r>
      <w:r>
        <w:rPr>
          <w:lang w:val="en-GB"/>
        </w:rPr>
        <w:t xml:space="preserve">and Standard Operating Procedures for </w:t>
      </w:r>
      <w:r w:rsidR="00C21FAB" w:rsidRPr="00DE217D">
        <w:rPr>
          <w:lang w:val="en-GB"/>
        </w:rPr>
        <w:t>data</w:t>
      </w:r>
      <w:r>
        <w:rPr>
          <w:lang w:val="en-GB"/>
        </w:rPr>
        <w:t xml:space="preserve"> </w:t>
      </w:r>
      <w:r w:rsidR="00C21FAB" w:rsidRPr="00DE217D">
        <w:rPr>
          <w:lang w:val="en-GB"/>
        </w:rPr>
        <w:t>management</w:t>
      </w:r>
    </w:p>
    <w:p w:rsidR="00817352" w:rsidRPr="00DE217D" w:rsidRDefault="00DE217D" w:rsidP="008C1446">
      <w:pPr>
        <w:spacing w:after="120" w:line="240" w:lineRule="auto"/>
        <w:rPr>
          <w:lang w:val="en-GB"/>
        </w:rPr>
      </w:pPr>
      <w:r w:rsidRPr="00DE217D">
        <w:rPr>
          <w:lang w:val="en-GB"/>
        </w:rPr>
        <w:t>The following tasks of a data steward can be distinguished:</w:t>
      </w:r>
    </w:p>
    <w:p w:rsidR="00DE217D" w:rsidRPr="00B13BF2" w:rsidRDefault="00DE217D" w:rsidP="00C21FAB">
      <w:pPr>
        <w:pStyle w:val="Lijstalinea"/>
        <w:numPr>
          <w:ilvl w:val="0"/>
          <w:numId w:val="14"/>
        </w:numPr>
        <w:spacing w:after="120" w:line="240" w:lineRule="auto"/>
        <w:rPr>
          <w:lang w:val="en-GB"/>
        </w:rPr>
      </w:pPr>
      <w:r w:rsidRPr="00DE217D">
        <w:rPr>
          <w:lang w:val="en-GB"/>
        </w:rPr>
        <w:t>Coordinates the setting up and implementation of Research Data Management (R</w:t>
      </w:r>
      <w:r w:rsidR="00B13BF2">
        <w:rPr>
          <w:lang w:val="en-GB"/>
        </w:rPr>
        <w:t>D</w:t>
      </w:r>
      <w:r w:rsidRPr="00DE217D">
        <w:rPr>
          <w:lang w:val="en-GB"/>
        </w:rPr>
        <w:t xml:space="preserve">M) policy within the department in accordance with the UMCG policy. </w:t>
      </w:r>
    </w:p>
    <w:p w:rsidR="00991CC3" w:rsidRPr="00991CC3" w:rsidRDefault="00DE217D" w:rsidP="00C21FAB">
      <w:pPr>
        <w:pStyle w:val="Lijstalinea"/>
        <w:numPr>
          <w:ilvl w:val="0"/>
          <w:numId w:val="14"/>
        </w:numPr>
        <w:spacing w:after="120" w:line="240" w:lineRule="auto"/>
        <w:rPr>
          <w:lang w:val="en-GB"/>
        </w:rPr>
      </w:pPr>
      <w:r w:rsidRPr="00991CC3">
        <w:rPr>
          <w:lang w:val="en-GB"/>
        </w:rPr>
        <w:t>Monitors the progress of execution of the RDM policy</w:t>
      </w:r>
      <w:r w:rsidR="00991CC3" w:rsidRPr="00991CC3">
        <w:rPr>
          <w:lang w:val="en-GB"/>
        </w:rPr>
        <w:t xml:space="preserve"> at the department</w:t>
      </w:r>
    </w:p>
    <w:p w:rsidR="00991CC3" w:rsidRPr="00991CC3" w:rsidRDefault="00991CC3" w:rsidP="00C21FAB">
      <w:pPr>
        <w:pStyle w:val="Lijstalinea"/>
        <w:numPr>
          <w:ilvl w:val="0"/>
          <w:numId w:val="14"/>
        </w:numPr>
        <w:spacing w:after="120" w:line="240" w:lineRule="auto"/>
        <w:rPr>
          <w:lang w:val="en-GB"/>
        </w:rPr>
      </w:pPr>
      <w:r w:rsidRPr="00991CC3">
        <w:rPr>
          <w:lang w:val="en-GB"/>
        </w:rPr>
        <w:t xml:space="preserve">Assures compliance with </w:t>
      </w:r>
      <w:r w:rsidR="00817352" w:rsidRPr="00991CC3">
        <w:rPr>
          <w:lang w:val="en-GB"/>
        </w:rPr>
        <w:t xml:space="preserve">RDM </w:t>
      </w:r>
      <w:r w:rsidRPr="00991CC3">
        <w:rPr>
          <w:lang w:val="en-GB"/>
        </w:rPr>
        <w:t>policy at the department and support for</w:t>
      </w:r>
      <w:r>
        <w:rPr>
          <w:lang w:val="en-GB"/>
        </w:rPr>
        <w:t xml:space="preserve"> </w:t>
      </w:r>
      <w:r w:rsidRPr="00991CC3">
        <w:rPr>
          <w:lang w:val="en-GB"/>
        </w:rPr>
        <w:t>the researchers</w:t>
      </w:r>
    </w:p>
    <w:p w:rsidR="008B1DB0" w:rsidRPr="00991CC3" w:rsidRDefault="00991CC3" w:rsidP="00C21FAB">
      <w:pPr>
        <w:pStyle w:val="Lijstalinea"/>
        <w:numPr>
          <w:ilvl w:val="0"/>
          <w:numId w:val="14"/>
        </w:numPr>
        <w:spacing w:after="120" w:line="240" w:lineRule="auto"/>
        <w:rPr>
          <w:lang w:val="en-GB"/>
        </w:rPr>
      </w:pPr>
      <w:r w:rsidRPr="00991CC3">
        <w:rPr>
          <w:lang w:val="en-GB"/>
        </w:rPr>
        <w:t>Assures adequate education level and skills of researchers with regards to research data management</w:t>
      </w:r>
      <w:r w:rsidR="000901BE" w:rsidRPr="00991CC3">
        <w:rPr>
          <w:lang w:val="en-GB"/>
        </w:rPr>
        <w:t>.</w:t>
      </w:r>
    </w:p>
    <w:p w:rsidR="003E457C" w:rsidRPr="00991CC3" w:rsidRDefault="00991CC3" w:rsidP="003E457C">
      <w:pPr>
        <w:pStyle w:val="Lijstalinea"/>
        <w:numPr>
          <w:ilvl w:val="0"/>
          <w:numId w:val="14"/>
        </w:numPr>
        <w:spacing w:after="120" w:line="240" w:lineRule="auto"/>
        <w:rPr>
          <w:rFonts w:eastAsiaTheme="minorEastAsia"/>
          <w:lang w:val="en-GB" w:eastAsia="nl-NL"/>
        </w:rPr>
      </w:pPr>
      <w:r w:rsidRPr="00991CC3">
        <w:rPr>
          <w:lang w:val="en-GB"/>
        </w:rPr>
        <w:t xml:space="preserve">Provides advice to researchers on </w:t>
      </w:r>
      <w:r w:rsidR="003E457C" w:rsidRPr="00991CC3">
        <w:rPr>
          <w:lang w:val="en-GB"/>
        </w:rPr>
        <w:t>research data</w:t>
      </w:r>
      <w:r w:rsidRPr="00991CC3">
        <w:rPr>
          <w:lang w:val="en-GB"/>
        </w:rPr>
        <w:t xml:space="preserve"> management</w:t>
      </w:r>
    </w:p>
    <w:p w:rsidR="003E457C" w:rsidRPr="00991CC3" w:rsidRDefault="00991CC3" w:rsidP="003E457C">
      <w:pPr>
        <w:pStyle w:val="Lijstalinea"/>
        <w:numPr>
          <w:ilvl w:val="0"/>
          <w:numId w:val="14"/>
        </w:numPr>
        <w:spacing w:after="120" w:line="240" w:lineRule="auto"/>
        <w:rPr>
          <w:rFonts w:eastAsiaTheme="minorEastAsia"/>
          <w:lang w:val="en-GB" w:eastAsia="nl-NL"/>
        </w:rPr>
      </w:pPr>
      <w:r w:rsidRPr="00991CC3">
        <w:rPr>
          <w:lang w:val="en-GB"/>
        </w:rPr>
        <w:t>Refers researchers to other facilities and services (legal, financial or operational)</w:t>
      </w:r>
      <w:r>
        <w:rPr>
          <w:lang w:val="en-GB"/>
        </w:rPr>
        <w:t xml:space="preserve"> within the UMCG</w:t>
      </w:r>
    </w:p>
    <w:p w:rsidR="004854D8" w:rsidRPr="00991CC3" w:rsidRDefault="00991CC3" w:rsidP="00991CC3">
      <w:pPr>
        <w:pStyle w:val="Lijstalinea"/>
        <w:numPr>
          <w:ilvl w:val="0"/>
          <w:numId w:val="14"/>
        </w:numPr>
        <w:spacing w:after="120" w:line="240" w:lineRule="auto"/>
        <w:rPr>
          <w:rFonts w:eastAsiaTheme="minorEastAsia"/>
          <w:lang w:val="en-GB" w:eastAsia="nl-NL"/>
        </w:rPr>
      </w:pPr>
      <w:r w:rsidRPr="00991CC3">
        <w:rPr>
          <w:rFonts w:eastAsiaTheme="minorEastAsia"/>
          <w:lang w:val="en-GB" w:eastAsia="nl-NL"/>
        </w:rPr>
        <w:lastRenderedPageBreak/>
        <w:t xml:space="preserve">Contact person for researchers on </w:t>
      </w:r>
      <w:r w:rsidR="003E457C" w:rsidRPr="00991CC3">
        <w:rPr>
          <w:rFonts w:eastAsiaTheme="minorEastAsia"/>
          <w:lang w:val="en-GB" w:eastAsia="nl-NL"/>
        </w:rPr>
        <w:t xml:space="preserve">discipline </w:t>
      </w:r>
      <w:r w:rsidRPr="00991CC3">
        <w:rPr>
          <w:rFonts w:eastAsiaTheme="minorEastAsia"/>
          <w:lang w:val="en-GB" w:eastAsia="nl-NL"/>
        </w:rPr>
        <w:t>specific knowledge on research data management</w:t>
      </w:r>
      <w:r w:rsidR="003E457C" w:rsidRPr="00991CC3">
        <w:rPr>
          <w:rFonts w:eastAsiaTheme="minorEastAsia"/>
          <w:lang w:val="en-GB" w:eastAsia="nl-NL"/>
        </w:rPr>
        <w:t>.</w:t>
      </w:r>
    </w:p>
    <w:sectPr w:rsidR="004854D8" w:rsidRPr="00991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Mol, WJM" w:date="2018-05-25T12:35:00Z" w:initials="MW">
    <w:p w:rsidR="00DE217D" w:rsidRDefault="00DE217D">
      <w:pPr>
        <w:pStyle w:val="Tekstopmerking"/>
      </w:pPr>
      <w:r>
        <w:rPr>
          <w:rStyle w:val="Verwijzingopmerking"/>
        </w:rPr>
        <w:annotationRef/>
      </w:r>
    </w:p>
    <w:p w:rsidR="00DE217D" w:rsidRDefault="00DE217D">
      <w:pPr>
        <w:pStyle w:val="Tekstopmerking"/>
      </w:pPr>
      <w:r>
        <w:t>WMO = Wet Medisch Wetenschappelijk Onderzoek</w:t>
      </w:r>
    </w:p>
    <w:p w:rsidR="00DE217D" w:rsidRDefault="00DE217D">
      <w:pPr>
        <w:pStyle w:val="Tekstopmerking"/>
      </w:pPr>
    </w:p>
    <w:p w:rsidR="00DE217D" w:rsidRDefault="00DE217D">
      <w:pPr>
        <w:pStyle w:val="Tekstopmerking"/>
      </w:pPr>
      <w:r>
        <w:t>WGBO = Wet Geneeskundige Behandel Overeenkomst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17F" w:rsidRDefault="0003717F" w:rsidP="004A4C99">
      <w:pPr>
        <w:spacing w:after="0" w:line="240" w:lineRule="auto"/>
      </w:pPr>
      <w:r>
        <w:separator/>
      </w:r>
    </w:p>
  </w:endnote>
  <w:endnote w:type="continuationSeparator" w:id="0">
    <w:p w:rsidR="0003717F" w:rsidRDefault="0003717F" w:rsidP="004A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17F" w:rsidRDefault="0003717F" w:rsidP="004A4C99">
      <w:pPr>
        <w:spacing w:after="0" w:line="240" w:lineRule="auto"/>
      </w:pPr>
      <w:r>
        <w:separator/>
      </w:r>
    </w:p>
  </w:footnote>
  <w:footnote w:type="continuationSeparator" w:id="0">
    <w:p w:rsidR="0003717F" w:rsidRDefault="0003717F" w:rsidP="004A4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8D8"/>
    <w:multiLevelType w:val="hybridMultilevel"/>
    <w:tmpl w:val="B5E814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E6B96"/>
    <w:multiLevelType w:val="hybridMultilevel"/>
    <w:tmpl w:val="6F3833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A1BA2"/>
    <w:multiLevelType w:val="hybridMultilevel"/>
    <w:tmpl w:val="EEE0C2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D1B8C"/>
    <w:multiLevelType w:val="hybridMultilevel"/>
    <w:tmpl w:val="01D82C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27E0B"/>
    <w:multiLevelType w:val="hybridMultilevel"/>
    <w:tmpl w:val="92CC2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C5990"/>
    <w:multiLevelType w:val="multilevel"/>
    <w:tmpl w:val="43D8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B2AC7"/>
    <w:multiLevelType w:val="hybridMultilevel"/>
    <w:tmpl w:val="B1B85692"/>
    <w:lvl w:ilvl="0" w:tplc="B76427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AFE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8611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02ED9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D6ADD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B202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DD2B30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71641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C8D5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43B11A7F"/>
    <w:multiLevelType w:val="hybridMultilevel"/>
    <w:tmpl w:val="772090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83CAF"/>
    <w:multiLevelType w:val="hybridMultilevel"/>
    <w:tmpl w:val="85EC36E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277163"/>
    <w:multiLevelType w:val="hybridMultilevel"/>
    <w:tmpl w:val="8098D25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AA575B"/>
    <w:multiLevelType w:val="multilevel"/>
    <w:tmpl w:val="F712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5151E4"/>
    <w:multiLevelType w:val="hybridMultilevel"/>
    <w:tmpl w:val="9DCC3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E4DCE"/>
    <w:multiLevelType w:val="multilevel"/>
    <w:tmpl w:val="3EA6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C01FEF"/>
    <w:multiLevelType w:val="hybridMultilevel"/>
    <w:tmpl w:val="DEC4BE4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8B1C06"/>
    <w:multiLevelType w:val="multilevel"/>
    <w:tmpl w:val="795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D067D7"/>
    <w:multiLevelType w:val="multilevel"/>
    <w:tmpl w:val="F58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106E52"/>
    <w:multiLevelType w:val="hybridMultilevel"/>
    <w:tmpl w:val="0AA6CC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4"/>
  </w:num>
  <w:num w:numId="5">
    <w:abstractNumId w:val="6"/>
  </w:num>
  <w:num w:numId="6">
    <w:abstractNumId w:val="11"/>
  </w:num>
  <w:num w:numId="7">
    <w:abstractNumId w:val="1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8"/>
  </w:num>
  <w:num w:numId="11">
    <w:abstractNumId w:val="1"/>
  </w:num>
  <w:num w:numId="12">
    <w:abstractNumId w:val="16"/>
  </w:num>
  <w:num w:numId="13">
    <w:abstractNumId w:val="3"/>
  </w:num>
  <w:num w:numId="14">
    <w:abstractNumId w:val="7"/>
  </w:num>
  <w:num w:numId="15">
    <w:abstractNumId w:val="13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6E"/>
    <w:rsid w:val="00012312"/>
    <w:rsid w:val="000238CE"/>
    <w:rsid w:val="0002794B"/>
    <w:rsid w:val="0003717F"/>
    <w:rsid w:val="00045B43"/>
    <w:rsid w:val="00076517"/>
    <w:rsid w:val="000901BE"/>
    <w:rsid w:val="000A3D3C"/>
    <w:rsid w:val="0010463A"/>
    <w:rsid w:val="00186999"/>
    <w:rsid w:val="001963D0"/>
    <w:rsid w:val="00224DAB"/>
    <w:rsid w:val="0025799A"/>
    <w:rsid w:val="00266671"/>
    <w:rsid w:val="002C2474"/>
    <w:rsid w:val="002C2F80"/>
    <w:rsid w:val="002D6572"/>
    <w:rsid w:val="002D67CB"/>
    <w:rsid w:val="002F486A"/>
    <w:rsid w:val="003227CD"/>
    <w:rsid w:val="00385315"/>
    <w:rsid w:val="003B0FBF"/>
    <w:rsid w:val="003E457C"/>
    <w:rsid w:val="003F4101"/>
    <w:rsid w:val="00425981"/>
    <w:rsid w:val="00435E3F"/>
    <w:rsid w:val="00453B2F"/>
    <w:rsid w:val="004854D8"/>
    <w:rsid w:val="004A18C7"/>
    <w:rsid w:val="004A4C99"/>
    <w:rsid w:val="004B060A"/>
    <w:rsid w:val="004F6390"/>
    <w:rsid w:val="005041E5"/>
    <w:rsid w:val="0051042A"/>
    <w:rsid w:val="00523457"/>
    <w:rsid w:val="00535E62"/>
    <w:rsid w:val="00543AF5"/>
    <w:rsid w:val="005571E5"/>
    <w:rsid w:val="00580289"/>
    <w:rsid w:val="00596209"/>
    <w:rsid w:val="00596CC4"/>
    <w:rsid w:val="005D5D91"/>
    <w:rsid w:val="005E1922"/>
    <w:rsid w:val="00613B13"/>
    <w:rsid w:val="00635239"/>
    <w:rsid w:val="00670A7E"/>
    <w:rsid w:val="006973B0"/>
    <w:rsid w:val="006D21DF"/>
    <w:rsid w:val="006F40A5"/>
    <w:rsid w:val="007214B5"/>
    <w:rsid w:val="0075048A"/>
    <w:rsid w:val="00773F17"/>
    <w:rsid w:val="0078769F"/>
    <w:rsid w:val="007D3BEE"/>
    <w:rsid w:val="0080457A"/>
    <w:rsid w:val="00817352"/>
    <w:rsid w:val="00832023"/>
    <w:rsid w:val="008B1DB0"/>
    <w:rsid w:val="008B284F"/>
    <w:rsid w:val="008C1446"/>
    <w:rsid w:val="008D7714"/>
    <w:rsid w:val="008D7AAB"/>
    <w:rsid w:val="008E0656"/>
    <w:rsid w:val="009312A7"/>
    <w:rsid w:val="00991CC3"/>
    <w:rsid w:val="009D50A3"/>
    <w:rsid w:val="00A3552A"/>
    <w:rsid w:val="00A501AB"/>
    <w:rsid w:val="00A52756"/>
    <w:rsid w:val="00A713FA"/>
    <w:rsid w:val="00AB546E"/>
    <w:rsid w:val="00B13BF2"/>
    <w:rsid w:val="00B64396"/>
    <w:rsid w:val="00B64E8F"/>
    <w:rsid w:val="00B97EBF"/>
    <w:rsid w:val="00BB5FAE"/>
    <w:rsid w:val="00BC5C4A"/>
    <w:rsid w:val="00C1216E"/>
    <w:rsid w:val="00C21FAB"/>
    <w:rsid w:val="00C53548"/>
    <w:rsid w:val="00C649D4"/>
    <w:rsid w:val="00CB6AA1"/>
    <w:rsid w:val="00CE3172"/>
    <w:rsid w:val="00D369D4"/>
    <w:rsid w:val="00D40A79"/>
    <w:rsid w:val="00DA1742"/>
    <w:rsid w:val="00DB57D2"/>
    <w:rsid w:val="00DE217D"/>
    <w:rsid w:val="00E005D3"/>
    <w:rsid w:val="00E46E49"/>
    <w:rsid w:val="00E53E62"/>
    <w:rsid w:val="00E66B07"/>
    <w:rsid w:val="00EE42AF"/>
    <w:rsid w:val="00F269D9"/>
    <w:rsid w:val="00F758EB"/>
    <w:rsid w:val="00F857F3"/>
    <w:rsid w:val="00FC7DB2"/>
    <w:rsid w:val="00FE1D24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2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Salome - Kop 2"/>
    <w:basedOn w:val="Standaard"/>
    <w:next w:val="Standaard"/>
    <w:link w:val="Kop2Char"/>
    <w:uiPriority w:val="9"/>
    <w:unhideWhenUsed/>
    <w:qFormat/>
    <w:rsid w:val="00076517"/>
    <w:pPr>
      <w:keepNext/>
      <w:keepLines/>
      <w:spacing w:after="0" w:line="240" w:lineRule="auto"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3E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3B2F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A3D3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A3D3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A3D3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A3D3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A3D3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A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A3D3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435E3F"/>
    <w:pPr>
      <w:spacing w:after="0" w:line="240" w:lineRule="auto"/>
    </w:pPr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5E192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5571E5"/>
    <w:rPr>
      <w:color w:val="0000FF" w:themeColor="hyperlink"/>
      <w:u w:val="single"/>
    </w:rPr>
  </w:style>
  <w:style w:type="paragraph" w:customStyle="1" w:styleId="Salome-Kop1">
    <w:name w:val="Salome - Kop 1"/>
    <w:basedOn w:val="Kop1"/>
    <w:qFormat/>
    <w:rsid w:val="00A52756"/>
    <w:pPr>
      <w:spacing w:before="0" w:after="120" w:line="240" w:lineRule="auto"/>
    </w:pPr>
    <w:rPr>
      <w:rFonts w:asciiTheme="minorHAnsi" w:hAnsiTheme="minorHAnsi"/>
    </w:rPr>
  </w:style>
  <w:style w:type="character" w:customStyle="1" w:styleId="Kop1Char">
    <w:name w:val="Kop 1 Char"/>
    <w:basedOn w:val="Standaardalinea-lettertype"/>
    <w:link w:val="Kop1"/>
    <w:uiPriority w:val="9"/>
    <w:rsid w:val="00A52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aliases w:val="Salome - Kop 2 Char"/>
    <w:basedOn w:val="Standaardalinea-lettertype"/>
    <w:link w:val="Kop2"/>
    <w:uiPriority w:val="9"/>
    <w:rsid w:val="00076517"/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0765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765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A4C99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A4C99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A4C99"/>
    <w:rPr>
      <w:vertAlign w:val="superscript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3E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9D5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2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Salome - Kop 2"/>
    <w:basedOn w:val="Standaard"/>
    <w:next w:val="Standaard"/>
    <w:link w:val="Kop2Char"/>
    <w:uiPriority w:val="9"/>
    <w:unhideWhenUsed/>
    <w:qFormat/>
    <w:rsid w:val="00076517"/>
    <w:pPr>
      <w:keepNext/>
      <w:keepLines/>
      <w:spacing w:after="0" w:line="240" w:lineRule="auto"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3E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3B2F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A3D3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A3D3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A3D3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A3D3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A3D3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A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A3D3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435E3F"/>
    <w:pPr>
      <w:spacing w:after="0" w:line="240" w:lineRule="auto"/>
    </w:pPr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5E192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5571E5"/>
    <w:rPr>
      <w:color w:val="0000FF" w:themeColor="hyperlink"/>
      <w:u w:val="single"/>
    </w:rPr>
  </w:style>
  <w:style w:type="paragraph" w:customStyle="1" w:styleId="Salome-Kop1">
    <w:name w:val="Salome - Kop 1"/>
    <w:basedOn w:val="Kop1"/>
    <w:qFormat/>
    <w:rsid w:val="00A52756"/>
    <w:pPr>
      <w:spacing w:before="0" w:after="120" w:line="240" w:lineRule="auto"/>
    </w:pPr>
    <w:rPr>
      <w:rFonts w:asciiTheme="minorHAnsi" w:hAnsiTheme="minorHAnsi"/>
    </w:rPr>
  </w:style>
  <w:style w:type="character" w:customStyle="1" w:styleId="Kop1Char">
    <w:name w:val="Kop 1 Char"/>
    <w:basedOn w:val="Standaardalinea-lettertype"/>
    <w:link w:val="Kop1"/>
    <w:uiPriority w:val="9"/>
    <w:rsid w:val="00A52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aliases w:val="Salome - Kop 2 Char"/>
    <w:basedOn w:val="Standaardalinea-lettertype"/>
    <w:link w:val="Kop2"/>
    <w:uiPriority w:val="9"/>
    <w:rsid w:val="00076517"/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0765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765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A4C99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A4C99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A4C99"/>
    <w:rPr>
      <w:vertAlign w:val="superscript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3E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9D5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7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86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1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2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11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32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37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AEAB8-7C5B-438D-8A18-B43E6F8B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Universitair Medisch Centrum Groningen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Mol, WJM</dc:creator>
  <cp:lastModifiedBy>Mol, WJM</cp:lastModifiedBy>
  <cp:revision>25</cp:revision>
  <cp:lastPrinted>2018-05-17T11:19:00Z</cp:lastPrinted>
  <dcterms:created xsi:type="dcterms:W3CDTF">2018-03-26T13:03:00Z</dcterms:created>
  <dcterms:modified xsi:type="dcterms:W3CDTF">2018-05-25T10:44:00Z</dcterms:modified>
</cp:coreProperties>
</file>