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CE25" w14:textId="7799CC9A" w:rsidR="007D109D" w:rsidRPr="00D84B48" w:rsidRDefault="00C61761">
      <w:pP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4B48"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HARDWARE AND SOFTWARE:</w:t>
      </w:r>
    </w:p>
    <w:p w14:paraId="458428D7" w14:textId="0FCC0114" w:rsidR="00C61761" w:rsidRPr="00D84B48" w:rsidRDefault="00C61761" w:rsidP="00C61761">
      <w:pPr>
        <w:rPr>
          <w:rFonts w:ascii="Courier New" w:hAnsi="Courier New" w:cs="Courier New"/>
          <w:b/>
          <w:bCs/>
          <w:i/>
          <w:iCs/>
          <w:sz w:val="52"/>
          <w:szCs w:val="52"/>
          <w:u w:val="double"/>
        </w:rPr>
      </w:pPr>
      <w:r w:rsidRPr="00D84B48">
        <w:rPr>
          <w:rFonts w:ascii="Courier New" w:hAnsi="Courier New" w:cs="Courier New"/>
          <w:b/>
          <w:bCs/>
          <w:i/>
          <w:iCs/>
          <w:sz w:val="52"/>
          <w:szCs w:val="52"/>
          <w:highlight w:val="darkGray"/>
          <w:u w:val="double"/>
        </w:rPr>
        <w:t>HARDWARE:</w:t>
      </w:r>
    </w:p>
    <w:p w14:paraId="0A2112F3" w14:textId="5A32C618" w:rsidR="00C61761" w:rsidRPr="00D84B48" w:rsidRDefault="00C61761" w:rsidP="00F453A3">
      <w:pPr>
        <w:pStyle w:val="ListParagraph"/>
        <w:numPr>
          <w:ilvl w:val="0"/>
          <w:numId w:val="1"/>
        </w:numPr>
        <w:pBdr>
          <w:top w:val="thinThickThinSmallGap" w:sz="24" w:space="1" w:color="C45911" w:themeColor="accent2" w:themeShade="BF"/>
          <w:left w:val="thinThickThinSmallGap" w:sz="24" w:space="4" w:color="C45911" w:themeColor="accent2" w:themeShade="BF"/>
          <w:bottom w:val="thinThickThinSmallGap" w:sz="24" w:space="1" w:color="C45911" w:themeColor="accent2" w:themeShade="BF"/>
          <w:right w:val="thinThickThinSmallGap" w:sz="24" w:space="4" w:color="C45911" w:themeColor="accent2" w:themeShade="BF"/>
        </w:pBdr>
        <w:shd w:val="clear" w:color="auto" w:fill="FFFFFF" w:themeFill="background1"/>
        <w:jc w:val="both"/>
        <w:rPr>
          <w:color w:val="FF0000"/>
          <w:sz w:val="44"/>
          <w:szCs w:val="44"/>
        </w:rPr>
      </w:pPr>
      <w:r w:rsidRPr="00D84B48">
        <w:rPr>
          <w:color w:val="FF0000"/>
          <w:sz w:val="44"/>
          <w:szCs w:val="44"/>
        </w:rPr>
        <w:t>Hard</w:t>
      </w:r>
      <w:r w:rsidRPr="00335496">
        <w:rPr>
          <w:color w:val="FF0000"/>
          <w:sz w:val="44"/>
          <w:szCs w:val="44"/>
          <w:vertAlign w:val="superscript"/>
        </w:rPr>
        <w:t>ware</w:t>
      </w:r>
      <w:r w:rsidRPr="00D84B48">
        <w:rPr>
          <w:color w:val="FF0000"/>
          <w:sz w:val="44"/>
          <w:szCs w:val="44"/>
        </w:rPr>
        <w:t xml:space="preserve"> includes the physical component of a computer.</w:t>
      </w:r>
    </w:p>
    <w:p w14:paraId="5D2471E8" w14:textId="5A75617D" w:rsidR="00C61761" w:rsidRPr="00D84B48" w:rsidRDefault="00C61761" w:rsidP="00F453A3">
      <w:pPr>
        <w:pStyle w:val="ListParagraph"/>
        <w:numPr>
          <w:ilvl w:val="0"/>
          <w:numId w:val="1"/>
        </w:numPr>
        <w:pBdr>
          <w:top w:val="thinThickThinSmallGap" w:sz="24" w:space="1" w:color="C45911" w:themeColor="accent2" w:themeShade="BF"/>
          <w:left w:val="thinThickThinSmallGap" w:sz="24" w:space="4" w:color="C45911" w:themeColor="accent2" w:themeShade="BF"/>
          <w:bottom w:val="thinThickThinSmallGap" w:sz="24" w:space="1" w:color="C45911" w:themeColor="accent2" w:themeShade="BF"/>
          <w:right w:val="thinThickThinSmallGap" w:sz="24" w:space="4" w:color="C45911" w:themeColor="accent2" w:themeShade="BF"/>
        </w:pBdr>
        <w:shd w:val="clear" w:color="auto" w:fill="FFFFFF" w:themeFill="background1"/>
        <w:jc w:val="both"/>
        <w:rPr>
          <w:color w:val="FF0000"/>
          <w:sz w:val="44"/>
          <w:szCs w:val="44"/>
        </w:rPr>
      </w:pPr>
      <w:r w:rsidRPr="00D84B48">
        <w:rPr>
          <w:color w:val="FF0000"/>
          <w:sz w:val="44"/>
          <w:szCs w:val="44"/>
        </w:rPr>
        <w:t>They can be touch.</w:t>
      </w:r>
    </w:p>
    <w:p w14:paraId="70AD2A4E" w14:textId="77777777" w:rsidR="00C61761" w:rsidRPr="00D84B48" w:rsidRDefault="00C61761" w:rsidP="00F453A3">
      <w:pPr>
        <w:pStyle w:val="ListParagraph"/>
        <w:numPr>
          <w:ilvl w:val="0"/>
          <w:numId w:val="1"/>
        </w:numPr>
        <w:pBdr>
          <w:top w:val="thinThickThinSmallGap" w:sz="24" w:space="1" w:color="C45911" w:themeColor="accent2" w:themeShade="BF"/>
          <w:left w:val="thinThickThinSmallGap" w:sz="24" w:space="4" w:color="C45911" w:themeColor="accent2" w:themeShade="BF"/>
          <w:bottom w:val="thinThickThinSmallGap" w:sz="24" w:space="1" w:color="C45911" w:themeColor="accent2" w:themeShade="BF"/>
          <w:right w:val="thinThickThinSmallGap" w:sz="24" w:space="4" w:color="C45911" w:themeColor="accent2" w:themeShade="BF"/>
        </w:pBdr>
        <w:shd w:val="clear" w:color="auto" w:fill="FFFFFF" w:themeFill="background1"/>
        <w:jc w:val="both"/>
        <w:rPr>
          <w:color w:val="FF0000"/>
          <w:sz w:val="44"/>
          <w:szCs w:val="44"/>
        </w:rPr>
      </w:pPr>
      <w:r w:rsidRPr="00D84B48">
        <w:rPr>
          <w:color w:val="FF0000"/>
          <w:sz w:val="44"/>
          <w:szCs w:val="44"/>
        </w:rPr>
        <w:t>C.P.U, monitor, mouse, printer, scanner are example of hardware.</w:t>
      </w:r>
    </w:p>
    <w:p w14:paraId="430C0BA3" w14:textId="77777777" w:rsidR="00C61761" w:rsidRDefault="00C61761" w:rsidP="00C61761">
      <w:pPr>
        <w:pStyle w:val="ListParagraph"/>
        <w:rPr>
          <w:sz w:val="36"/>
          <w:szCs w:val="36"/>
        </w:rPr>
      </w:pPr>
    </w:p>
    <w:p w14:paraId="0007356E" w14:textId="6E58D3BD" w:rsidR="00C61761" w:rsidRPr="00D84B48" w:rsidRDefault="00C61761" w:rsidP="00C61761">
      <w:pPr>
        <w:rPr>
          <w:rFonts w:ascii="Courier New" w:hAnsi="Courier New" w:cs="Courier New"/>
          <w:b/>
          <w:bCs/>
          <w:i/>
          <w:iCs/>
          <w:sz w:val="52"/>
          <w:szCs w:val="52"/>
          <w:u w:val="double"/>
        </w:rPr>
      </w:pPr>
      <w:r w:rsidRPr="00D84B48">
        <w:rPr>
          <w:rFonts w:ascii="Courier New" w:hAnsi="Courier New" w:cs="Courier New"/>
          <w:b/>
          <w:bCs/>
          <w:i/>
          <w:iCs/>
          <w:sz w:val="52"/>
          <w:szCs w:val="52"/>
          <w:highlight w:val="darkGray"/>
          <w:u w:val="double"/>
        </w:rPr>
        <w:t>SOFTWARE:</w:t>
      </w:r>
      <w:r w:rsidRPr="00D84B48">
        <w:rPr>
          <w:rFonts w:ascii="Courier New" w:hAnsi="Courier New" w:cs="Courier New"/>
          <w:b/>
          <w:bCs/>
          <w:i/>
          <w:iCs/>
          <w:sz w:val="52"/>
          <w:szCs w:val="52"/>
          <w:u w:val="double"/>
        </w:rPr>
        <w:t xml:space="preserve"> </w:t>
      </w:r>
    </w:p>
    <w:p w14:paraId="3E0713D8" w14:textId="1AC3E66F" w:rsidR="00C61761" w:rsidRPr="00D84B48" w:rsidRDefault="00C61761" w:rsidP="00F453A3">
      <w:pPr>
        <w:pStyle w:val="ListParagraph"/>
        <w:numPr>
          <w:ilvl w:val="0"/>
          <w:numId w:val="2"/>
        </w:numPr>
        <w:pBdr>
          <w:top w:val="thinThickThinSmallGap" w:sz="24" w:space="1" w:color="C45911" w:themeColor="accent2" w:themeShade="BF"/>
          <w:left w:val="thinThickThinSmallGap" w:sz="24" w:space="4" w:color="C45911" w:themeColor="accent2" w:themeShade="BF"/>
          <w:bottom w:val="thinThickThinSmallGap" w:sz="24" w:space="1" w:color="C45911" w:themeColor="accent2" w:themeShade="BF"/>
          <w:right w:val="thinThickThinSmallGap" w:sz="24" w:space="4" w:color="C45911" w:themeColor="accent2" w:themeShade="BF"/>
        </w:pBdr>
        <w:shd w:val="clear" w:color="auto" w:fill="FFFFFF" w:themeFill="background1"/>
        <w:jc w:val="both"/>
        <w:rPr>
          <w:color w:val="FF0000"/>
          <w:sz w:val="44"/>
          <w:szCs w:val="44"/>
        </w:rPr>
      </w:pPr>
      <w:r w:rsidRPr="00D84B48">
        <w:rPr>
          <w:color w:val="FF0000"/>
          <w:sz w:val="44"/>
          <w:szCs w:val="44"/>
        </w:rPr>
        <w:t>Soft</w:t>
      </w:r>
      <w:r w:rsidRPr="00D84B48">
        <w:rPr>
          <w:color w:val="FF0000"/>
          <w:sz w:val="44"/>
          <w:szCs w:val="44"/>
          <w:vertAlign w:val="superscript"/>
        </w:rPr>
        <w:t>ware</w:t>
      </w:r>
      <w:r w:rsidRPr="00D84B48">
        <w:rPr>
          <w:color w:val="FF0000"/>
          <w:sz w:val="44"/>
          <w:szCs w:val="44"/>
        </w:rPr>
        <w:t xml:space="preserve"> is a set of instruction data or program used to operate computer and execute specific task.</w:t>
      </w:r>
    </w:p>
    <w:p w14:paraId="1090044F" w14:textId="606A4F69" w:rsidR="00C61761" w:rsidRPr="00D84B48" w:rsidRDefault="00C61761" w:rsidP="00F453A3">
      <w:pPr>
        <w:pStyle w:val="ListParagraph"/>
        <w:numPr>
          <w:ilvl w:val="0"/>
          <w:numId w:val="2"/>
        </w:numPr>
        <w:pBdr>
          <w:top w:val="thinThickThinSmallGap" w:sz="24" w:space="1" w:color="C45911" w:themeColor="accent2" w:themeShade="BF"/>
          <w:left w:val="thinThickThinSmallGap" w:sz="24" w:space="4" w:color="C45911" w:themeColor="accent2" w:themeShade="BF"/>
          <w:bottom w:val="thinThickThinSmallGap" w:sz="24" w:space="1" w:color="C45911" w:themeColor="accent2" w:themeShade="BF"/>
          <w:right w:val="thinThickThinSmallGap" w:sz="24" w:space="4" w:color="C45911" w:themeColor="accent2" w:themeShade="BF"/>
        </w:pBdr>
        <w:shd w:val="clear" w:color="auto" w:fill="FFFFFF" w:themeFill="background1"/>
        <w:jc w:val="both"/>
        <w:rPr>
          <w:color w:val="FF0000"/>
          <w:sz w:val="44"/>
          <w:szCs w:val="44"/>
        </w:rPr>
      </w:pPr>
      <w:r w:rsidRPr="00D84B48">
        <w:rPr>
          <w:color w:val="FF0000"/>
          <w:sz w:val="44"/>
          <w:szCs w:val="44"/>
        </w:rPr>
        <w:t>They cannot be touch.</w:t>
      </w:r>
    </w:p>
    <w:p w14:paraId="1ED80AD4" w14:textId="6565CE1C" w:rsidR="00C61761" w:rsidRPr="00C61761" w:rsidRDefault="00D84B48" w:rsidP="00F453A3">
      <w:pPr>
        <w:pStyle w:val="ListParagraph"/>
        <w:numPr>
          <w:ilvl w:val="0"/>
          <w:numId w:val="2"/>
        </w:numPr>
        <w:pBdr>
          <w:top w:val="thinThickThinSmallGap" w:sz="24" w:space="1" w:color="C45911" w:themeColor="accent2" w:themeShade="BF"/>
          <w:left w:val="thinThickThinSmallGap" w:sz="24" w:space="4" w:color="C45911" w:themeColor="accent2" w:themeShade="BF"/>
          <w:bottom w:val="thinThickThinSmallGap" w:sz="24" w:space="1" w:color="C45911" w:themeColor="accent2" w:themeShade="BF"/>
          <w:right w:val="thinThickThinSmallGap" w:sz="24" w:space="4" w:color="C45911" w:themeColor="accent2" w:themeShade="BF"/>
        </w:pBdr>
        <w:shd w:val="clear" w:color="auto" w:fill="FFFFFF" w:themeFill="background1"/>
        <w:jc w:val="both"/>
        <w:rPr>
          <w:sz w:val="36"/>
          <w:szCs w:val="36"/>
        </w:rPr>
      </w:pPr>
      <w:r w:rsidRPr="00D84B48">
        <w:rPr>
          <w:color w:val="FF0000"/>
          <w:sz w:val="44"/>
          <w:szCs w:val="44"/>
        </w:rPr>
        <w:t xml:space="preserve">Ms. Office, Ms. Window, K-Turtle are example of </w:t>
      </w:r>
      <w:r w:rsidRPr="00D84B48">
        <w:rPr>
          <w:i/>
          <w:iCs/>
          <w:color w:val="FF0000"/>
          <w:sz w:val="44"/>
          <w:szCs w:val="44"/>
        </w:rPr>
        <w:t>hardware</w:t>
      </w:r>
      <w:r>
        <w:rPr>
          <w:sz w:val="36"/>
          <w:szCs w:val="36"/>
        </w:rPr>
        <w:t>.</w:t>
      </w:r>
    </w:p>
    <w:sectPr w:rsidR="00C61761" w:rsidRPr="00C61761" w:rsidSect="00C61761">
      <w:pgSz w:w="12240" w:h="15840"/>
      <w:pgMar w:top="1440" w:right="1440" w:bottom="1440" w:left="1440" w:header="720" w:footer="720" w:gutter="0"/>
      <w:pgBorders w:offsetFrom="page">
        <w:top w:val="thinThickThinSmallGap" w:sz="24" w:space="24" w:color="C45911" w:themeColor="accent2" w:themeShade="BF"/>
        <w:left w:val="thinThickThinSmallGap" w:sz="24" w:space="24" w:color="C45911" w:themeColor="accent2" w:themeShade="BF"/>
        <w:bottom w:val="thinThickThinSmallGap" w:sz="24" w:space="24" w:color="C45911" w:themeColor="accent2" w:themeShade="BF"/>
        <w:right w:val="thinThickThinSmallGap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D4C"/>
    <w:multiLevelType w:val="hybridMultilevel"/>
    <w:tmpl w:val="9378D3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87E"/>
    <w:multiLevelType w:val="hybridMultilevel"/>
    <w:tmpl w:val="A166613A"/>
    <w:lvl w:ilvl="0" w:tplc="5FE68292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39846">
    <w:abstractNumId w:val="0"/>
  </w:num>
  <w:num w:numId="2" w16cid:durableId="202821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61"/>
    <w:rsid w:val="00281285"/>
    <w:rsid w:val="00335496"/>
    <w:rsid w:val="00764992"/>
    <w:rsid w:val="007D109D"/>
    <w:rsid w:val="00C61761"/>
    <w:rsid w:val="00D84B48"/>
    <w:rsid w:val="00F4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8FA3"/>
  <w15:chartTrackingRefBased/>
  <w15:docId w15:val="{39CD9265-0F5C-4E1C-B252-03693163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285"/>
    <w:rPr>
      <w:b/>
      <w:bCs/>
    </w:rPr>
  </w:style>
  <w:style w:type="character" w:styleId="Emphasis">
    <w:name w:val="Emphasis"/>
    <w:basedOn w:val="DefaultParagraphFont"/>
    <w:uiPriority w:val="20"/>
    <w:qFormat/>
    <w:rsid w:val="00281285"/>
    <w:rPr>
      <w:i/>
      <w:iCs/>
    </w:rPr>
  </w:style>
  <w:style w:type="paragraph" w:styleId="ListParagraph">
    <w:name w:val="List Paragraph"/>
    <w:basedOn w:val="Normal"/>
    <w:uiPriority w:val="34"/>
    <w:qFormat/>
    <w:rsid w:val="00C6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</cp:revision>
  <dcterms:created xsi:type="dcterms:W3CDTF">2024-01-06T06:46:00Z</dcterms:created>
  <dcterms:modified xsi:type="dcterms:W3CDTF">2024-01-08T19:39:00Z</dcterms:modified>
</cp:coreProperties>
</file>