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0087F64B" w:rsidR="00715340" w:rsidRPr="00286D28" w:rsidRDefault="004651B6" w:rsidP="00FE2B3A">
            <w:pPr>
              <w:jc w:val="center"/>
              <w:rPr>
                <w:rFonts w:ascii="Times New Roman" w:hAnsi="Times New Roman" w:cs="Times New Roman"/>
                <w:b/>
                <w:bCs/>
              </w:rPr>
            </w:pPr>
            <w:r w:rsidRPr="004651B6">
              <w:rPr>
                <w:rFonts w:ascii="Times New Roman" w:hAnsi="Times New Roman" w:cs="Times New Roman"/>
                <w:b/>
                <w:bCs/>
              </w:rPr>
              <w:t>AI-Powered Student Result Processing and Academic Performance Analysis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F65EE" w14:paraId="551300AE" w14:textId="77777777" w:rsidTr="00024E80">
        <w:trPr>
          <w:jc w:val="center"/>
        </w:trPr>
        <w:tc>
          <w:tcPr>
            <w:tcW w:w="1458" w:type="dxa"/>
          </w:tcPr>
          <w:p w14:paraId="2F592D78" w14:textId="77777777" w:rsidR="007F65EE" w:rsidRPr="00286D28" w:rsidRDefault="007F65EE" w:rsidP="007F65EE">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799CF74" w:rsidR="007F65EE" w:rsidRPr="00286D28" w:rsidRDefault="007F65EE" w:rsidP="007F65EE">
            <w:pPr>
              <w:rPr>
                <w:rFonts w:ascii="Times New Roman" w:hAnsi="Times New Roman" w:cs="Times New Roman"/>
              </w:rPr>
            </w:pPr>
            <w:r>
              <w:rPr>
                <w:rFonts w:ascii="Times New Roman" w:hAnsi="Times New Roman" w:cs="Times New Roman"/>
              </w:rPr>
              <w:t xml:space="preserve">           2420030574</w:t>
            </w:r>
          </w:p>
        </w:tc>
        <w:tc>
          <w:tcPr>
            <w:tcW w:w="5528" w:type="dxa"/>
          </w:tcPr>
          <w:p w14:paraId="1E62F30D" w14:textId="0C4A19A6" w:rsidR="007F65EE" w:rsidRPr="00286D28" w:rsidRDefault="007F65EE" w:rsidP="007F65EE">
            <w:pPr>
              <w:rPr>
                <w:rFonts w:ascii="Times New Roman" w:hAnsi="Times New Roman" w:cs="Times New Roman"/>
              </w:rPr>
            </w:pPr>
            <w:r>
              <w:rPr>
                <w:rFonts w:ascii="Times New Roman" w:hAnsi="Times New Roman" w:cs="Times New Roman"/>
              </w:rPr>
              <w:t xml:space="preserve">                        D.SUJAY CHOWDARY</w:t>
            </w:r>
          </w:p>
        </w:tc>
      </w:tr>
      <w:tr w:rsidR="005541D8" w14:paraId="75723645" w14:textId="77777777" w:rsidTr="00024E80">
        <w:trPr>
          <w:jc w:val="center"/>
        </w:trPr>
        <w:tc>
          <w:tcPr>
            <w:tcW w:w="1458" w:type="dxa"/>
          </w:tcPr>
          <w:p w14:paraId="550DED93" w14:textId="77777777" w:rsidR="005541D8" w:rsidRPr="00286D28" w:rsidRDefault="005541D8" w:rsidP="005541D8">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3CE9C35" w:rsidR="005541D8" w:rsidRPr="00286D28" w:rsidRDefault="005541D8" w:rsidP="005541D8">
            <w:pPr>
              <w:rPr>
                <w:rFonts w:ascii="Times New Roman" w:hAnsi="Times New Roman" w:cs="Times New Roman"/>
              </w:rPr>
            </w:pPr>
            <w:r>
              <w:rPr>
                <w:rFonts w:ascii="Times New Roman" w:hAnsi="Times New Roman" w:cs="Times New Roman"/>
              </w:rPr>
              <w:t xml:space="preserve">           2420030</w:t>
            </w:r>
            <w:r w:rsidR="007F65EE">
              <w:rPr>
                <w:rFonts w:ascii="Times New Roman" w:hAnsi="Times New Roman" w:cs="Times New Roman"/>
              </w:rPr>
              <w:t>216</w:t>
            </w:r>
          </w:p>
        </w:tc>
        <w:tc>
          <w:tcPr>
            <w:tcW w:w="5528" w:type="dxa"/>
          </w:tcPr>
          <w:p w14:paraId="07662A52" w14:textId="05686E7F" w:rsidR="005541D8" w:rsidRPr="00286D28" w:rsidRDefault="005541D8" w:rsidP="005541D8">
            <w:pPr>
              <w:rPr>
                <w:rFonts w:ascii="Times New Roman" w:hAnsi="Times New Roman" w:cs="Times New Roman"/>
              </w:rPr>
            </w:pPr>
            <w:r>
              <w:rPr>
                <w:rFonts w:ascii="Times New Roman" w:hAnsi="Times New Roman" w:cs="Times New Roman"/>
              </w:rPr>
              <w:t xml:space="preserve">                        </w:t>
            </w:r>
            <w:r w:rsidR="007F65EE">
              <w:rPr>
                <w:rFonts w:ascii="Times New Roman" w:hAnsi="Times New Roman" w:cs="Times New Roman"/>
              </w:rPr>
              <w:t>G.MOHIT NANDAN REDDY</w:t>
            </w:r>
          </w:p>
        </w:tc>
      </w:tr>
      <w:tr w:rsidR="005541D8" w14:paraId="25B630B8" w14:textId="77777777" w:rsidTr="00024E80">
        <w:trPr>
          <w:jc w:val="center"/>
        </w:trPr>
        <w:tc>
          <w:tcPr>
            <w:tcW w:w="1458" w:type="dxa"/>
          </w:tcPr>
          <w:p w14:paraId="3998F4E5" w14:textId="7ED7E15B" w:rsidR="005541D8" w:rsidRPr="00286D28" w:rsidRDefault="005541D8" w:rsidP="005541D8">
            <w:pPr>
              <w:jc w:val="center"/>
              <w:rPr>
                <w:rFonts w:ascii="Times New Roman" w:hAnsi="Times New Roman" w:cs="Times New Roman"/>
              </w:rPr>
            </w:pPr>
          </w:p>
        </w:tc>
        <w:tc>
          <w:tcPr>
            <w:tcW w:w="2977" w:type="dxa"/>
          </w:tcPr>
          <w:p w14:paraId="3BF7CA89" w14:textId="77777777" w:rsidR="005541D8" w:rsidRPr="00286D28" w:rsidRDefault="005541D8" w:rsidP="005541D8">
            <w:pPr>
              <w:jc w:val="center"/>
              <w:rPr>
                <w:rFonts w:ascii="Times New Roman" w:hAnsi="Times New Roman" w:cs="Times New Roman"/>
              </w:rPr>
            </w:pPr>
          </w:p>
        </w:tc>
        <w:tc>
          <w:tcPr>
            <w:tcW w:w="5528" w:type="dxa"/>
          </w:tcPr>
          <w:p w14:paraId="2C21BF57" w14:textId="77777777" w:rsidR="005541D8" w:rsidRPr="00286D28" w:rsidRDefault="005541D8" w:rsidP="005541D8">
            <w:pPr>
              <w:jc w:val="center"/>
              <w:rPr>
                <w:rFonts w:ascii="Times New Roman" w:hAnsi="Times New Roman" w:cs="Times New Roman"/>
              </w:rPr>
            </w:pPr>
          </w:p>
        </w:tc>
      </w:tr>
      <w:tr w:rsidR="005541D8" w14:paraId="7587B6C2" w14:textId="77777777" w:rsidTr="00024E80">
        <w:trPr>
          <w:jc w:val="center"/>
        </w:trPr>
        <w:tc>
          <w:tcPr>
            <w:tcW w:w="1458" w:type="dxa"/>
          </w:tcPr>
          <w:p w14:paraId="5977BA97" w14:textId="1C8A4077" w:rsidR="005541D8" w:rsidRPr="00286D28" w:rsidRDefault="005541D8" w:rsidP="005541D8">
            <w:pPr>
              <w:rPr>
                <w:rFonts w:ascii="Times New Roman" w:hAnsi="Times New Roman" w:cs="Times New Roman"/>
              </w:rPr>
            </w:pPr>
          </w:p>
        </w:tc>
        <w:tc>
          <w:tcPr>
            <w:tcW w:w="2977" w:type="dxa"/>
          </w:tcPr>
          <w:p w14:paraId="613E1216" w14:textId="77777777" w:rsidR="005541D8" w:rsidRPr="00286D28" w:rsidRDefault="005541D8" w:rsidP="005541D8">
            <w:pPr>
              <w:jc w:val="center"/>
              <w:rPr>
                <w:rFonts w:ascii="Times New Roman" w:hAnsi="Times New Roman" w:cs="Times New Roman"/>
              </w:rPr>
            </w:pPr>
          </w:p>
        </w:tc>
        <w:tc>
          <w:tcPr>
            <w:tcW w:w="5528" w:type="dxa"/>
          </w:tcPr>
          <w:p w14:paraId="2548D107" w14:textId="77777777" w:rsidR="005541D8" w:rsidRPr="00286D28" w:rsidRDefault="005541D8" w:rsidP="005541D8">
            <w:pPr>
              <w:jc w:val="center"/>
              <w:rPr>
                <w:rFonts w:ascii="Times New Roman" w:hAnsi="Times New Roman" w:cs="Times New Roman"/>
              </w:rPr>
            </w:pPr>
          </w:p>
        </w:tc>
      </w:tr>
      <w:tr w:rsidR="005541D8" w14:paraId="24DF3F22" w14:textId="77777777" w:rsidTr="00024E80">
        <w:trPr>
          <w:jc w:val="center"/>
        </w:trPr>
        <w:tc>
          <w:tcPr>
            <w:tcW w:w="4435" w:type="dxa"/>
            <w:gridSpan w:val="2"/>
          </w:tcPr>
          <w:p w14:paraId="727B19AC" w14:textId="77777777" w:rsidR="005541D8" w:rsidRPr="00286D28" w:rsidRDefault="005541D8" w:rsidP="005541D8">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5541D8" w:rsidRPr="00024E80" w:rsidRDefault="005541D8" w:rsidP="005541D8">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7F293AA" w14:textId="4024A0C3" w:rsidR="005541D8" w:rsidRPr="005541D8" w:rsidRDefault="005541D8" w:rsidP="005541D8">
      <w:pPr>
        <w:spacing w:after="0" w:line="360" w:lineRule="auto"/>
        <w:ind w:left="-360"/>
        <w:jc w:val="both"/>
        <w:rPr>
          <w:rFonts w:ascii="Arial" w:hAnsi="Arial" w:cs="Arial"/>
          <w:lang w:val="en-IN"/>
        </w:rPr>
      </w:pPr>
      <w:r w:rsidRPr="005541D8">
        <w:rPr>
          <w:rFonts w:ascii="Arial" w:hAnsi="Arial" w:cs="Arial"/>
          <w:sz w:val="32"/>
          <w:szCs w:val="32"/>
          <w:lang w:val="en-IN"/>
        </w:rPr>
        <w:t>The</w:t>
      </w:r>
      <w:r w:rsidRPr="005541D8">
        <w:rPr>
          <w:rFonts w:ascii="Arial" w:hAnsi="Arial" w:cs="Arial"/>
          <w:lang w:val="en-IN"/>
        </w:rPr>
        <w:t xml:space="preserve"> management and analysis of student academic results is an important task in educational institutions. Traditional methods of processing student marks and evaluating academic performance are often time-consuming, repetitive, and prone to human errors. In addition, manually </w:t>
      </w:r>
      <w:proofErr w:type="spellStart"/>
      <w:r w:rsidRPr="005541D8">
        <w:rPr>
          <w:rFonts w:ascii="Arial" w:hAnsi="Arial" w:cs="Arial"/>
          <w:lang w:val="en-IN"/>
        </w:rPr>
        <w:t>analizing</w:t>
      </w:r>
      <w:proofErr w:type="spellEnd"/>
      <w:r w:rsidRPr="005541D8">
        <w:rPr>
          <w:rFonts w:ascii="Arial" w:hAnsi="Arial" w:cs="Arial"/>
          <w:lang w:val="en-IN"/>
        </w:rPr>
        <w:t xml:space="preserve"> large amounts of student data makes it difficult for teachers and administrators to identify students who are performing well or those who require additional academic support. These challenges highlight the need for an efficient and intelligent system for automated result processing and academic performance analysis.</w:t>
      </w:r>
    </w:p>
    <w:p w14:paraId="6017C695" w14:textId="0FB1E372" w:rsidR="005541D8" w:rsidRPr="005541D8" w:rsidRDefault="005541D8" w:rsidP="005541D8">
      <w:pPr>
        <w:spacing w:after="0" w:line="360" w:lineRule="auto"/>
        <w:ind w:left="-360"/>
        <w:jc w:val="both"/>
        <w:rPr>
          <w:rFonts w:ascii="Arial" w:hAnsi="Arial" w:cs="Arial"/>
          <w:lang w:val="en-IN"/>
        </w:rPr>
      </w:pPr>
      <w:r w:rsidRPr="005541D8">
        <w:rPr>
          <w:rFonts w:ascii="Arial" w:hAnsi="Arial" w:cs="Arial"/>
          <w:lang w:val="en-IN"/>
        </w:rPr>
        <w:t xml:space="preserve">To address these challenges, the proposed </w:t>
      </w:r>
      <w:r w:rsidRPr="005541D8">
        <w:rPr>
          <w:rFonts w:ascii="Arial" w:hAnsi="Arial" w:cs="Arial"/>
          <w:b/>
          <w:bCs/>
          <w:lang w:val="en-IN"/>
        </w:rPr>
        <w:t>AI-Powered Student Result Processing and Academic Performance Analysis System</w:t>
      </w:r>
      <w:r w:rsidRPr="005541D8">
        <w:rPr>
          <w:rFonts w:ascii="Arial" w:hAnsi="Arial" w:cs="Arial"/>
          <w:lang w:val="en-IN"/>
        </w:rPr>
        <w:t xml:space="preserve"> uses artificial intelligence and data analysis techniques to automate the processing of student results. The system collects student marks, calculates total marks, percentages, grades, and other academic parameters automatically. It </w:t>
      </w:r>
      <w:proofErr w:type="spellStart"/>
      <w:r w:rsidRPr="005541D8">
        <w:rPr>
          <w:rFonts w:ascii="Arial" w:hAnsi="Arial" w:cs="Arial"/>
          <w:lang w:val="en-IN"/>
        </w:rPr>
        <w:t>analyizing</w:t>
      </w:r>
      <w:proofErr w:type="spellEnd"/>
      <w:r w:rsidRPr="005541D8">
        <w:rPr>
          <w:rFonts w:ascii="Arial" w:hAnsi="Arial" w:cs="Arial"/>
          <w:lang w:val="en-IN"/>
        </w:rPr>
        <w:t xml:space="preserve"> historical and current academic data to identify performance patterns and provide meaningful insights into student progress. AI-based techniques can also be used to </w:t>
      </w:r>
      <w:r w:rsidRPr="005541D8">
        <w:rPr>
          <w:rFonts w:ascii="Arial" w:hAnsi="Arial" w:cs="Arial"/>
          <w:lang w:val="en-IN"/>
        </w:rPr>
        <w:lastRenderedPageBreak/>
        <w:t>predict future academic performance and identify students who may be at risk of poor performance.</w:t>
      </w:r>
    </w:p>
    <w:p w14:paraId="0B2A3C91" w14:textId="77777777" w:rsidR="005541D8" w:rsidRPr="005541D8" w:rsidRDefault="005541D8" w:rsidP="005541D8">
      <w:pPr>
        <w:spacing w:after="0" w:line="360" w:lineRule="auto"/>
        <w:ind w:left="-360"/>
        <w:jc w:val="both"/>
        <w:rPr>
          <w:rFonts w:ascii="Arial" w:hAnsi="Arial" w:cs="Arial"/>
          <w:lang w:val="en-IN"/>
        </w:rPr>
      </w:pPr>
      <w:r w:rsidRPr="005541D8">
        <w:rPr>
          <w:rFonts w:ascii="Arial" w:hAnsi="Arial" w:cs="Arial"/>
          <w:lang w:val="en-IN"/>
        </w:rPr>
        <w:t>The proposed system provides separate functionalities for students, faculty, and administrators. Faculty members can enter and manage student marks, while administrators can monitor overall academic performance and generate reports. Students can view their results, performance trends, and academic progress. The system can generate visual reports and performance summaries, making it easier to understand individual and class-level performance.</w:t>
      </w:r>
    </w:p>
    <w:p w14:paraId="6E623282" w14:textId="77777777" w:rsidR="005541D8" w:rsidRPr="005541D8" w:rsidRDefault="005541D8" w:rsidP="005541D8">
      <w:pPr>
        <w:spacing w:after="0" w:line="360" w:lineRule="auto"/>
        <w:ind w:left="-360"/>
        <w:jc w:val="both"/>
        <w:rPr>
          <w:rFonts w:ascii="Arial" w:hAnsi="Arial" w:cs="Arial"/>
          <w:lang w:val="en-IN"/>
        </w:rPr>
      </w:pPr>
      <w:r w:rsidRPr="005541D8">
        <w:rPr>
          <w:rFonts w:ascii="Arial" w:hAnsi="Arial" w:cs="Arial"/>
          <w:lang w:val="en-IN"/>
        </w:rPr>
        <w:t>Overall, the proposed system reduces manual effort, minimizes calculation errors, improves the efficiency of result processing, and supports data-driven academic decision-making. By integrating AI with automated result management and performance analysis, the system can help educational institutions provide timely academic support and improve student outcomes.</w:t>
      </w:r>
    </w:p>
    <w:p w14:paraId="471A844E" w14:textId="77777777" w:rsidR="00715340" w:rsidRPr="005541D8" w:rsidRDefault="00715340" w:rsidP="00024E80">
      <w:pPr>
        <w:spacing w:after="0" w:line="360" w:lineRule="auto"/>
        <w:ind w:left="-360"/>
        <w:jc w:val="both"/>
        <w:rPr>
          <w:rFonts w:ascii="Arial" w:hAnsi="Arial" w:cs="Arial"/>
        </w:rPr>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0791D016" w14:textId="6D93E41F" w:rsidR="005541D8" w:rsidRPr="005541D8" w:rsidRDefault="005541D8" w:rsidP="00024E80">
      <w:pPr>
        <w:spacing w:after="0" w:line="360" w:lineRule="auto"/>
        <w:ind w:left="-360"/>
        <w:jc w:val="both"/>
        <w:rPr>
          <w:rFonts w:ascii="Arial" w:hAnsi="Arial" w:cs="Arial"/>
          <w:b/>
          <w:bCs/>
        </w:rPr>
      </w:pPr>
      <w:r w:rsidRPr="005541D8">
        <w:rPr>
          <w:rFonts w:ascii="Arial" w:hAnsi="Arial" w:cs="Arial"/>
          <w:b/>
          <w:bCs/>
        </w:rPr>
        <w:t>The proposed system consists of five main layers: Users, Input Layer, AI Processing &amp; Analysis Layer, Data Storage Layer, and Output Layer. Admin, faculty, and students interact with the system. Student information, subject details, marks, and historical academic data are provided as input. The AI processing layer cleans and processes the data, calculates results, analyzes academic performance, predicts future performance, and provides recommendations. The processed information is stored in a centralized database. Finally, the system generates result reports, performance dashboards, trend analysis, alerts, and recommendations for users.</w:t>
      </w:r>
    </w:p>
    <w:p w14:paraId="293614FD" w14:textId="4CB552E7" w:rsidR="00024E80" w:rsidRDefault="005541D8" w:rsidP="00024E80">
      <w:pPr>
        <w:spacing w:after="0" w:line="360" w:lineRule="auto"/>
        <w:ind w:left="-360"/>
        <w:jc w:val="both"/>
        <w:rPr>
          <w:b/>
          <w:bCs/>
        </w:rPr>
      </w:pPr>
      <w:r>
        <w:rPr>
          <w:noProof/>
          <w:lang w:val="en-IN"/>
        </w:rPr>
        <w:lastRenderedPageBreak/>
        <w:drawing>
          <wp:inline distT="0" distB="0" distL="0" distR="0" wp14:anchorId="633A40EE" wp14:editId="4CD9E292">
            <wp:extent cx="5937250" cy="4464050"/>
            <wp:effectExtent l="0" t="0" r="6350" b="0"/>
            <wp:docPr id="2103787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7250" cy="4464050"/>
                    </a:xfrm>
                    <a:prstGeom prst="rect">
                      <a:avLst/>
                    </a:prstGeom>
                    <a:noFill/>
                    <a:ln>
                      <a:noFill/>
                    </a:ln>
                  </pic:spPr>
                </pic:pic>
              </a:graphicData>
            </a:graphic>
          </wp:inline>
        </w:drawing>
      </w:r>
    </w:p>
    <w:p w14:paraId="2FCE6200" w14:textId="2BA91CA5" w:rsidR="00024E80" w:rsidRPr="00024E80" w:rsidRDefault="00024E80" w:rsidP="00024E80">
      <w:pPr>
        <w:spacing w:after="0" w:line="360" w:lineRule="auto"/>
        <w:ind w:left="-360"/>
        <w:jc w:val="center"/>
        <w:rPr>
          <w:b/>
          <w:bCs/>
        </w:rPr>
      </w:pPr>
    </w:p>
    <w:p w14:paraId="7A915816" w14:textId="1499C411"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4651B6"/>
    <w:rsid w:val="00542717"/>
    <w:rsid w:val="005541D8"/>
    <w:rsid w:val="006276DE"/>
    <w:rsid w:val="00714155"/>
    <w:rsid w:val="00715340"/>
    <w:rsid w:val="007F65EE"/>
    <w:rsid w:val="009924FC"/>
    <w:rsid w:val="00994114"/>
    <w:rsid w:val="00BD59CC"/>
    <w:rsid w:val="00CF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Mohit nandan reddy</cp:lastModifiedBy>
  <cp:revision>5</cp:revision>
  <dcterms:created xsi:type="dcterms:W3CDTF">2026-08-13T06:37:00Z</dcterms:created>
  <dcterms:modified xsi:type="dcterms:W3CDTF">2026-08-20T03:02:00Z</dcterms:modified>
</cp:coreProperties>
</file>