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Pang,</w:t>
      </w:r>
      <w:r>
        <w:t xml:space="preserve"> </w:t>
      </w:r>
      <w:r>
        <w:t xml:space="preserve">Renee</w:t>
      </w:r>
      <w:r>
        <w:t xml:space="preserve"> </w:t>
      </w:r>
      <w:r>
        <w:t xml:space="preserve">Knapp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Addition and scalar multiplication</w:t>
        </w:r>
      </w:hyperlink>
      <w:r>
        <w:rPr>
          <w:iCs/>
          <w:i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0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 in terms of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α</m:t>
                  </m:r>
                </m:e>
              </m:mr>
              <m:mr>
                <m:e>
                  <m:r>
                    <m:t>2</m:t>
                  </m:r>
                  <m:r>
                    <m:t>β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α</m:t>
                  </m:r>
                </m:e>
              </m:mr>
              <m:mr>
                <m:e>
                  <m:r>
                    <m:t>5</m:t>
                  </m:r>
                  <m:r>
                    <m:t>β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β</m:t>
                  </m:r>
                </m:e>
              </m:mr>
              <m:mr>
                <m:e>
                  <m:r>
                    <m:t>5</m:t>
                  </m:r>
                  <m:r>
                    <m:t>γ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α</m:t>
                  </m:r>
                </m:e>
              </m:mr>
              <m:mr>
                <m:e>
                  <m:r>
                    <m:t>6</m:t>
                  </m:r>
                  <m:r>
                    <m:t>γ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α</m:t>
                  </m:r>
                </m:e>
              </m:mr>
              <m:mr>
                <m:e>
                  <m:r>
                    <m:t>3</m:t>
                  </m:r>
                  <m:r>
                    <m:t>β</m:t>
                  </m:r>
                </m:e>
              </m:mr>
              <m:mr>
                <m:e>
                  <m:r>
                    <m:t>4</m:t>
                  </m:r>
                  <m:r>
                    <m:t>γ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α</m:t>
                  </m:r>
                </m:e>
              </m:mr>
              <m:mr>
                <m:e>
                  <m:r>
                    <m:t>β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β</m:t>
                  </m:r>
                </m:e>
              </m:mr>
              <m:mr>
                <m:e>
                  <m:r>
                    <m:t>4</m:t>
                  </m:r>
                  <m:r>
                    <m:t>γ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α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.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k</m:t>
            </m:r>
            <m:r>
              <m:rPr>
                <m:sty m:val="p"/>
              </m:rPr>
              <m:t>,</m:t>
            </m:r>
            <m:r>
              <m:t>3</m:t>
            </m:r>
            <m:r>
              <m:t>k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  <w:r>
        <w:t xml:space="preserve"> </w:t>
      </w:r>
      <w:r>
        <w:t xml:space="preserve">are parallel, find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,</m:t>
                  </m:r>
                  <m:r>
                    <m:t>7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4.6.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γ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α</m:t>
                  </m:r>
                </m:e>
              </m:mr>
              <m:mr>
                <m:e>
                  <m:r>
                    <m:t>β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unknowns.</w:t>
      </w:r>
    </w:p>
    <w:p>
      <w:pPr>
        <w:pStyle w:val="BodyText"/>
      </w:pPr>
      <w:r>
        <w:t xml:space="preserve">4.7.Given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4.8. If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α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β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α</m:t>
                  </m:r>
                </m:e>
              </m:mr>
              <m:mr>
                <m:e>
                  <m:r>
                    <m:t>3</m:t>
                  </m:r>
                  <m:r>
                    <m:t>β</m:t>
                  </m:r>
                </m:e>
              </m:mr>
              <m:mr>
                <m:e>
                  <m:r>
                    <m:t>γ</m:t>
                  </m:r>
                </m:e>
              </m:mr>
              <m:mr>
                <m:e>
                  <m:r>
                    <m:t>2</m:t>
                  </m:r>
                  <m:r>
                    <m:t>δ</m:t>
                  </m:r>
                </m:e>
              </m:mr>
            </m:m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δ</m:t>
                  </m:r>
                </m:e>
              </m:mr>
            </m:m>
          </m:e>
        </m:d>
      </m:oMath>
      <w:r>
        <w:t xml:space="preserve">, solve for the unknowns.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dditionandscalarmultiplication.qmd" TargetMode="External" /><Relationship Type="http://schemas.openxmlformats.org/officeDocument/2006/relationships/hyperlink" Id="rId24" Target="as-additionandscalarmultiplic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dditionandscalarmultiplication.qmd" TargetMode="External" /><Relationship Type="http://schemas.openxmlformats.org/officeDocument/2006/relationships/hyperlink" Id="rId24" Target="as-additionandscalarmultiplic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 and scalar multiplication: questions</dc:title>
  <dc:creator>Kin Wang Pang, Renee Knapp</dc:creator>
  <cp:keywords/>
  <dcterms:created xsi:type="dcterms:W3CDTF">2023-07-27T13:11:21Z</dcterms:created>
  <dcterms:modified xsi:type="dcterms:W3CDTF">2023-07-27T13:11:21Z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