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30.png" ContentType="image/png"/>
  <Override PartName="/word/media/rId4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rearranging</w:t>
      </w:r>
      <w:r>
        <w:t xml:space="preserve"> </w:t>
      </w:r>
      <w:r>
        <w:t xml:space="preserve">equations</w:t>
      </w:r>
    </w:p>
    <w:p>
      <w:pPr>
        <w:pStyle w:val="Author"/>
      </w:pPr>
      <w:r>
        <w:t xml:space="preserve">Shanelle</w:t>
      </w:r>
      <w:r>
        <w:t xml:space="preserve"> </w:t>
      </w:r>
      <w:r>
        <w:t xml:space="preserve">Advani,</w:t>
      </w:r>
      <w:r>
        <w:t xml:space="preserve"> </w:t>
      </w:r>
      <w:r>
        <w:t xml:space="preserve">Ciara</w:t>
      </w:r>
      <w:r>
        <w:t xml:space="preserve"> </w:t>
      </w:r>
      <w:r>
        <w:t xml:space="preserve">Cormican</w:t>
      </w:r>
    </w:p>
    <w:p>
      <w:pPr>
        <w:pStyle w:val="Abstract"/>
      </w:pPr>
      <w:r>
        <w:t xml:space="preserve">Being</w:t>
      </w:r>
      <w:r>
        <w:t xml:space="preserve"> </w:t>
      </w:r>
      <w:r>
        <w:t xml:space="preserve">able</w:t>
      </w:r>
      <w:r>
        <w:t xml:space="preserve"> </w:t>
      </w:r>
      <w:r>
        <w:t xml:space="preserve">to</w:t>
      </w:r>
      <w:r>
        <w:t xml:space="preserve"> </w:t>
      </w:r>
      <w:r>
        <w:t xml:space="preserve">rearrange</w:t>
      </w:r>
      <w:r>
        <w:t xml:space="preserve"> </w:t>
      </w:r>
      <w:r>
        <w:t xml:space="preserve">equations</w:t>
      </w:r>
      <w:r>
        <w:t xml:space="preserve"> </w:t>
      </w:r>
      <w:r>
        <w:t xml:space="preserve">is</w:t>
      </w:r>
      <w:r>
        <w:t xml:space="preserve"> </w:t>
      </w:r>
      <w:r>
        <w:t xml:space="preserve">a</w:t>
      </w:r>
      <w:r>
        <w:t xml:space="preserve"> </w:t>
      </w:r>
      <w:r>
        <w:t xml:space="preserve">crucial</w:t>
      </w:r>
      <w:r>
        <w:t xml:space="preserve"> </w:t>
      </w:r>
      <w:r>
        <w:t xml:space="preserve">skill</w:t>
      </w:r>
      <w:r>
        <w:t xml:space="preserve"> </w:t>
      </w:r>
      <w:r>
        <w:t xml:space="preserve">in</w:t>
      </w:r>
      <w:r>
        <w:t xml:space="preserve"> </w:t>
      </w:r>
      <w:r>
        <w:t xml:space="preserve">mathematics</w:t>
      </w:r>
      <w:r>
        <w:t xml:space="preserve"> </w:t>
      </w:r>
      <w:r>
        <w:t xml:space="preserve">as</w:t>
      </w:r>
      <w:r>
        <w:t xml:space="preserve"> </w:t>
      </w:r>
      <w:r>
        <w:t xml:space="preserve">it</w:t>
      </w:r>
      <w:r>
        <w:t xml:space="preserve"> </w:t>
      </w:r>
      <w:r>
        <w:t xml:space="preserve">can</w:t>
      </w:r>
      <w:r>
        <w:t xml:space="preserve"> </w:t>
      </w:r>
      <w:r>
        <w:t xml:space="preserve">help</w:t>
      </w:r>
      <w:r>
        <w:t xml:space="preserve"> </w:t>
      </w:r>
      <w:r>
        <w:t xml:space="preserve">us</w:t>
      </w:r>
      <w:r>
        <w:t xml:space="preserve"> </w:t>
      </w:r>
      <w:r>
        <w:t xml:space="preserve">to</w:t>
      </w:r>
      <w:r>
        <w:t xml:space="preserve"> </w:t>
      </w:r>
      <w:r>
        <w:t xml:space="preserve">simplify</w:t>
      </w:r>
      <w:r>
        <w:t xml:space="preserve"> </w:t>
      </w:r>
      <w:r>
        <w:t xml:space="preserve">problems</w:t>
      </w:r>
      <w:r>
        <w:t xml:space="preserve"> </w:t>
      </w:r>
      <w:r>
        <w:t xml:space="preserve">and</w:t>
      </w:r>
      <w:r>
        <w:t xml:space="preserve"> </w:t>
      </w:r>
      <w:r>
        <w:t xml:space="preserve">better</w:t>
      </w:r>
      <w:r>
        <w:t xml:space="preserve"> </w:t>
      </w:r>
      <w:r>
        <w:t xml:space="preserve">understand</w:t>
      </w:r>
      <w:r>
        <w:t xml:space="preserve"> </w:t>
      </w:r>
      <w:r>
        <w:t xml:space="preserve">the</w:t>
      </w:r>
      <w:r>
        <w:t xml:space="preserve"> </w:t>
      </w:r>
      <w:r>
        <w:t xml:space="preserve">relationships</w:t>
      </w:r>
      <w:r>
        <w:t xml:space="preserve"> </w:t>
      </w:r>
      <w:r>
        <w:t xml:space="preserve">between</w:t>
      </w:r>
      <w:r>
        <w:t xml:space="preserve"> </w:t>
      </w:r>
      <w:r>
        <w:t xml:space="preserve">variables.</w:t>
      </w:r>
      <w:r>
        <w:t xml:space="preserve"> </w:t>
      </w:r>
      <w:r>
        <w:t xml:space="preserve">This</w:t>
      </w:r>
      <w:r>
        <w:t xml:space="preserve"> </w:t>
      </w:r>
      <w:r>
        <w:t xml:space="preserve">will</w:t>
      </w:r>
      <w:r>
        <w:t xml:space="preserve"> </w:t>
      </w:r>
      <w:r>
        <w:t xml:space="preserve">guide</w:t>
      </w:r>
      <w:r>
        <w:t xml:space="preserve"> </w:t>
      </w:r>
      <w:r>
        <w:t xml:space="preserve">introduce</w:t>
      </w:r>
      <w:r>
        <w:t xml:space="preserve"> </w:t>
      </w:r>
      <w:r>
        <w:t xml:space="preserve">the</w:t>
      </w:r>
      <w:r>
        <w:t xml:space="preserve"> </w:t>
      </w:r>
      <w:r>
        <w:t xml:space="preserve">concept</w:t>
      </w:r>
      <w:r>
        <w:t xml:space="preserve"> </w:t>
      </w:r>
      <w:r>
        <w:t xml:space="preserve">and</w:t>
      </w:r>
      <w:r>
        <w:t xml:space="preserve"> </w:t>
      </w:r>
      <w:r>
        <w:t xml:space="preserve">take</w:t>
      </w:r>
      <w:r>
        <w:t xml:space="preserve"> </w:t>
      </w:r>
      <w:r>
        <w:t xml:space="preserve">you</w:t>
      </w:r>
      <w:r>
        <w:t xml:space="preserve"> </w:t>
      </w:r>
      <w:r>
        <w:t xml:space="preserve">through</w:t>
      </w:r>
      <w:r>
        <w:t xml:space="preserve"> </w:t>
      </w:r>
      <w:r>
        <w:t xml:space="preserve">how</w:t>
      </w:r>
      <w:r>
        <w:t xml:space="preserve"> </w:t>
      </w:r>
      <w:r>
        <w:t xml:space="preserve">to</w:t>
      </w:r>
      <w:r>
        <w:t xml:space="preserve"> </w:t>
      </w:r>
      <w:r>
        <w:t xml:space="preserve">undo</w:t>
      </w:r>
      <w:r>
        <w:t xml:space="preserve"> </w:t>
      </w:r>
      <w:r>
        <w:t xml:space="preserve">common</w:t>
      </w:r>
      <w:r>
        <w:t xml:space="preserve"> </w:t>
      </w:r>
      <w:r>
        <w:t xml:space="preserve">operations</w:t>
      </w:r>
      <w:r>
        <w:t xml:space="preserve"> </w:t>
      </w:r>
      <w:r>
        <w:t xml:space="preserve">like</w:t>
      </w:r>
      <w:r>
        <w:t xml:space="preserve"> </w:t>
      </w:r>
      <w:r>
        <w:t xml:space="preserve">addition,</w:t>
      </w:r>
      <w:r>
        <w:t xml:space="preserve"> </w:t>
      </w:r>
      <w:r>
        <w:t xml:space="preserve">multiplication,</w:t>
      </w:r>
      <w:r>
        <w:t xml:space="preserve"> </w:t>
      </w:r>
      <w:r>
        <w:t xml:space="preserve">and</w:t>
      </w:r>
      <w:r>
        <w:t xml:space="preserve"> </w:t>
      </w:r>
      <w:r>
        <w:t xml:space="preserve">powers.</w:t>
      </w:r>
    </w:p>
    <w:bookmarkStart w:id="20" w:name="introduction"/>
    <w:p>
      <w:pPr>
        <w:pStyle w:val="Heading1"/>
      </w:pPr>
      <w:r>
        <w:t xml:space="preserve">Introduction</w:t>
      </w:r>
    </w:p>
    <w:p>
      <w:pPr>
        <w:pStyle w:val="FirstParagraph"/>
      </w:pPr>
      <w:r>
        <w:t xml:space="preserve">Mathematical formulas are used in all walks of life. From converting between temperature scales, to working out volumes of spheres, these are important mathematical expressions often linking two or more variables. Being able to manipulate these mathematical expressions could allow you to extract information and solve for specific variables. This concept of</w:t>
      </w:r>
      <w:r>
        <w:t xml:space="preserve"> </w:t>
      </w:r>
      <w:r>
        <w:rPr>
          <w:bCs/>
          <w:b/>
        </w:rPr>
        <w:t xml:space="preserve">rearranging an equation</w:t>
      </w:r>
      <w:r>
        <w:t xml:space="preserve"> </w:t>
      </w:r>
      <w:r>
        <w:t xml:space="preserve">is vital in handling mathematical formulas, solving all sorts of equations (linear, quadratic, simultaneous, vector), and much much more. It is a crucial tool in almost any academic subject that handles numbers or data.</w:t>
      </w:r>
    </w:p>
    <w:p>
      <w:pPr>
        <w:pStyle w:val="BodyText"/>
      </w:pPr>
      <w:r>
        <w:t xml:space="preserve">This guide will introduce you to rearranging equations by stipulating the golden rule of rearranging equations, demonstrate how certain pairs of mathematical operations</w:t>
      </w:r>
      <w:r>
        <w:t xml:space="preserve"> </w:t>
      </w:r>
      <w:r>
        <w:t xml:space="preserve">‘</w:t>
      </w:r>
      <w:r>
        <w:t xml:space="preserve">undo</w:t>
      </w:r>
      <w:r>
        <w:t xml:space="preserve">’</w:t>
      </w:r>
      <w:r>
        <w:t xml:space="preserve"> </w:t>
      </w:r>
      <w:r>
        <w:t xml:space="preserve">each other, and explain strategies and techniques for rearranging even the most complicated looking formulas.</w:t>
      </w:r>
    </w:p>
    <w:bookmarkEnd w:id="20"/>
    <w:bookmarkStart w:id="24" w:name="the-golden-rule-of-rearranging-equations"/>
    <w:p>
      <w:pPr>
        <w:pStyle w:val="Heading1"/>
      </w:pPr>
      <w:r>
        <w:t xml:space="preserve">The golden rule of rearranging equations</w:t>
      </w:r>
    </w:p>
    <w:p>
      <w:pPr>
        <w:pStyle w:val="FirstParagraph"/>
      </w:pPr>
      <w:r>
        <w:t xml:space="preserve">The</w:t>
      </w:r>
      <w:r>
        <w:t xml:space="preserve"> </w:t>
      </w:r>
      <w:r>
        <w:rPr>
          <w:bCs/>
          <w:b/>
        </w:rPr>
        <w:t xml:space="preserve">golden rule of rearranging equations</w:t>
      </w:r>
      <w:r>
        <w:t xml:space="preserve"> </w:t>
      </w:r>
      <w:r>
        <w:t xml:space="preserve">is the following.</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important.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Cs/>
                <w:b/>
              </w:rPr>
              <w:t xml:space="preserve">You must treat both sides of an equation exactly the same.</w:t>
            </w:r>
          </w:p>
        </w:tc>
      </w:tr>
    </w:tbl>
    <w:p>
      <w:pPr>
        <w:pStyle w:val="BodyText"/>
      </w:pPr>
      <w:r>
        <w:t xml:space="preserve">This means if you add</w:t>
      </w:r>
      <w:r>
        <w:t xml:space="preserve"> </w:t>
      </w:r>
      <m:oMath>
        <m:r>
          <m:t>5</m:t>
        </m:r>
        <m:r>
          <m:t>x</m:t>
        </m:r>
        <m:r>
          <m:t>y</m:t>
        </m:r>
      </m:oMath>
      <w:r>
        <w:t xml:space="preserve"> </w:t>
      </w:r>
      <w:r>
        <w:t xml:space="preserve">to one side an equation, you must add</w:t>
      </w:r>
      <w:r>
        <w:t xml:space="preserve"> </w:t>
      </w:r>
      <m:oMath>
        <m:r>
          <m:t>5</m:t>
        </m:r>
        <m:r>
          <m:t>x</m:t>
        </m:r>
        <m:r>
          <m:t>y</m:t>
        </m:r>
      </m:oMath>
      <w:r>
        <w:t xml:space="preserve"> </w:t>
      </w:r>
      <w:r>
        <w:t xml:space="preserve">to the other side of the equation. If you multiply one side of an equation by</w:t>
      </w:r>
      <w:r>
        <w:t xml:space="preserve"> </w:t>
      </w:r>
      <m:oMath>
        <m:r>
          <m:t>189273</m:t>
        </m:r>
      </m:oMath>
      <w:r>
        <w:t xml:space="preserve">, you must multiply the other side of the equation by</w:t>
      </w:r>
      <w:r>
        <w:t xml:space="preserve"> </w:t>
      </w:r>
      <m:oMath>
        <m:r>
          <m:t>189273</m:t>
        </m:r>
      </m:oMath>
      <w:r>
        <w:t xml:space="preserve">. If you divide both sides of an equation by</w:t>
      </w:r>
      <w:r>
        <w:t xml:space="preserve"> </w:t>
      </w:r>
      <m:oMath>
        <m:r>
          <m:t>2</m:t>
        </m:r>
        <m:r>
          <m:t>l</m:t>
        </m:r>
        <m:r>
          <m:t>p</m:t>
        </m:r>
      </m:oMath>
      <w:r>
        <w:t xml:space="preserve">, then… well, you get the picture.</w:t>
      </w:r>
    </w:p>
    <w:p>
      <w:pPr>
        <w:pStyle w:val="BodyText"/>
      </w:pPr>
      <w:r>
        <w:t xml:space="preserve">The reason for this is balance. Suppose that</w:t>
      </w:r>
      <w:r>
        <w:t xml:space="preserve"> </w:t>
      </w:r>
      <m:oMath>
        <m:r>
          <m:t>x</m:t>
        </m:r>
        <m:r>
          <m:rPr>
            <m:sty m:val="p"/>
          </m:rPr>
          <m:t>=</m:t>
        </m:r>
        <m:r>
          <m:t>2</m:t>
        </m:r>
      </m:oMath>
      <w:r>
        <w:t xml:space="preserve">. If you wanted to multiply the left hand side by</w:t>
      </w:r>
      <w:r>
        <w:t xml:space="preserve"> </w:t>
      </w:r>
      <m:oMath>
        <m:r>
          <m:t>2</m:t>
        </m:r>
      </m:oMath>
      <w:r>
        <w:t xml:space="preserve"> </w:t>
      </w:r>
      <w:r>
        <w:t xml:space="preserve">but not the right hand side, you would end up with</w:t>
      </w:r>
      <w:r>
        <w:t xml:space="preserve"> </w:t>
      </w:r>
      <m:oMath>
        <m:r>
          <m:t>2</m:t>
        </m:r>
        <m:r>
          <m:t>x</m:t>
        </m:r>
        <m:r>
          <m:rPr>
            <m:sty m:val="p"/>
          </m:rPr>
          <m:t>=</m:t>
        </m:r>
        <m:r>
          <m:t>2</m:t>
        </m:r>
      </m:oMath>
      <w:r>
        <w:t xml:space="preserve">. But as you can see here, this has changed the assumption that</w:t>
      </w:r>
      <w:r>
        <w:t xml:space="preserve"> </w:t>
      </w:r>
      <m:oMath>
        <m:r>
          <m:t>x</m:t>
        </m:r>
        <m:r>
          <m:rPr>
            <m:sty m:val="p"/>
          </m:rPr>
          <m:t>=</m:t>
        </m:r>
        <m:r>
          <m:t>2</m:t>
        </m:r>
      </m:oMath>
      <w:r>
        <w:t xml:space="preserve">, as in this case</w:t>
      </w:r>
      <w:r>
        <w:t xml:space="preserve"> </w:t>
      </w:r>
      <m:oMath>
        <m:r>
          <m:t>x</m:t>
        </m:r>
      </m:oMath>
      <w:r>
        <w:t xml:space="preserve"> </w:t>
      </w:r>
      <w:r>
        <w:t xml:space="preserve">is now equal to</w:t>
      </w:r>
      <w:r>
        <w:t xml:space="preserve"> </w:t>
      </w:r>
      <m:oMath>
        <m:r>
          <m:t>1</m:t>
        </m:r>
      </m:oMath>
      <w:r>
        <w:t xml:space="preserve">! So to preserve equality in the expression, you must follow the golden rule of rearranging equations.</w:t>
      </w:r>
    </w:p>
    <w:bookmarkEnd w:id="24"/>
    <w:bookmarkStart w:id="63" w:name="undoing-operations"/>
    <w:p>
      <w:pPr>
        <w:pStyle w:val="Heading1"/>
      </w:pPr>
      <w:r>
        <w:t xml:space="preserve">Undoing operations</w:t>
      </w:r>
    </w:p>
    <w:p>
      <w:pPr>
        <w:pStyle w:val="FirstParagraph"/>
      </w:pPr>
      <w:r>
        <w:t xml:space="preserve">Suppose you are given an expression like</w:t>
      </w:r>
    </w:p>
    <w:p>
      <w:pPr>
        <w:pStyle w:val="BodyText"/>
      </w:pPr>
      <m:oMathPara>
        <m:oMathParaPr>
          <m:jc m:val="center"/>
        </m:oMathParaPr>
        <m:oMath>
          <m:r>
            <m:t>5</m:t>
          </m:r>
          <m:sSup>
            <m:e>
              <m:r>
                <m:t>x</m:t>
              </m:r>
            </m:e>
            <m:sup>
              <m:r>
                <m:t>3</m:t>
              </m:r>
            </m:sup>
          </m:sSup>
          <m:sSup>
            <m:e>
              <m:r>
                <m:t>y</m:t>
              </m:r>
            </m:e>
            <m:sup>
              <m:r>
                <m:t>3</m:t>
              </m:r>
            </m:sup>
          </m:sSup>
          <m:r>
            <m:rPr>
              <m:sty m:val="p"/>
            </m:rPr>
            <m:t>+</m:t>
          </m:r>
          <m:f>
            <m:fPr>
              <m:type m:val="bar"/>
            </m:fPr>
            <m:num>
              <m:r>
                <m:t>6</m:t>
              </m:r>
              <m:r>
                <m:t>z</m:t>
              </m:r>
            </m:num>
            <m:den>
              <m:sSup>
                <m:e>
                  <m:r>
                    <m:t>w</m:t>
                  </m:r>
                </m:e>
                <m:sup>
                  <m:r>
                    <m:t>4</m:t>
                  </m:r>
                </m:sup>
              </m:sSup>
            </m:den>
          </m:f>
          <m:r>
            <m:rPr>
              <m:sty m:val="p"/>
            </m:rPr>
            <m:t>=</m:t>
          </m:r>
          <m:r>
            <m:t>4</m:t>
          </m:r>
          <m:r>
            <m:t>a</m:t>
          </m:r>
          <m:r>
            <m:t>b</m:t>
          </m:r>
          <m:sSup>
            <m:e>
              <m:r>
                <m:t>c</m:t>
              </m:r>
            </m:e>
            <m:sup>
              <m:r>
                <m:t>2</m:t>
              </m:r>
            </m:sup>
          </m:sSup>
        </m:oMath>
      </m:oMathPara>
    </w:p>
    <w:p>
      <w:pPr>
        <w:pStyle w:val="FirstParagraph"/>
      </w:pPr>
      <w:r>
        <w:t xml:space="preserve">How would you go about rearranging this equation to something of the form</w:t>
      </w:r>
      <w:r>
        <w:t xml:space="preserve"> </w:t>
      </w:r>
      <m:oMath>
        <m:r>
          <m:t>x</m:t>
        </m:r>
        <m:r>
          <m:rPr>
            <m:sty m:val="p"/>
          </m:rPr>
          <m:t>=</m:t>
        </m:r>
        <m:r>
          <m:rPr>
            <m:sty m:val="p"/>
          </m:rPr>
          <m:t>…</m:t>
        </m:r>
      </m:oMath>
      <w:r>
        <w:t xml:space="preserve">? This process is known as</w:t>
      </w:r>
      <w:r>
        <w:t xml:space="preserve"> </w:t>
      </w:r>
      <w:r>
        <w:rPr>
          <w:bCs/>
          <w:b/>
        </w:rPr>
        <w:t xml:space="preserve">rearranging for</w:t>
      </w:r>
      <w:r>
        <w:rPr>
          <w:bCs/>
          <w:b/>
        </w:rPr>
        <w:t xml:space="preserve"> </w:t>
      </w:r>
      <m:oMath>
        <m:r>
          <m:t>x</m:t>
        </m:r>
      </m:oMath>
      <w:r>
        <w:t xml:space="preserve"> </w:t>
      </w:r>
      <w:r>
        <w:t xml:space="preserve">or</w:t>
      </w:r>
      <w:r>
        <w:t xml:space="preserve"> </w:t>
      </w:r>
      <w:r>
        <w:rPr>
          <w:bCs/>
          <w:b/>
        </w:rPr>
        <w:t xml:space="preserve">making</w:t>
      </w:r>
      <w:r>
        <w:rPr>
          <w:bCs/>
          <w:b/>
        </w:rPr>
        <w:t xml:space="preserve"> </w:t>
      </w:r>
      <m:oMath>
        <m:r>
          <m:t>x</m:t>
        </m:r>
      </m:oMath>
      <w:r>
        <w:rPr>
          <w:bCs/>
          <w:b/>
        </w:rPr>
        <w:t xml:space="preserve"> </w:t>
      </w:r>
      <w:r>
        <w:rPr>
          <w:bCs/>
          <w:b/>
        </w:rPr>
        <w:t xml:space="preserve">the subject of the equation</w:t>
      </w:r>
      <w:r>
        <w:t xml:space="preserve">. You can notice that in the above equation,</w:t>
      </w:r>
      <w:r>
        <w:t xml:space="preserve"> </w:t>
      </w:r>
      <m:oMath>
        <m:r>
          <m:t>x</m:t>
        </m:r>
      </m:oMath>
      <w:r>
        <w:t xml:space="preserve"> </w:t>
      </w:r>
      <w:r>
        <w:t xml:space="preserve">has been raised to the power of</w:t>
      </w:r>
      <w:r>
        <w:t xml:space="preserve"> </w:t>
      </w:r>
      <m:oMath>
        <m:r>
          <m:t>3</m:t>
        </m:r>
      </m:oMath>
      <w:r>
        <w:t xml:space="preserve">, it has been multiplied by both</w:t>
      </w:r>
      <w:r>
        <w:t xml:space="preserve"> </w:t>
      </w:r>
      <m:oMath>
        <m:r>
          <m:t>5</m:t>
        </m:r>
      </m:oMath>
      <w:r>
        <w:t xml:space="preserve"> </w:t>
      </w:r>
      <w:r>
        <w:t xml:space="preserve">and</w:t>
      </w:r>
      <w:r>
        <w:t xml:space="preserve"> </w:t>
      </w:r>
      <m:oMath>
        <m:sSup>
          <m:e>
            <m:r>
              <m:t>y</m:t>
            </m:r>
          </m:e>
          <m:sup>
            <m:r>
              <m:t>3</m:t>
            </m:r>
          </m:sup>
        </m:sSup>
      </m:oMath>
      <w:r>
        <w:t xml:space="preserve">, and it has been added to</w:t>
      </w:r>
      <w:r>
        <w:t xml:space="preserve"> </w:t>
      </w:r>
      <m:oMath>
        <m:r>
          <m:t>6</m:t>
        </m:r>
        <m:r>
          <m:t>z</m:t>
        </m:r>
        <m:r>
          <m:rPr>
            <m:sty m:val="p"/>
          </m:rPr>
          <m:t>/</m:t>
        </m:r>
        <m:sSup>
          <m:e>
            <m:r>
              <m:t>w</m:t>
            </m:r>
          </m:e>
          <m:sup>
            <m:r>
              <m:t>4</m:t>
            </m:r>
          </m:sup>
        </m:sSup>
      </m:oMath>
      <w:r>
        <w:t xml:space="preserve">. To make</w:t>
      </w:r>
      <w:r>
        <w:t xml:space="preserve"> </w:t>
      </w:r>
      <m:oMath>
        <m:r>
          <m:t>x</m:t>
        </m:r>
      </m:oMath>
      <w:r>
        <w:t xml:space="preserve"> </w:t>
      </w:r>
      <w:r>
        <w:t xml:space="preserve">the subject of the equation, you will need to</w:t>
      </w:r>
      <w:r>
        <w:t xml:space="preserve"> </w:t>
      </w:r>
      <w:r>
        <w:t xml:space="preserve">‘</w:t>
      </w:r>
      <w:r>
        <w:t xml:space="preserve">undo</w:t>
      </w:r>
      <w:r>
        <w:t xml:space="preserve">’</w:t>
      </w:r>
      <w:r>
        <w:t xml:space="preserve"> </w:t>
      </w:r>
      <w:r>
        <w:t xml:space="preserve">the operations on</w:t>
      </w:r>
      <w:r>
        <w:t xml:space="preserve"> </w:t>
      </w:r>
      <m:oMath>
        <m:r>
          <m:t>x</m:t>
        </m:r>
      </m:oMath>
      <w:r>
        <w:t xml:space="preserve"> </w:t>
      </w:r>
      <w:r>
        <w:t xml:space="preserve">until only a single instance of</w:t>
      </w:r>
      <w:r>
        <w:t xml:space="preserve"> </w:t>
      </w:r>
      <m:oMath>
        <m:r>
          <m:t>x</m:t>
        </m:r>
      </m:oMath>
      <w:r>
        <w:t xml:space="preserve"> </w:t>
      </w:r>
      <w:r>
        <w:t xml:space="preserve">remains.</w:t>
      </w:r>
    </w:p>
    <w:p>
      <w:pPr>
        <w:pStyle w:val="BodyText"/>
      </w:pPr>
      <w:r>
        <w:t xml:space="preserve">The premise of rearranging equations is to</w:t>
      </w:r>
      <w:r>
        <w:t xml:space="preserve"> </w:t>
      </w:r>
      <w:r>
        <w:t xml:space="preserve">‘</w:t>
      </w:r>
      <w:r>
        <w:t xml:space="preserve">undo</w:t>
      </w:r>
      <w:r>
        <w:t xml:space="preserve">’</w:t>
      </w:r>
      <w:r>
        <w:t xml:space="preserve"> </w:t>
      </w:r>
      <w:r>
        <w:t xml:space="preserve">what operations have been applied to a particular variable to express that variable on its own. This guide will focus on the following three pairs of operations:</w:t>
      </w:r>
    </w:p>
    <w:p>
      <w:pPr>
        <w:numPr>
          <w:ilvl w:val="0"/>
          <w:numId w:val="1001"/>
        </w:numPr>
        <w:pStyle w:val="Compact"/>
      </w:pPr>
      <w:r>
        <w:t xml:space="preserve">addition and subtraction</w:t>
      </w:r>
    </w:p>
    <w:p>
      <w:pPr>
        <w:numPr>
          <w:ilvl w:val="0"/>
          <w:numId w:val="1001"/>
        </w:numPr>
        <w:pStyle w:val="Compact"/>
      </w:pPr>
      <w:r>
        <w:t xml:space="preserve">multiplication and division</w:t>
      </w:r>
    </w:p>
    <w:p>
      <w:pPr>
        <w:numPr>
          <w:ilvl w:val="0"/>
          <w:numId w:val="1001"/>
        </w:numPr>
        <w:pStyle w:val="Compact"/>
      </w:pPr>
      <w:r>
        <w:t xml:space="preserve">powers of</w:t>
      </w:r>
      <w:r>
        <w:t xml:space="preserve"> </w:t>
      </w:r>
      <m:oMath>
        <m:r>
          <m:t>n</m:t>
        </m:r>
      </m:oMath>
      <w:r>
        <w:t xml:space="preserve"> </w:t>
      </w:r>
      <w:r>
        <w:t xml:space="preserve">and</w:t>
      </w:r>
      <w:r>
        <w:t xml:space="preserve"> </w:t>
      </w:r>
      <m:oMath>
        <m:r>
          <m:t>n</m:t>
        </m:r>
      </m:oMath>
      <w:r>
        <w:t xml:space="preserve">th roots, where</w:t>
      </w:r>
      <w:r>
        <w:t xml:space="preserve"> </w:t>
      </w:r>
      <m:oMath>
        <m:r>
          <m:t>n</m:t>
        </m:r>
      </m:oMath>
      <w:r>
        <w:t xml:space="preserve"> </w:t>
      </w:r>
      <w:r>
        <w:t xml:space="preserve">is some number not equal to</w:t>
      </w:r>
      <w:r>
        <w:t xml:space="preserve"> </w:t>
      </w:r>
      <m:oMath>
        <m:r>
          <m:t>0</m:t>
        </m:r>
      </m:oMath>
      <w:r>
        <w:t xml:space="preserve"> </w:t>
      </w:r>
      <w:r>
        <w:t xml:space="preserve">or</w:t>
      </w:r>
      <w:r>
        <w:t xml:space="preserve"> </w:t>
      </w:r>
      <m:oMath>
        <m:r>
          <m:t>1</m:t>
        </m:r>
      </m:oMath>
      <w:r>
        <w:t xml:space="preserve">.</w:t>
      </w:r>
    </w:p>
    <w:p>
      <w:pPr>
        <w:pStyle w:val="FirstParagraph"/>
      </w:pPr>
      <w:r>
        <w:t xml:space="preserve">Of these</w:t>
      </w:r>
    </w:p>
    <w:p>
      <w:pPr>
        <w:numPr>
          <w:ilvl w:val="0"/>
          <w:numId w:val="1002"/>
        </w:numPr>
        <w:pStyle w:val="Compact"/>
      </w:pPr>
      <w:r>
        <w:t xml:space="preserve">subtraction</w:t>
      </w:r>
      <w:r>
        <w:t xml:space="preserve"> </w:t>
      </w:r>
      <w:r>
        <w:t xml:space="preserve">‘</w:t>
      </w:r>
      <w:r>
        <w:t xml:space="preserve">undoes</w:t>
      </w:r>
      <w:r>
        <w:t xml:space="preserve">’</w:t>
      </w:r>
      <w:r>
        <w:t xml:space="preserve"> </w:t>
      </w:r>
      <w:r>
        <w:t xml:space="preserve">addition and addition</w:t>
      </w:r>
      <w:r>
        <w:t xml:space="preserve"> </w:t>
      </w:r>
      <w:r>
        <w:t xml:space="preserve">‘</w:t>
      </w:r>
      <w:r>
        <w:t xml:space="preserve">undoes</w:t>
      </w:r>
      <w:r>
        <w:t xml:space="preserve">’</w:t>
      </w:r>
      <w:r>
        <w:t xml:space="preserve"> </w:t>
      </w:r>
      <w:r>
        <w:t xml:space="preserve">subtraction</w:t>
      </w:r>
    </w:p>
    <w:p>
      <w:pPr>
        <w:numPr>
          <w:ilvl w:val="0"/>
          <w:numId w:val="1002"/>
        </w:numPr>
        <w:pStyle w:val="Compact"/>
      </w:pPr>
      <w:r>
        <w:t xml:space="preserve">division</w:t>
      </w:r>
      <w:r>
        <w:t xml:space="preserve"> </w:t>
      </w:r>
      <w:r>
        <w:t xml:space="preserve">‘</w:t>
      </w:r>
      <w:r>
        <w:t xml:space="preserve">undoes</w:t>
      </w:r>
      <w:r>
        <w:t xml:space="preserve">’</w:t>
      </w:r>
      <w:r>
        <w:t xml:space="preserve"> </w:t>
      </w:r>
      <w:r>
        <w:t xml:space="preserve">multiplication and multiplication</w:t>
      </w:r>
      <w:r>
        <w:t xml:space="preserve"> </w:t>
      </w:r>
      <w:r>
        <w:t xml:space="preserve">‘</w:t>
      </w:r>
      <w:r>
        <w:t xml:space="preserve">undoes</w:t>
      </w:r>
      <w:r>
        <w:t xml:space="preserve">’</w:t>
      </w:r>
      <w:r>
        <w:t xml:space="preserve"> </w:t>
      </w:r>
      <w:r>
        <w:t xml:space="preserve">division</w:t>
      </w:r>
    </w:p>
    <w:p>
      <w:pPr>
        <w:numPr>
          <w:ilvl w:val="0"/>
          <w:numId w:val="1002"/>
        </w:numPr>
        <w:pStyle w:val="Compact"/>
      </w:pPr>
      <w:r>
        <w:t xml:space="preserve">taking the</w:t>
      </w:r>
      <w:r>
        <w:t xml:space="preserve"> </w:t>
      </w:r>
      <m:oMath>
        <m:r>
          <m:t>n</m:t>
        </m:r>
      </m:oMath>
      <w:r>
        <w:t xml:space="preserve">th root</w:t>
      </w:r>
      <w:r>
        <w:t xml:space="preserve"> </w:t>
      </w:r>
      <w:r>
        <w:t xml:space="preserve">‘</w:t>
      </w:r>
      <w:r>
        <w:t xml:space="preserve">undoes</w:t>
      </w:r>
      <w:r>
        <w:t xml:space="preserve">’</w:t>
      </w:r>
      <w:r>
        <w:t xml:space="preserve"> </w:t>
      </w:r>
      <w:r>
        <w:t xml:space="preserve">raising to the power of</w:t>
      </w:r>
      <w:r>
        <w:t xml:space="preserve"> </w:t>
      </w:r>
      <m:oMath>
        <m:r>
          <m:t>n</m:t>
        </m:r>
      </m:oMath>
      <w:r>
        <w:t xml:space="preserve">, and raising to the power of</w:t>
      </w:r>
      <w:r>
        <w:t xml:space="preserve"> </w:t>
      </w:r>
      <m:oMath>
        <m:r>
          <m:t>n</m:t>
        </m:r>
      </m:oMath>
      <w:r>
        <w:t xml:space="preserve"> </w:t>
      </w:r>
      <w:r>
        <w:t xml:space="preserve">‘</w:t>
      </w:r>
      <w:r>
        <w:t xml:space="preserve">undoes</w:t>
      </w:r>
      <w:r>
        <w:t xml:space="preserve">’</w:t>
      </w:r>
      <w:r>
        <w:t xml:space="preserve"> </w:t>
      </w:r>
      <w:r>
        <w:t xml:space="preserve">taking the</w:t>
      </w:r>
      <w:r>
        <w:t xml:space="preserve"> </w:t>
      </w:r>
      <m:oMath>
        <m:r>
          <m:t>n</m:t>
        </m:r>
      </m:oMath>
      <w:r>
        <w:t xml:space="preserve">th root.</w:t>
      </w:r>
    </w:p>
    <w:p>
      <w:pPr>
        <w:pStyle w:val="FirstParagraph"/>
      </w:pPr>
      <w:r>
        <w:t xml:space="preserve">The</w:t>
      </w:r>
      <w:r>
        <w:t xml:space="preserve"> </w:t>
      </w:r>
      <w:r>
        <w:rPr>
          <w:iCs/>
          <w:i/>
        </w:rPr>
        <w:t xml:space="preserve">order</w:t>
      </w:r>
      <w:r>
        <w:t xml:space="preserve"> </w:t>
      </w:r>
      <w:r>
        <w:t xml:space="preserve">of undoing these operations is often critical. Addition, subtraction, multiplication and division involve</w:t>
      </w:r>
      <w:r>
        <w:t xml:space="preserve"> </w:t>
      </w:r>
      <w:r>
        <w:rPr>
          <w:bCs/>
          <w:b/>
        </w:rPr>
        <w:t xml:space="preserve">two numbers</w:t>
      </w:r>
      <w:r>
        <w:t xml:space="preserve">, but raising to the power of</w:t>
      </w:r>
      <w:r>
        <w:t xml:space="preserve"> </w:t>
      </w:r>
      <m:oMath>
        <m:r>
          <m:t>n</m:t>
        </m:r>
      </m:oMath>
      <w:r>
        <w:t xml:space="preserve"> </w:t>
      </w:r>
      <w:r>
        <w:t xml:space="preserve">and taking</w:t>
      </w:r>
      <w:r>
        <w:t xml:space="preserve"> </w:t>
      </w:r>
      <m:oMath>
        <m:r>
          <m:t>n</m:t>
        </m:r>
      </m:oMath>
      <w:r>
        <w:t xml:space="preserve">th roots involves</w:t>
      </w:r>
      <w:r>
        <w:t xml:space="preserve"> </w:t>
      </w:r>
      <w:r>
        <w:rPr>
          <w:bCs/>
          <w:b/>
        </w:rPr>
        <w:t xml:space="preserve">one number</w:t>
      </w:r>
      <w:r>
        <w:t xml:space="preserve">. These properties influence the order in which you should undo operations and therefore rearrange the equation. You should keep these properties in mind as you study the content in the guide.</w:t>
      </w:r>
    </w:p>
    <w:bookmarkStart w:id="33" w:name="addition-and-subtraction"/>
    <w:p>
      <w:pPr>
        <w:pStyle w:val="Heading2"/>
      </w:pPr>
      <w:r>
        <w:t xml:space="preserve">Addition and subtraction</w:t>
      </w:r>
    </w:p>
    <w:p>
      <w:pPr>
        <w:pStyle w:val="FirstParagraph"/>
      </w:pPr>
      <w:r>
        <w:t xml:space="preserve">The reason why you can undo addition by subtraction (and subtraction by addition) is because anything added to</w:t>
      </w:r>
      <w:r>
        <w:t xml:space="preserve"> </w:t>
      </w:r>
      <m:oMath>
        <m:r>
          <m:t>0</m:t>
        </m:r>
      </m:oMath>
      <w:r>
        <w:t xml:space="preserve"> </w:t>
      </w:r>
      <w:r>
        <w:t xml:space="preserve">is itself. It is best to see this behaviour in an example: Example 1 uses subtraction to rearrange an equation in</w:t>
      </w:r>
      <w:r>
        <w:t xml:space="preserve"> </w:t>
      </w:r>
      <m:oMath>
        <m:r>
          <m:t>x</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1</w:t>
            </w:r>
          </w:p>
        </w:tc>
      </w:tr>
      <w:tr>
        <w:trPr>
          <w:cantSplit/>
        </w:trPr>
        <w:tc>
          <w:tcPr>
            <w:tcMar>
              <w:top w:w="108" w:type="dxa"/>
              <w:bottom w:w="108" w:type="dxa"/>
            </w:tcMar>
          </w:tcPr>
          <w:p>
            <w:pPr>
              <w:pStyle w:val="BodyText"/>
            </w:pPr>
            <w:pPr>
              <w:spacing w:before="16"/>
            </w:pPr>
            <w:r>
              <w:t xml:space="preserve">Given the equation</w:t>
            </w:r>
            <w:r>
              <w:t xml:space="preserve"> </w:t>
            </w:r>
            <m:oMath>
              <m:r>
                <m:t>x</m:t>
              </m:r>
              <m:r>
                <m:rPr>
                  <m:sty m:val="p"/>
                </m:rPr>
                <m:t>+</m:t>
              </m:r>
              <m:r>
                <m:t>a</m:t>
              </m:r>
              <m:r>
                <m:rPr>
                  <m:sty m:val="p"/>
                </m:rPr>
                <m:t>=</m:t>
              </m:r>
              <m:r>
                <m:t>b</m:t>
              </m:r>
            </m:oMath>
            <w:r>
              <w:t xml:space="preserve"> </w:t>
            </w:r>
            <w:r>
              <w:t xml:space="preserve">you can make</w:t>
            </w:r>
            <w:r>
              <w:t xml:space="preserve"> </w:t>
            </w:r>
            <m:oMath>
              <m:r>
                <m:t>x</m:t>
              </m:r>
            </m:oMath>
            <w:r>
              <w:t xml:space="preserve"> </w:t>
            </w:r>
            <w:r>
              <w:t xml:space="preserve">the subject of the equation by</w:t>
            </w:r>
            <w:r>
              <w:t xml:space="preserve"> </w:t>
            </w:r>
            <w:r>
              <w:t xml:space="preserve">subtracting the variable</w:t>
            </w:r>
            <w:r>
              <w:t xml:space="preserve"> </w:t>
            </w:r>
            <m:oMath>
              <m:r>
                <m:t>a</m:t>
              </m:r>
            </m:oMath>
            <w:r>
              <w:t xml:space="preserve"> </w:t>
            </w:r>
            <w:r>
              <w:t xml:space="preserve">from both sides of the equation (remembering the golden rule!)</w:t>
            </w:r>
          </w:p>
          <w:p>
            <w:pPr>
              <w:pStyle w:val="BodyText"/>
            </w:pPr>
            <w:r>
              <w:t xml:space="preserve">This will give you</w:t>
            </w:r>
          </w:p>
          <w:p>
            <w:pPr>
              <w:pStyle w:val="BodyText"/>
            </w:pPr>
            <m:oMathPara>
              <m:oMathParaPr>
                <m:jc m:val="center"/>
              </m:oMathParaPr>
              <m:oMath>
                <m:r>
                  <m:t>x</m:t>
                </m:r>
                <m:r>
                  <m:rPr>
                    <m:sty m:val="p"/>
                  </m:rPr>
                  <m:t>+</m:t>
                </m:r>
                <m:r>
                  <m:t>a</m:t>
                </m:r>
                <m:r>
                  <m:rPr>
                    <m:sty m:val="p"/>
                  </m:rPr>
                  <m:t>−</m:t>
                </m:r>
                <m:r>
                  <m:t>a</m:t>
                </m:r>
                <m:r>
                  <m:rPr>
                    <m:sty m:val="p"/>
                  </m:rPr>
                  <m:t>=</m:t>
                </m:r>
                <m:r>
                  <m:t>b</m:t>
                </m:r>
                <m:r>
                  <m:rPr>
                    <m:sty m:val="p"/>
                  </m:rPr>
                  <m:t>−</m:t>
                </m:r>
                <m:r>
                  <m:t>a</m:t>
                </m:r>
              </m:oMath>
            </m:oMathPara>
          </w:p>
          <w:p>
            <w:pPr>
              <w:pStyle w:val="FirstParagraph"/>
            </w:pPr>
            <w:r>
              <w:t xml:space="preserve">Since</w:t>
            </w:r>
            <w:r>
              <w:t xml:space="preserve"> </w:t>
            </w:r>
            <m:oMath>
              <m:r>
                <m:t>a</m:t>
              </m:r>
              <m:r>
                <m:rPr>
                  <m:sty m:val="p"/>
                </m:rPr>
                <m:t>−</m:t>
              </m:r>
              <m:r>
                <m:t>a</m:t>
              </m:r>
              <m:r>
                <m:rPr>
                  <m:sty m:val="p"/>
                </m:rPr>
                <m:t>=</m:t>
              </m:r>
              <m:r>
                <m:t>0</m:t>
              </m:r>
            </m:oMath>
            <w:r>
              <w:t xml:space="preserve">, the equation becomes</w:t>
            </w:r>
          </w:p>
          <w:p>
            <w:pPr>
              <w:pStyle w:val="BodyText"/>
            </w:pPr>
            <m:oMathPara>
              <m:oMathParaPr>
                <m:jc m:val="center"/>
              </m:oMathParaPr>
              <m:oMath>
                <m:r>
                  <m:t>x</m:t>
                </m:r>
                <m:r>
                  <m:rPr>
                    <m:sty m:val="p"/>
                  </m:rPr>
                  <m:t>+</m:t>
                </m:r>
                <m:r>
                  <m:t>0</m:t>
                </m:r>
                <m:r>
                  <m:rPr>
                    <m:sty m:val="p"/>
                  </m:rPr>
                  <m:t>=</m:t>
                </m:r>
                <m:r>
                  <m:t>b</m:t>
                </m:r>
                <m:r>
                  <m:rPr>
                    <m:sty m:val="p"/>
                  </m:rPr>
                  <m:t>−</m:t>
                </m:r>
                <m:r>
                  <m:t>a</m:t>
                </m:r>
              </m:oMath>
            </m:oMathPara>
          </w:p>
          <w:p>
            <w:pPr>
              <w:pStyle w:val="FirstParagraph"/>
            </w:pPr>
            <w:r>
              <w:t xml:space="preserve">Since</w:t>
            </w:r>
            <w:r>
              <w:t xml:space="preserve"> </w:t>
            </w:r>
            <m:oMath>
              <m:r>
                <m:t>x</m:t>
              </m:r>
              <m:r>
                <m:rPr>
                  <m:sty m:val="p"/>
                </m:rPr>
                <m:t>+</m:t>
              </m:r>
              <m:r>
                <m:t>0</m:t>
              </m:r>
              <m:r>
                <m:rPr>
                  <m:sty m:val="p"/>
                </m:rPr>
                <m:t>=</m:t>
              </m:r>
              <m:r>
                <m:t>x</m:t>
              </m:r>
            </m:oMath>
            <w:r>
              <w:t xml:space="preserve"> </w:t>
            </w:r>
            <w:r>
              <w:t xml:space="preserve">for any number</w:t>
            </w:r>
            <w:r>
              <w:t xml:space="preserve"> </w:t>
            </w:r>
            <m:oMath>
              <m:r>
                <m:t>x</m:t>
              </m:r>
            </m:oMath>
            <w:r>
              <w:t xml:space="preserve">, you can write that</w:t>
            </w:r>
          </w:p>
          <w:p>
            <w:pPr>
              <w:pStyle w:val="BodyText"/>
            </w:pPr>
            <w:pPr>
              <w:spacing w:after="16"/>
            </w:pPr>
          </w:p>
          <w:p>
            <w:pPr>
              <w:pStyle w:val="BodyText"/>
            </w:pPr>
            <m:oMathPara>
              <m:oMathParaPr>
                <m:jc m:val="center"/>
              </m:oMathParaPr>
              <m:oMath>
                <m:r>
                  <m:t>x</m:t>
                </m:r>
                <m:r>
                  <m:rPr>
                    <m:sty m:val="p"/>
                  </m:rPr>
                  <m:t>=</m:t>
                </m:r>
                <m:r>
                  <m:t>b</m:t>
                </m:r>
                <m:r>
                  <m:rPr>
                    <m:sty m:val="p"/>
                  </m:rPr>
                  <m:t>−</m:t>
                </m:r>
                <m:r>
                  <m:t>a</m:t>
                </m:r>
              </m:oMath>
            </m:oMathPara>
          </w:p>
          <w:p>
            <w:pPr>
              <w:pStyle w:val="FirstParagraph"/>
            </w:pPr>
            <w:r>
              <w:t xml:space="preserve">and since</w:t>
            </w:r>
            <w:r>
              <w:t xml:space="preserve"> </w:t>
            </w:r>
            <m:oMath>
              <m:r>
                <m:t>x</m:t>
              </m:r>
            </m:oMath>
            <w:r>
              <w:t xml:space="preserve"> </w:t>
            </w:r>
            <w:r>
              <w:t xml:space="preserve">is isolated on the left hand side, you have finished.</w:t>
            </w:r>
          </w:p>
        </w:tc>
      </w:tr>
    </w:tbl>
    <w:p>
      <w:pPr>
        <w:pStyle w:val="BodyText"/>
      </w:pPr>
      <w:r>
        <w:t xml:space="preserve">Example 1 is written in lots of detail to explain what is going on. In practice, you will not need to be this thorough in your working.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2</w:t>
            </w:r>
          </w:p>
        </w:tc>
      </w:tr>
      <w:tr>
        <w:trPr>
          <w:cantSplit/>
        </w:trPr>
        <w:tc>
          <w:tcPr>
            <w:tcMar>
              <w:top w:w="108" w:type="dxa"/>
              <w:bottom w:w="108" w:type="dxa"/>
            </w:tcMar>
          </w:tcPr>
          <w:p>
            <w:pPr>
              <w:pStyle w:val="BodyText"/>
            </w:pPr>
            <w:pPr>
              <w:spacing w:before="16"/>
            </w:pPr>
            <w:r>
              <w:t xml:space="preserve">If you want to make</w:t>
            </w:r>
            <w:r>
              <w:t xml:space="preserve"> </w:t>
            </w:r>
            <m:oMath>
              <m:r>
                <m:t>x</m:t>
              </m:r>
            </m:oMath>
            <w:r>
              <w:t xml:space="preserve"> </w:t>
            </w:r>
            <w:r>
              <w:t xml:space="preserve">the subject of the equation</w:t>
            </w:r>
            <w:r>
              <w:t xml:space="preserve"> </w:t>
            </w:r>
            <m:oMath>
              <m:r>
                <m:t>x</m:t>
              </m:r>
              <m:r>
                <m:rPr>
                  <m:sty m:val="p"/>
                </m:rPr>
                <m:t>−</m:t>
              </m:r>
              <m:r>
                <m:t>8</m:t>
              </m:r>
              <m:r>
                <m:rPr>
                  <m:sty m:val="p"/>
                </m:rPr>
                <m:t>=</m:t>
              </m:r>
              <m:r>
                <m:t>a</m:t>
              </m:r>
              <m:r>
                <m:t>b</m:t>
              </m:r>
            </m:oMath>
            <w:r>
              <w:t xml:space="preserve"> </w:t>
            </w:r>
            <w:r>
              <w:t xml:space="preserve">you can add</w:t>
            </w:r>
            <w:r>
              <w:t xml:space="preserve"> </w:t>
            </w:r>
            <m:oMath>
              <m:r>
                <m:t>8</m:t>
              </m:r>
            </m:oMath>
            <w:r>
              <w:t xml:space="preserve"> </w:t>
            </w:r>
            <w:r>
              <w:t xml:space="preserve">to both sides.</w:t>
            </w:r>
          </w:p>
          <w:p>
            <w:pPr>
              <w:pStyle w:val="BodyText"/>
            </w:pPr>
            <w:r>
              <w:t xml:space="preserve">Doing this gives you</w:t>
            </w:r>
          </w:p>
          <w:p>
            <w:pPr>
              <w:pStyle w:val="BodyText"/>
            </w:pPr>
            <m:oMathPara>
              <m:oMathParaPr>
                <m:jc m:val="center"/>
              </m:oMathParaPr>
              <m:oMath>
                <m:r>
                  <m:t>x</m:t>
                </m:r>
                <m:r>
                  <m:rPr>
                    <m:sty m:val="p"/>
                  </m:rPr>
                  <m:t>−</m:t>
                </m:r>
                <m:r>
                  <m:t>8</m:t>
                </m:r>
                <m:r>
                  <m:rPr>
                    <m:sty m:val="p"/>
                  </m:rPr>
                  <m:t>+</m:t>
                </m:r>
                <m:r>
                  <m:t>8</m:t>
                </m:r>
                <m:r>
                  <m:rPr>
                    <m:sty m:val="p"/>
                  </m:rPr>
                  <m:t>=</m:t>
                </m:r>
                <m:r>
                  <m:t>a</m:t>
                </m:r>
                <m:r>
                  <m:t>b</m:t>
                </m:r>
                <m:r>
                  <m:rPr>
                    <m:sty m:val="p"/>
                  </m:rPr>
                  <m:t>+</m:t>
                </m:r>
                <m:r>
                  <m:t>8</m:t>
                </m:r>
              </m:oMath>
            </m:oMathPara>
          </w:p>
          <w:p>
            <w:pPr>
              <w:pStyle w:val="FirstParagraph"/>
            </w:pPr>
            <w:r>
              <w:t xml:space="preserve">which simplifies to</w:t>
            </w:r>
          </w:p>
          <w:p>
            <w:pPr>
              <w:pStyle w:val="BodyText"/>
            </w:pPr>
            <w:pPr>
              <w:spacing w:after="16"/>
            </w:pPr>
          </w:p>
          <w:p>
            <w:pPr>
              <w:pStyle w:val="BodyText"/>
            </w:pPr>
            <m:oMathPara>
              <m:oMathParaPr>
                <m:jc m:val="center"/>
              </m:oMathParaPr>
              <m:oMath>
                <m:r>
                  <m:t>x</m:t>
                </m:r>
                <m:r>
                  <m:rPr>
                    <m:sty m:val="p"/>
                  </m:rPr>
                  <m:t>=</m:t>
                </m:r>
                <m:r>
                  <m:t>a</m:t>
                </m:r>
                <m:r>
                  <m:t>b</m:t>
                </m:r>
                <m:r>
                  <m:rPr>
                    <m:sty m:val="p"/>
                  </m:rPr>
                  <m:t>+</m:t>
                </m:r>
                <m:r>
                  <m:t>8</m:t>
                </m:r>
              </m:oMath>
            </m:oMathPara>
          </w:p>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tip.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Going forward, you may not even have to write the middle step of Example 2; you can start with</w:t>
            </w:r>
            <w:r>
              <w:t xml:space="preserve"> </w:t>
            </w:r>
            <m:oMath>
              <m:r>
                <m:t>x</m:t>
              </m:r>
              <m:r>
                <m:rPr>
                  <m:sty m:val="p"/>
                </m:rPr>
                <m:t>−</m:t>
              </m:r>
              <m:r>
                <m:t>8</m:t>
              </m:r>
              <m:r>
                <m:rPr>
                  <m:sty m:val="p"/>
                </m:rPr>
                <m:t>=</m:t>
              </m:r>
              <m:r>
                <m:t>a</m:t>
              </m:r>
              <m:r>
                <m:t>b</m:t>
              </m:r>
            </m:oMath>
            <w:r>
              <w:t xml:space="preserve"> </w:t>
            </w:r>
            <w:r>
              <w:t xml:space="preserve">and go straight to</w:t>
            </w:r>
            <w:r>
              <w:t xml:space="preserve"> </w:t>
            </w:r>
            <m:oMath>
              <m:r>
                <m:t>x</m:t>
              </m:r>
              <m:r>
                <m:rPr>
                  <m:sty m:val="p"/>
                </m:rPr>
                <m:t>=</m:t>
              </m:r>
              <m:r>
                <m:t>a</m:t>
              </m:r>
              <m:r>
                <m:t>b</m:t>
              </m:r>
              <m:r>
                <m:rPr>
                  <m:sty m:val="p"/>
                </m:rPr>
                <m:t>+</m:t>
              </m:r>
              <m:r>
                <m:t>8</m:t>
              </m:r>
            </m:oMath>
            <w:r>
              <w:t xml:space="preserve">. This is an example of natural progression in mathematics; once a concept has been mastered, then you can use it without specifying details in future.</w:t>
            </w:r>
          </w:p>
        </w:tc>
      </w:tr>
    </w:tbl>
    <w:bookmarkEnd w:id="33"/>
    <w:bookmarkStart w:id="44" w:name="multiplication-and-division"/>
    <w:p>
      <w:pPr>
        <w:pStyle w:val="Heading2"/>
      </w:pPr>
      <w:r>
        <w:t xml:space="preserve">Multiplication and division</w:t>
      </w:r>
    </w:p>
    <w:p>
      <w:pPr>
        <w:pStyle w:val="FirstParagraph"/>
      </w:pPr>
      <w:r>
        <w:t xml:space="preserve">The reason why you can undo multiplication with division (and division with multiplication) is that any number multiplied by</w:t>
      </w:r>
      <w:r>
        <w:t xml:space="preserve"> </w:t>
      </w:r>
      <m:oMath>
        <m:r>
          <m:t>1</m:t>
        </m:r>
      </m:oMath>
      <w:r>
        <w:t xml:space="preserve"> </w:t>
      </w:r>
      <w:r>
        <w:t xml:space="preserve">is itself. However, the following health warning applies: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important.png" id="3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iCs/>
                <w:i/>
              </w:rPr>
              <w:t xml:space="preserve">Most of the time</w:t>
            </w:r>
            <w:r>
              <w:t xml:space="preserve">, you can undo multiplication in an equation by division. The only time you are not able to do this is if you divide by</w:t>
            </w:r>
            <w:r>
              <w:t xml:space="preserve"> </w:t>
            </w:r>
            <m:oMath>
              <m:r>
                <m:t>0</m:t>
              </m:r>
            </m:oMath>
            <w:r>
              <w:t xml:space="preserve">; which is strictly forbidden in mathematics and carries a heavy punishment. The expression</w:t>
            </w:r>
            <w:r>
              <w:t xml:space="preserve"> </w:t>
            </w:r>
            <m:oMath>
              <m:r>
                <m:t>0</m:t>
              </m:r>
              <m:r>
                <m:rPr>
                  <m:sty m:val="p"/>
                </m:rPr>
                <m:t>/</m:t>
              </m:r>
              <m:r>
                <m:t>0</m:t>
              </m:r>
            </m:oMath>
            <w:r>
              <w:t xml:space="preserve"> </w:t>
            </w:r>
            <w:r>
              <w:t xml:space="preserve">is</w:t>
            </w:r>
            <w:r>
              <w:t xml:space="preserve"> </w:t>
            </w:r>
            <w:r>
              <w:rPr>
                <w:bCs/>
                <w:b/>
              </w:rPr>
              <w:t xml:space="preserve">undefined and should not be written</w:t>
            </w:r>
            <w:r>
              <w:t xml:space="preserve">.</w:t>
            </w:r>
          </w:p>
        </w:tc>
      </w:tr>
    </w:tbl>
    <w:p>
      <w:pPr>
        <w:pStyle w:val="BodyText"/>
      </w:pPr>
      <w:r>
        <w:t xml:space="preserve">The example below uses division to</w:t>
      </w:r>
      <w:r>
        <w:t xml:space="preserve"> </w:t>
      </w:r>
      <w:r>
        <w:t xml:space="preserve">‘</w:t>
      </w:r>
      <w:r>
        <w:t xml:space="preserve">undo</w:t>
      </w:r>
      <w:r>
        <w:t xml:space="preserve">’</w:t>
      </w:r>
      <w:r>
        <w:t xml:space="preserve"> </w:t>
      </w:r>
      <w:r>
        <w:t xml:space="preserve">the multiplication in the equation in</w:t>
      </w:r>
      <w:r>
        <w:t xml:space="preserve"> </w:t>
      </w:r>
      <m:oMath>
        <m:r>
          <m:t>x</m:t>
        </m:r>
      </m:oMath>
      <w:r>
        <w:t xml:space="preserve">. As with Example 1, this example uses more detail than is necessary to illustrate the concepts involved.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3</w:t>
            </w:r>
          </w:p>
        </w:tc>
      </w:tr>
      <w:tr>
        <w:trPr>
          <w:cantSplit/>
        </w:trPr>
        <w:tc>
          <w:tcPr>
            <w:tcMar>
              <w:top w:w="108" w:type="dxa"/>
              <w:bottom w:w="108" w:type="dxa"/>
            </w:tcMar>
          </w:tcPr>
          <w:p>
            <w:pPr>
              <w:pStyle w:val="BodyText"/>
            </w:pPr>
            <w:pPr>
              <w:spacing w:before="16"/>
            </w:pPr>
            <w:r>
              <w:t xml:space="preserve">Given the equation</w:t>
            </w:r>
            <w:r>
              <w:t xml:space="preserve"> </w:t>
            </w:r>
            <m:oMath>
              <m:r>
                <m:t>8</m:t>
              </m:r>
              <m:r>
                <m:t>x</m:t>
              </m:r>
              <m:r>
                <m:rPr>
                  <m:sty m:val="p"/>
                </m:rPr>
                <m:t>=</m:t>
              </m:r>
              <m:r>
                <m:t>9</m:t>
              </m:r>
            </m:oMath>
            <w:r>
              <w:t xml:space="preserve">, you can make</w:t>
            </w:r>
            <w:r>
              <w:t xml:space="preserve"> </w:t>
            </w:r>
            <m:oMath>
              <m:r>
                <m:t>x</m:t>
              </m:r>
            </m:oMath>
            <w:r>
              <w:t xml:space="preserve"> </w:t>
            </w:r>
            <w:r>
              <w:t xml:space="preserve">the subject by dividing both sides</w:t>
            </w:r>
            <w:r>
              <w:t xml:space="preserve"> </w:t>
            </w:r>
            <w:r>
              <w:t xml:space="preserve">by</w:t>
            </w:r>
            <w:r>
              <w:t xml:space="preserve"> </w:t>
            </w:r>
            <m:oMath>
              <m:r>
                <m:t>8</m:t>
              </m:r>
            </m:oMath>
            <w:r>
              <w:t xml:space="preserve"> </w:t>
            </w:r>
            <w:r>
              <w:t xml:space="preserve">(which is not equal to</w:t>
            </w:r>
            <w:r>
              <w:t xml:space="preserve"> </w:t>
            </w:r>
            <m:oMath>
              <m:r>
                <m:t>0</m:t>
              </m:r>
            </m:oMath>
            <w:r>
              <w:t xml:space="preserve">). Doing this gives</w:t>
            </w:r>
          </w:p>
          <w:p>
            <w:pPr>
              <w:pStyle w:val="BodyText"/>
            </w:pPr>
            <m:oMathPara>
              <m:oMathParaPr>
                <m:jc m:val="center"/>
              </m:oMathParaPr>
              <m:oMath>
                <m:f>
                  <m:fPr>
                    <m:type m:val="bar"/>
                  </m:fPr>
                  <m:num>
                    <m:r>
                      <m:t>8</m:t>
                    </m:r>
                    <m:r>
                      <m:t>x</m:t>
                    </m:r>
                  </m:num>
                  <m:den>
                    <m:r>
                      <m:t>8</m:t>
                    </m:r>
                  </m:den>
                </m:f>
                <m:r>
                  <m:rPr>
                    <m:sty m:val="p"/>
                  </m:rPr>
                  <m:t>=</m:t>
                </m:r>
                <m:f>
                  <m:fPr>
                    <m:type m:val="bar"/>
                  </m:fPr>
                  <m:num>
                    <m:r>
                      <m:t>9</m:t>
                    </m:r>
                  </m:num>
                  <m:den>
                    <m:r>
                      <m:t>8</m:t>
                    </m:r>
                  </m:den>
                </m:f>
              </m:oMath>
            </m:oMathPara>
          </w:p>
          <w:p>
            <w:pPr>
              <w:pStyle w:val="FirstParagraph"/>
            </w:pPr>
            <w:r>
              <w:t xml:space="preserve">This can then be simplified. As</w:t>
            </w:r>
            <w:r>
              <w:t xml:space="preserve"> </w:t>
            </w:r>
            <m:oMath>
              <m:f>
                <m:fPr>
                  <m:type m:val="bar"/>
                </m:fPr>
                <m:num>
                  <m:r>
                    <m:t>8</m:t>
                  </m:r>
                </m:num>
                <m:den>
                  <m:r>
                    <m:t>8</m:t>
                  </m:r>
                </m:den>
              </m:f>
            </m:oMath>
            <w:r>
              <w:t xml:space="preserve"> </w:t>
            </w:r>
            <w:r>
              <w:t xml:space="preserve">is equal to 1, the expression simplifies to</w:t>
            </w:r>
          </w:p>
          <w:p>
            <w:pPr>
              <w:pStyle w:val="BodyText"/>
            </w:pPr>
            <m:oMathPara>
              <m:oMathParaPr>
                <m:jc m:val="center"/>
              </m:oMathParaPr>
              <m:oMath>
                <m:r>
                  <m:t>1</m:t>
                </m:r>
                <m:r>
                  <m:rPr>
                    <m:sty m:val="p"/>
                  </m:rPr>
                  <m:t>⋅</m:t>
                </m:r>
                <m:r>
                  <m:t>x</m:t>
                </m:r>
                <m:r>
                  <m:rPr>
                    <m:sty m:val="p"/>
                  </m:rPr>
                  <m:t>=</m:t>
                </m:r>
                <m:f>
                  <m:fPr>
                    <m:type m:val="bar"/>
                  </m:fPr>
                  <m:num>
                    <m:r>
                      <m:t>8</m:t>
                    </m:r>
                  </m:num>
                  <m:den>
                    <m:r>
                      <m:t>9</m:t>
                    </m:r>
                  </m:den>
                </m:f>
              </m:oMath>
            </m:oMathPara>
          </w:p>
          <w:p>
            <w:pPr>
              <w:pStyle w:val="FirstParagraph"/>
            </w:pPr>
            <w:r>
              <w:t xml:space="preserve">which, as</w:t>
            </w:r>
            <w:r>
              <w:t xml:space="preserve"> </w:t>
            </w:r>
            <m:oMath>
              <m:r>
                <m:t>1</m:t>
              </m:r>
              <m:r>
                <m:rPr>
                  <m:sty m:val="p"/>
                </m:rPr>
                <m:t>⋅</m:t>
              </m:r>
              <m:r>
                <m:t>x</m:t>
              </m:r>
              <m:r>
                <m:rPr>
                  <m:sty m:val="p"/>
                </m:rPr>
                <m:t>=</m:t>
              </m:r>
              <m:r>
                <m:t>1</m:t>
              </m:r>
            </m:oMath>
            <w:r>
              <w:t xml:space="preserve"> </w:t>
            </w:r>
            <w:r>
              <w:t xml:space="preserve">for all numbers</w:t>
            </w:r>
            <w:r>
              <w:t xml:space="preserve"> </w:t>
            </w:r>
            <m:oMath>
              <m:r>
                <m:t>x</m:t>
              </m:r>
            </m:oMath>
            <w:r>
              <w:t xml:space="preserve">, can be simplified to</w:t>
            </w:r>
          </w:p>
          <w:p>
            <w:pPr>
              <w:pStyle w:val="BodyText"/>
            </w:pPr>
            <w:pPr>
              <w:spacing w:after="16"/>
            </w:pPr>
          </w:p>
          <w:p>
            <w:pPr>
              <w:pStyle w:val="BodyText"/>
            </w:pPr>
            <m:oMathPara>
              <m:oMathParaPr>
                <m:jc m:val="center"/>
              </m:oMathParaPr>
              <m:oMath>
                <m:r>
                  <m:t>x</m:t>
                </m:r>
                <m:r>
                  <m:rPr>
                    <m:sty m:val="p"/>
                  </m:rPr>
                  <m:t>=</m:t>
                </m:r>
                <m:f>
                  <m:fPr>
                    <m:type m:val="bar"/>
                  </m:fPr>
                  <m:num>
                    <m:r>
                      <m:t>8</m:t>
                    </m:r>
                  </m:num>
                  <m:den>
                    <m:r>
                      <m:t>9</m:t>
                    </m:r>
                  </m:den>
                </m:f>
              </m:oMath>
            </m:oMathPara>
          </w:p>
          <w:p>
            <w:pPr>
              <w:pStyle w:val="FirstParagraph"/>
            </w:pPr>
            <w:r>
              <w:t xml:space="preserve">and since</w:t>
            </w:r>
            <w:r>
              <w:t xml:space="preserve"> </w:t>
            </w:r>
            <m:oMath>
              <m:r>
                <m:t>x</m:t>
              </m:r>
            </m:oMath>
            <w:r>
              <w:t xml:space="preserve"> </w:t>
            </w:r>
            <w:r>
              <w:t xml:space="preserve">is on its own on the left-hand side, you are finished.</w:t>
            </w:r>
          </w:p>
        </w:tc>
      </w:tr>
    </w:tbl>
    <w:p>
      <w:pPr>
        <w:pStyle w:val="BodyText"/>
      </w:pPr>
      <w:r>
        <w:t xml:space="preserve">Similarly, you can undo division in an equation by using multiplication. Since no equation will ever be divided by</w:t>
      </w:r>
      <w:r>
        <w:t xml:space="preserve"> </w:t>
      </w:r>
      <m:oMath>
        <m:r>
          <m:t>0</m:t>
        </m:r>
      </m:oMath>
      <w:r>
        <w:t xml:space="preserve"> </w:t>
      </w:r>
      <w:r>
        <w:t xml:space="preserve">to begin with, you can always undo division.</w:t>
      </w:r>
    </w:p>
    <w:p>
      <w:pPr>
        <w:pStyle w:val="BodyText"/>
      </w:pPr>
      <w:r>
        <w:t xml:space="preserve">This next example combines what you have learned so far.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4</w:t>
            </w:r>
          </w:p>
        </w:tc>
      </w:tr>
      <w:tr>
        <w:trPr>
          <w:cantSplit/>
        </w:trPr>
        <w:tc>
          <w:tcPr>
            <w:tcMar>
              <w:top w:w="108" w:type="dxa"/>
              <w:bottom w:w="108" w:type="dxa"/>
            </w:tcMar>
          </w:tcPr>
          <w:p>
            <w:pPr>
              <w:pStyle w:val="BodyText"/>
            </w:pPr>
            <w:pPr>
              <w:spacing w:before="16"/>
            </w:pPr>
            <w:r>
              <w:t xml:space="preserve">How do you make</w:t>
            </w:r>
            <w:r>
              <w:t xml:space="preserve"> </w:t>
            </w:r>
            <m:oMath>
              <m:r>
                <m:t>x</m:t>
              </m:r>
            </m:oMath>
            <w:r>
              <w:t xml:space="preserve"> </w:t>
            </w:r>
            <w:r>
              <w:t xml:space="preserve">the subject of the equation</w:t>
            </w:r>
            <w:r>
              <w:t xml:space="preserve"> </w:t>
            </w:r>
            <m:oMath>
              <m:f>
                <m:fPr>
                  <m:type m:val="bar"/>
                </m:fPr>
                <m:num>
                  <m:r>
                    <m:t>3</m:t>
                  </m:r>
                </m:num>
                <m:den>
                  <m:r>
                    <m:t>4</m:t>
                  </m:r>
                </m:den>
              </m:f>
              <m:r>
                <m:t>x</m:t>
              </m:r>
              <m:r>
                <m:rPr>
                  <m:sty m:val="p"/>
                </m:rPr>
                <m:t>+</m:t>
              </m:r>
              <m:r>
                <m:t>a</m:t>
              </m:r>
              <m:r>
                <m:rPr>
                  <m:sty m:val="p"/>
                </m:rPr>
                <m:t>=</m:t>
              </m:r>
              <m:r>
                <m:t>6</m:t>
              </m:r>
            </m:oMath>
            <w:r>
              <w:t xml:space="preserve">?</w:t>
            </w:r>
          </w:p>
          <w:p>
            <w:pPr>
              <w:pStyle w:val="BodyText"/>
            </w:pPr>
            <w:pPr>
              <w:spacing w:after="16"/>
            </w:pPr>
            <w:r>
              <w:t xml:space="preserve">In fact, you have a little bit of flexibility in this question. One way you can do it is isolate a multiple of</w:t>
            </w:r>
            <w:r>
              <w:t xml:space="preserve"> </w:t>
            </w:r>
            <m:oMath>
              <m:r>
                <m:t>x</m:t>
              </m:r>
            </m:oMath>
            <w:r>
              <w:t xml:space="preserve"> </w:t>
            </w:r>
            <w:r>
              <w:t xml:space="preserve">on one side by subtracting by</w:t>
            </w:r>
            <w:r>
              <w:t xml:space="preserve"> </w:t>
            </w:r>
            <m:oMath>
              <m:r>
                <m:t>a</m:t>
              </m:r>
            </m:oMath>
            <w:r>
              <w:t xml:space="preserve"> </w:t>
            </w:r>
            <w:r>
              <w:t xml:space="preserve">first. Doing this gives</w:t>
            </w:r>
          </w:p>
          <w:p>
            <w:pPr>
              <w:pStyle w:val="BodyText"/>
            </w:pPr>
            <m:oMathPara>
              <m:oMathParaPr>
                <m:jc m:val="center"/>
              </m:oMathParaPr>
              <m:oMath>
                <m:f>
                  <m:fPr>
                    <m:type m:val="bar"/>
                  </m:fPr>
                  <m:num>
                    <m:r>
                      <m:t>3</m:t>
                    </m:r>
                  </m:num>
                  <m:den>
                    <m:r>
                      <m:t>4</m:t>
                    </m:r>
                  </m:den>
                </m:f>
                <m:r>
                  <m:t>x</m:t>
                </m:r>
                <m:r>
                  <m:rPr>
                    <m:sty m:val="p"/>
                  </m:rPr>
                  <m:t>=</m:t>
                </m:r>
                <m:r>
                  <m:t>6</m:t>
                </m:r>
                <m:r>
                  <m:rPr>
                    <m:sty m:val="p"/>
                  </m:rPr>
                  <m:t>−</m:t>
                </m:r>
                <m:r>
                  <m:t>a</m:t>
                </m:r>
              </m:oMath>
            </m:oMathPara>
          </w:p>
          <w:p>
            <w:pPr>
              <w:pStyle w:val="FirstParagraph"/>
            </w:pPr>
            <w:r>
              <w:t xml:space="preserve">You know that you can undo the division of</w:t>
            </w:r>
            <w:r>
              <w:t xml:space="preserve"> </w:t>
            </w:r>
            <m:oMath>
              <m:r>
                <m:t>x</m:t>
              </m:r>
            </m:oMath>
            <w:r>
              <w:t xml:space="preserve"> </w:t>
            </w:r>
            <w:r>
              <w:t xml:space="preserve">by</w:t>
            </w:r>
            <w:r>
              <w:t xml:space="preserve"> </w:t>
            </w:r>
            <m:oMath>
              <m:r>
                <m:t>4</m:t>
              </m:r>
            </m:oMath>
            <w:r>
              <w:t xml:space="preserve"> </w:t>
            </w:r>
            <w:r>
              <w:t xml:space="preserve">by multiplying both sides of the equation by</w:t>
            </w:r>
            <w:r>
              <w:t xml:space="preserve"> </w:t>
            </w:r>
            <m:oMath>
              <m:r>
                <m:t>4</m:t>
              </m:r>
            </m:oMath>
            <w:r>
              <w:t xml:space="preserve">. Here, that you have to multiply</w:t>
            </w:r>
            <w:r>
              <w:t xml:space="preserve"> </w:t>
            </w:r>
            <w:r>
              <w:rPr>
                <w:bCs/>
                <w:b/>
              </w:rPr>
              <w:t xml:space="preserve">all</w:t>
            </w:r>
            <w:r>
              <w:t xml:space="preserve"> </w:t>
            </w:r>
            <w:r>
              <w:t xml:space="preserve">of the right hand side by</w:t>
            </w:r>
            <w:r>
              <w:t xml:space="preserve"> </w:t>
            </w:r>
            <m:oMath>
              <m:r>
                <m:t>4</m:t>
              </m:r>
            </m:oMath>
            <w:r>
              <w:t xml:space="preserve">; this includes both terms</w:t>
            </w:r>
            <w:r>
              <w:t xml:space="preserve"> </w:t>
            </w:r>
            <m:oMath>
              <m:r>
                <m:t>6</m:t>
              </m:r>
            </m:oMath>
            <w:r>
              <w:t xml:space="preserve"> </w:t>
            </w:r>
            <w:r>
              <w:t xml:space="preserve">and</w:t>
            </w:r>
            <w:r>
              <w:t xml:space="preserve"> </w:t>
            </w:r>
            <m:oMath>
              <m:r>
                <m:rPr>
                  <m:sty m:val="p"/>
                </m:rPr>
                <m:t>−</m:t>
              </m:r>
              <m:r>
                <m:t>a</m:t>
              </m:r>
            </m:oMath>
            <w:r>
              <w:t xml:space="preserve">. This is an important step; as if you don’t do this, you are violating the golden rule in not treating both sides of the equation exactly the same! To make sure you do not fall into this trap, it can be useful to use brackets to ensure everything on the right-hand side is multiplied by</w:t>
            </w:r>
            <w:r>
              <w:t xml:space="preserve"> </w:t>
            </w:r>
            <m:oMath>
              <m:r>
                <m:t>4</m:t>
              </m:r>
            </m:oMath>
            <w:r>
              <w:t xml:space="preserve">. Anyway, the next step in the rearranging is</w:t>
            </w:r>
          </w:p>
          <w:p>
            <w:pPr>
              <w:pStyle w:val="BodyText"/>
            </w:pPr>
            <m:oMathPara>
              <m:oMathParaPr>
                <m:jc m:val="center"/>
              </m:oMathParaPr>
              <m:oMath>
                <m:r>
                  <m:t>3</m:t>
                </m:r>
                <m:r>
                  <m:t>x</m:t>
                </m:r>
                <m:r>
                  <m:rPr>
                    <m:sty m:val="p"/>
                  </m:rPr>
                  <m:t>=</m:t>
                </m:r>
                <m:r>
                  <m:t>4</m:t>
                </m:r>
                <m:d>
                  <m:dPr>
                    <m:begChr m:val="("/>
                    <m:endChr m:val=")"/>
                    <m:sepChr m:val=""/>
                    <m:grow/>
                  </m:dPr>
                  <m:e>
                    <m:r>
                      <m:t>6</m:t>
                    </m:r>
                    <m:r>
                      <m:rPr>
                        <m:sty m:val="p"/>
                      </m:rPr>
                      <m:t>−</m:t>
                    </m:r>
                    <m:r>
                      <m:t>a</m:t>
                    </m:r>
                  </m:e>
                </m:d>
              </m:oMath>
            </m:oMathPara>
          </w:p>
          <w:p>
            <w:pPr>
              <w:pStyle w:val="FirstParagraph"/>
            </w:pPr>
            <w:r>
              <w:t xml:space="preserve">Now, dividing both sides by</w:t>
            </w:r>
            <w:r>
              <w:t xml:space="preserve"> </w:t>
            </w:r>
            <m:oMath>
              <m:r>
                <m:t>3</m:t>
              </m:r>
            </m:oMath>
            <w:r>
              <w:t xml:space="preserve"> </w:t>
            </w:r>
            <w:r>
              <w:t xml:space="preserve">(making sure to divide</w:t>
            </w:r>
            <w:r>
              <w:t xml:space="preserve"> </w:t>
            </w:r>
            <w:r>
              <w:rPr>
                <w:iCs/>
                <w:i/>
              </w:rPr>
              <w:t xml:space="preserve">everything</w:t>
            </w:r>
            <w:r>
              <w:t xml:space="preserve"> </w:t>
            </w:r>
            <w:r>
              <w:t xml:space="preserve">on the right-hand side by</w:t>
            </w:r>
            <w:r>
              <w:t xml:space="preserve"> </w:t>
            </w:r>
            <m:oMath>
              <m:r>
                <m:t>3</m:t>
              </m:r>
            </m:oMath>
            <w:r>
              <w:t xml:space="preserve">) gives</w:t>
            </w:r>
          </w:p>
          <w:p>
            <w:pPr>
              <w:pStyle w:val="BodyText"/>
            </w:pPr>
            <m:oMathPara>
              <m:oMathParaPr>
                <m:jc m:val="center"/>
              </m:oMathParaPr>
              <m:oMath>
                <m:r>
                  <m:t>x</m:t>
                </m:r>
                <m:r>
                  <m:rPr>
                    <m:sty m:val="p"/>
                  </m:rPr>
                  <m:t>=</m:t>
                </m:r>
                <m:f>
                  <m:fPr>
                    <m:type m:val="bar"/>
                  </m:fPr>
                  <m:num>
                    <m:r>
                      <m:t>4</m:t>
                    </m:r>
                    <m:d>
                      <m:dPr>
                        <m:begChr m:val="("/>
                        <m:endChr m:val=")"/>
                        <m:sepChr m:val=""/>
                        <m:grow/>
                      </m:dPr>
                      <m:e>
                        <m:r>
                          <m:t>6</m:t>
                        </m:r>
                        <m:r>
                          <m:rPr>
                            <m:sty m:val="p"/>
                          </m:rPr>
                          <m:t>−</m:t>
                        </m:r>
                        <m:r>
                          <m:t>a</m:t>
                        </m:r>
                      </m:e>
                    </m:d>
                  </m:num>
                  <m:den>
                    <m:r>
                      <m:t>3</m:t>
                    </m:r>
                  </m:den>
                </m:f>
              </m:oMath>
            </m:oMathPara>
          </w:p>
          <w:p>
            <w:pPr>
              <w:pStyle w:val="FirstParagraph"/>
            </w:pPr>
            <w:r>
              <w:t xml:space="preserve">and you are done.</w:t>
            </w:r>
          </w:p>
        </w:tc>
      </w:tr>
    </w:tbl>
    <w:p>
      <w:pPr>
        <w:pStyle w:val="BodyText"/>
      </w:pPr>
      <w:r>
        <w:t xml:space="preserve">There are many ways to do this question. You could do the division by</w:t>
      </w:r>
      <w:r>
        <w:t xml:space="preserve"> </w:t>
      </w:r>
      <m:oMath>
        <m:r>
          <m:t>3</m:t>
        </m:r>
      </m:oMath>
      <w:r>
        <w:t xml:space="preserve"> </w:t>
      </w:r>
      <w:r>
        <w:t xml:space="preserve">first, then the subtraction by</w:t>
      </w:r>
      <w:r>
        <w:t xml:space="preserve"> </w:t>
      </w:r>
      <m:oMath>
        <m:r>
          <m:t>a</m:t>
        </m:r>
        <m:r>
          <m:rPr>
            <m:sty m:val="p"/>
          </m:rPr>
          <m:t>/</m:t>
        </m:r>
        <m:r>
          <m:t>3</m:t>
        </m:r>
      </m:oMath>
      <w:r>
        <w:t xml:space="preserve">, then the multiplication by</w:t>
      </w:r>
      <w:r>
        <w:t xml:space="preserve"> </w:t>
      </w:r>
      <m:oMath>
        <m:r>
          <m:t>4</m:t>
        </m:r>
      </m:oMath>
      <w:r>
        <w:t xml:space="preserve">. Here, the order of operations doesn’t matter so much, but isolating a multiple of the chosen variable on one side is often the best way to go about rearranging equations.</w:t>
      </w:r>
    </w:p>
    <w:p>
      <w:pPr>
        <w:pStyle w:val="BodyText"/>
      </w:pPr>
      <w:r>
        <w:t xml:space="preserve">This forms the basis of the general strategy for rearranging any equation: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tip.png" id="41"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When rearranging an equation for a variable, try to get exactly one term involving that variable on one side of the equation; then do what you need to do to isolate that variable.</w:t>
            </w:r>
          </w:p>
        </w:tc>
      </w:tr>
    </w:tbl>
    <w:p>
      <w:pPr>
        <w:pStyle w:val="BodyText"/>
      </w:pPr>
      <w:r>
        <w:t xml:space="preserve">It is also worth restating:</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important.png" id="4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When multiplying/dividing one side of an equation by a number</w:t>
            </w:r>
            <w:r>
              <w:t xml:space="preserve"> </w:t>
            </w:r>
            <m:oMath>
              <m:r>
                <m:t>a</m:t>
              </m:r>
            </m:oMath>
            <w:r>
              <w:t xml:space="preserve">, make sure to multiply/divide</w:t>
            </w:r>
            <w:r>
              <w:t xml:space="preserve"> </w:t>
            </w:r>
            <w:r>
              <w:rPr>
                <w:bCs/>
                <w:b/>
              </w:rPr>
              <w:t xml:space="preserve">everything</w:t>
            </w:r>
            <w:r>
              <w:t xml:space="preserve"> </w:t>
            </w:r>
            <w:r>
              <w:t xml:space="preserve">on that side of an equation by</w:t>
            </w:r>
            <w:r>
              <w:t xml:space="preserve"> </w:t>
            </w:r>
            <m:oMath>
              <m:r>
                <m:t>a</m:t>
              </m:r>
            </m:oMath>
            <w:r>
              <w:t xml:space="preserve">.</w:t>
            </w:r>
          </w:p>
        </w:tc>
      </w:tr>
    </w:tbl>
    <w:p>
      <w:pPr>
        <w:pStyle w:val="BodyText"/>
      </w:pPr>
      <w:r>
        <w:t xml:space="preserve">This is a common health warning in rearranging equations, as you will see throughout the rest of the guide.</w:t>
      </w:r>
    </w:p>
    <w:bookmarkEnd w:id="44"/>
    <w:bookmarkStart w:id="61" w:name="powers-and-roots"/>
    <w:p>
      <w:pPr>
        <w:pStyle w:val="Heading2"/>
      </w:pPr>
      <w:r>
        <w:t xml:space="preserve">Powers and roots</w:t>
      </w:r>
    </w:p>
    <w:bookmarkStart w:id="60" w:name="undoing-powers-of-n-using-nth-roots"/>
    <w:p>
      <w:pPr>
        <w:pStyle w:val="Heading4"/>
      </w:pPr>
      <w:r>
        <w:t xml:space="preserve">Undoing powers of</w:t>
      </w:r>
      <w:r>
        <w:t xml:space="preserve"> </w:t>
      </w:r>
      <m:oMath>
        <m:r>
          <m:t>n</m:t>
        </m:r>
      </m:oMath>
      <w:r>
        <w:t xml:space="preserve"> </w:t>
      </w:r>
      <w:r>
        <w:t xml:space="preserve">using</w:t>
      </w:r>
      <w:r>
        <w:t xml:space="preserve"> </w:t>
      </w:r>
      <m:oMath>
        <m:r>
          <m:t>n</m:t>
        </m:r>
      </m:oMath>
      <w:r>
        <w:t xml:space="preserve">th roots</w:t>
      </w:r>
    </w:p>
    <w:p>
      <w:pPr>
        <w:pStyle w:val="FirstParagraph"/>
      </w:pPr>
      <w:r>
        <w:t xml:space="preserve">How would you undo a power such as</w:t>
      </w:r>
      <w:r>
        <w:t xml:space="preserve"> </w:t>
      </w:r>
      <m:oMath>
        <m:sSup>
          <m:e>
            <m:r>
              <m:t>x</m:t>
            </m:r>
          </m:e>
          <m:sup>
            <m:r>
              <m:t>2</m:t>
            </m:r>
          </m:sup>
        </m:sSup>
        <m:r>
          <m:rPr>
            <m:sty m:val="p"/>
          </m:rPr>
          <m:t>=</m:t>
        </m:r>
        <m:r>
          <m:t>9</m:t>
        </m:r>
      </m:oMath>
      <w:r>
        <w:t xml:space="preserve">,</w:t>
      </w:r>
      <w:r>
        <w:t xml:space="preserve"> </w:t>
      </w:r>
      <m:oMath>
        <m:sSup>
          <m:e>
            <m:r>
              <m:t>y</m:t>
            </m:r>
          </m:e>
          <m:sup>
            <m:r>
              <m:t>3</m:t>
            </m:r>
          </m:sup>
        </m:sSup>
        <m:r>
          <m:rPr>
            <m:sty m:val="p"/>
          </m:rPr>
          <m:t>=</m:t>
        </m:r>
        <m:r>
          <m:t>64</m:t>
        </m:r>
      </m:oMath>
      <w:r>
        <w:t xml:space="preserve"> </w:t>
      </w:r>
      <w:r>
        <w:t xml:space="preserve">or even</w:t>
      </w:r>
      <w:r>
        <w:t xml:space="preserve"> </w:t>
      </w:r>
      <m:oMath>
        <m:sSup>
          <m:e>
            <m:r>
              <m:t>x</m:t>
            </m:r>
          </m:e>
          <m:sup>
            <m:r>
              <m:t>n</m:t>
            </m:r>
          </m:sup>
        </m:sSup>
        <m:r>
          <m:rPr>
            <m:sty m:val="p"/>
          </m:rPr>
          <m:t>=</m:t>
        </m:r>
        <m:r>
          <m:t>a</m:t>
        </m:r>
      </m:oMath>
      <w:r>
        <w:t xml:space="preserve"> </w:t>
      </w:r>
      <w:r>
        <w:t xml:space="preserve">(where</w:t>
      </w:r>
      <w:r>
        <w:t xml:space="preserve"> </w:t>
      </w:r>
      <m:oMath>
        <m:r>
          <m:t>n</m:t>
        </m:r>
        <m:r>
          <m:rPr>
            <m:sty m:val="p"/>
          </m:rPr>
          <m:t>≥</m:t>
        </m:r>
        <m:r>
          <m:t>2</m:t>
        </m:r>
      </m:oMath>
      <w:r>
        <w:t xml:space="preserve"> </w:t>
      </w:r>
      <w:r>
        <w:t xml:space="preserve">is a whole number)?</w:t>
      </w:r>
    </w:p>
    <w:p>
      <w:pPr>
        <w:pStyle w:val="BodyText"/>
      </w:pPr>
      <w:r>
        <w:t xml:space="preserve">The idea is to use roots. However, there are some considerations to be made when taking the</w:t>
      </w:r>
      <w:r>
        <w:t xml:space="preserve"> </w:t>
      </w:r>
      <m:oMath>
        <m:r>
          <m:t>n</m:t>
        </m:r>
      </m:oMath>
      <w:r>
        <w:t xml:space="preserve">th root of an equation.</w:t>
      </w:r>
    </w:p>
    <w:p>
      <w:pPr>
        <w:pStyle w:val="BodyText"/>
      </w:pPr>
      <w:r>
        <w:t xml:space="preserve">Take the first of these examples, which is</w:t>
      </w:r>
      <w:r>
        <w:t xml:space="preserve"> </w:t>
      </w:r>
      <m:oMath>
        <m:sSup>
          <m:e>
            <m:r>
              <m:t>x</m:t>
            </m:r>
          </m:e>
          <m:sup>
            <m:r>
              <m:t>2</m:t>
            </m:r>
          </m:sup>
        </m:sSup>
        <m:r>
          <m:rPr>
            <m:sty m:val="p"/>
          </m:rPr>
          <m:t>=</m:t>
        </m:r>
        <m:r>
          <m:t>9</m:t>
        </m:r>
      </m:oMath>
      <w:r>
        <w:t xml:space="preserve">. Here, you are trying to rearrange for</w:t>
      </w:r>
      <w:r>
        <w:t xml:space="preserve"> </w:t>
      </w:r>
      <m:oMath>
        <m:r>
          <m:t>x</m:t>
        </m:r>
      </m:oMath>
      <w:r>
        <w:t xml:space="preserve">, where</w:t>
      </w:r>
      <w:r>
        <w:t xml:space="preserve"> </w:t>
      </w:r>
      <m:oMath>
        <m:r>
          <m:t>x</m:t>
        </m:r>
      </m:oMath>
      <w:r>
        <w:t xml:space="preserve"> </w:t>
      </w:r>
      <w:r>
        <w:t xml:space="preserve">is some number than when squared gives</w:t>
      </w:r>
      <w:r>
        <w:t xml:space="preserve"> </w:t>
      </w:r>
      <m:oMath>
        <m:r>
          <m:t>9</m:t>
        </m:r>
      </m:oMath>
      <w:r>
        <w:t xml:space="preserve">. You would immediately think that</w:t>
      </w:r>
      <w:r>
        <w:t xml:space="preserve"> </w:t>
      </w:r>
      <m:oMath>
        <m:r>
          <m:t>x</m:t>
        </m:r>
        <m:r>
          <m:rPr>
            <m:sty m:val="p"/>
          </m:rPr>
          <m:t>=</m:t>
        </m:r>
        <m:r>
          <m:t>3</m:t>
        </m:r>
      </m:oMath>
      <w:r>
        <w:t xml:space="preserve">, and you’d be right; but</w:t>
      </w:r>
      <w:r>
        <w:t xml:space="preserve"> </w:t>
      </w:r>
      <m:oMath>
        <m:r>
          <m:t>x</m:t>
        </m:r>
      </m:oMath>
      <w:r>
        <w:t xml:space="preserve"> </w:t>
      </w:r>
      <w:r>
        <w:t xml:space="preserve">could</w:t>
      </w:r>
      <w:r>
        <w:t xml:space="preserve"> </w:t>
      </w:r>
      <w:r>
        <w:rPr>
          <w:iCs/>
          <w:i/>
        </w:rPr>
        <w:t xml:space="preserve">also</w:t>
      </w:r>
      <w:r>
        <w:t xml:space="preserve"> </w:t>
      </w:r>
      <w:r>
        <w:t xml:space="preserve">be</w:t>
      </w:r>
      <w:r>
        <w:t xml:space="preserve"> </w:t>
      </w:r>
      <m:oMath>
        <m:r>
          <m:rPr>
            <m:sty m:val="p"/>
          </m:rPr>
          <m:t>−</m:t>
        </m:r>
        <m:r>
          <m:t>3</m:t>
        </m:r>
      </m:oMath>
      <w:r>
        <w:t xml:space="preserve">. How do you account for this? The idea is to use the square root symbol</w:t>
      </w:r>
      <w:r>
        <w:t xml:space="preserve"> </w:t>
      </w:r>
      <m:oMath>
        <m:rad>
          <m:radPr>
            <m:degHide m:val="1"/>
          </m:radPr>
          <m:deg/>
          <m:e>
            <m:r>
              <m:t> </m:t>
            </m:r>
          </m:e>
        </m:rad>
      </m:oMath>
      <w:r>
        <w:t xml:space="preserve">, but</w:t>
      </w:r>
      <w:r>
        <w:t xml:space="preserve"> </w:t>
      </w:r>
      <m:oMath>
        <m:r>
          <m:t>x</m:t>
        </m:r>
        <m:r>
          <m:rPr>
            <m:sty m:val="p"/>
          </m:rPr>
          <m:t>=</m:t>
        </m:r>
        <m:rad>
          <m:radPr>
            <m:degHide m:val="1"/>
          </m:radPr>
          <m:deg/>
          <m:e>
            <m:r>
              <m:t>9</m:t>
            </m:r>
          </m:e>
        </m:rad>
      </m:oMath>
      <w:r>
        <w:t xml:space="preserve"> </w:t>
      </w:r>
      <w:r>
        <w:t xml:space="preserve">can’t be two solutions at once. To get around this, you could define the square root symbol to</w:t>
      </w:r>
      <w:r>
        <w:t xml:space="preserve"> </w:t>
      </w:r>
      <w:r>
        <w:rPr>
          <w:bCs/>
          <w:b/>
        </w:rPr>
        <w:t xml:space="preserve">always</w:t>
      </w:r>
      <w:r>
        <w:t xml:space="preserve"> </w:t>
      </w:r>
      <w:r>
        <w:t xml:space="preserve">mean the</w:t>
      </w:r>
      <w:r>
        <w:t xml:space="preserve"> </w:t>
      </w:r>
      <w:r>
        <w:rPr>
          <w:iCs/>
          <w:i/>
        </w:rPr>
        <w:t xml:space="preserve">positive</w:t>
      </w:r>
      <w:r>
        <w:t xml:space="preserve"> </w:t>
      </w:r>
      <w:r>
        <w:t xml:space="preserve">square root of a number, and write</w:t>
      </w:r>
      <w:r>
        <w:t xml:space="preserve"> </w:t>
      </w:r>
      <m:oMath>
        <m:r>
          <m:rPr>
            <m:sty m:val="p"/>
          </m:rPr>
          <m:t>±</m:t>
        </m:r>
      </m:oMath>
      <w:r>
        <w:t xml:space="preserve"> </w:t>
      </w:r>
      <w:r>
        <w:t xml:space="preserve">to mean</w:t>
      </w:r>
      <w:r>
        <w:t xml:space="preserve"> </w:t>
      </w:r>
      <w:r>
        <w:t xml:space="preserve">‘</w:t>
      </w:r>
      <w:r>
        <w:t xml:space="preserve">plus or minus</w:t>
      </w:r>
      <w:r>
        <w:t xml:space="preserve">’</w:t>
      </w:r>
      <w:r>
        <w:t xml:space="preserve">. Therefore, if</w:t>
      </w:r>
      <w:r>
        <w:t xml:space="preserve"> </w:t>
      </w:r>
      <m:oMath>
        <m:sSup>
          <m:e>
            <m:r>
              <m:t>x</m:t>
            </m:r>
          </m:e>
          <m:sup>
            <m:r>
              <m:t>2</m:t>
            </m:r>
          </m:sup>
        </m:sSup>
        <m:r>
          <m:rPr>
            <m:sty m:val="p"/>
          </m:rPr>
          <m:t>=</m:t>
        </m:r>
        <m:r>
          <m:t>9</m:t>
        </m:r>
      </m:oMath>
      <w:r>
        <w:t xml:space="preserve">, then you can write</w:t>
      </w:r>
      <w:r>
        <w:t xml:space="preserve"> </w:t>
      </w:r>
      <m:oMath>
        <m:r>
          <m:t>x</m:t>
        </m:r>
        <m:r>
          <m:rPr>
            <m:sty m:val="p"/>
          </m:rPr>
          <m:t>=</m:t>
        </m:r>
        <m:r>
          <m:rPr>
            <m:sty m:val="p"/>
          </m:rPr>
          <m:t>±</m:t>
        </m:r>
        <m:rad>
          <m:radPr>
            <m:degHide m:val="1"/>
          </m:radPr>
          <m:deg/>
          <m:e>
            <m:r>
              <m:t>9</m:t>
            </m:r>
          </m:e>
        </m:rad>
        <m:r>
          <m:rPr>
            <m:sty m:val="p"/>
          </m:rPr>
          <m:t>=</m:t>
        </m:r>
        <m:r>
          <m:rPr>
            <m:sty m:val="p"/>
          </m:rPr>
          <m:t>±</m:t>
        </m:r>
        <m:r>
          <m:t>3</m:t>
        </m:r>
      </m:oMath>
      <w:r>
        <w:t xml:space="preserve"> </w:t>
      </w:r>
      <w:r>
        <w:t xml:space="preserve">to rearrange for</w:t>
      </w:r>
      <w:r>
        <w:t xml:space="preserve"> </w:t>
      </w:r>
      <m:oMath>
        <m:r>
          <m:t>x</m:t>
        </m:r>
      </m:oMath>
      <w:r>
        <w:t xml:space="preserve">.</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warning.png" id="47" name="Picture"/>
                          <pic:cNvPicPr>
                            <a:picLocks noChangeArrowheads="1" noChangeAspect="1"/>
                          </pic:cNvPicPr>
                        </pic:nvPicPr>
                        <pic:blipFill>
                          <a:blip r:embed="rId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You cannot take the square root of a negative number.</w:t>
            </w:r>
          </w:p>
        </w:tc>
      </w:tr>
    </w:tbl>
    <w:p>
      <w:pPr>
        <w:pStyle w:val="BodyText"/>
      </w:pPr>
      <w:r>
        <w:t xml:space="preserve">So, what about</w:t>
      </w:r>
      <w:r>
        <w:t xml:space="preserve"> </w:t>
      </w:r>
      <m:oMath>
        <m:sSup>
          <m:e>
            <m:r>
              <m:t>y</m:t>
            </m:r>
          </m:e>
          <m:sup>
            <m:r>
              <m:t>3</m:t>
            </m:r>
          </m:sup>
        </m:sSup>
        <m:r>
          <m:rPr>
            <m:sty m:val="p"/>
          </m:rPr>
          <m:t>=</m:t>
        </m:r>
        <m:r>
          <m:t>64</m:t>
        </m:r>
      </m:oMath>
      <w:r>
        <w:t xml:space="preserve">. Here there is only one number that when cubed is equal to</w:t>
      </w:r>
      <w:r>
        <w:t xml:space="preserve"> </w:t>
      </w:r>
      <m:oMath>
        <m:r>
          <m:t>64</m:t>
        </m:r>
      </m:oMath>
      <w:r>
        <w:t xml:space="preserve">; this number is</w:t>
      </w:r>
      <w:r>
        <w:t xml:space="preserve"> </w:t>
      </w:r>
      <m:oMath>
        <m:r>
          <m:t>4</m:t>
        </m:r>
      </m:oMath>
      <w:r>
        <w:t xml:space="preserve">. This is because</w:t>
      </w:r>
      <w:r>
        <w:t xml:space="preserve"> </w:t>
      </w:r>
      <m:oMath>
        <m:sSup>
          <m:e>
            <m:d>
              <m:dPr>
                <m:begChr m:val="("/>
                <m:endChr m:val=")"/>
                <m:sepChr m:val=""/>
                <m:grow/>
              </m:dPr>
              <m:e>
                <m:r>
                  <m:rPr>
                    <m:sty m:val="p"/>
                  </m:rPr>
                  <m:t>−</m:t>
                </m:r>
                <m:r>
                  <m:t>4</m:t>
                </m:r>
              </m:e>
            </m:d>
          </m:e>
          <m:sup>
            <m:r>
              <m:t>3</m:t>
            </m:r>
          </m:sup>
        </m:sSup>
        <m:r>
          <m:rPr>
            <m:sty m:val="p"/>
          </m:rPr>
          <m:t>=</m:t>
        </m:r>
        <m:r>
          <m:rPr>
            <m:sty m:val="p"/>
          </m:rPr>
          <m:t>−</m:t>
        </m:r>
        <m:r>
          <m:t>64</m:t>
        </m:r>
      </m:oMath>
      <w:r>
        <w:t xml:space="preserve">. So in fact, you are able to take the</w:t>
      </w:r>
      <w:r>
        <w:t xml:space="preserve"> </w:t>
      </w:r>
      <w:r>
        <w:rPr>
          <w:iCs/>
          <w:i/>
        </w:rPr>
        <w:t xml:space="preserve">cube root</w:t>
      </w:r>
      <w:r>
        <w:t xml:space="preserve"> </w:t>
      </w:r>
      <m:oMath>
        <m:rad>
          <m:deg>
            <m:r>
              <m:t>3</m:t>
            </m:r>
          </m:deg>
          <m:e>
            <m:r>
              <m:t> </m:t>
            </m:r>
          </m:e>
        </m:rad>
      </m:oMath>
      <w:r>
        <w:t xml:space="preserve"> </w:t>
      </w:r>
      <w:r>
        <w:t xml:space="preserve">of any number and not have to worry about signs; if</w:t>
      </w:r>
      <w:r>
        <w:t xml:space="preserve"> </w:t>
      </w:r>
      <m:oMath>
        <m:sSup>
          <m:e>
            <m:r>
              <m:t>y</m:t>
            </m:r>
          </m:e>
          <m:sup>
            <m:r>
              <m:t>3</m:t>
            </m:r>
          </m:sup>
        </m:sSup>
        <m:r>
          <m:rPr>
            <m:sty m:val="p"/>
          </m:rPr>
          <m:t>=</m:t>
        </m:r>
        <m:r>
          <m:t>64</m:t>
        </m:r>
      </m:oMath>
      <w:r>
        <w:t xml:space="preserve"> </w:t>
      </w:r>
      <w:r>
        <w:t xml:space="preserve">then</w:t>
      </w:r>
      <w:r>
        <w:t xml:space="preserve"> </w:t>
      </w:r>
      <m:oMath>
        <m:r>
          <m:t>y</m:t>
        </m:r>
        <m:r>
          <m:rPr>
            <m:sty m:val="p"/>
          </m:rPr>
          <m:t>=</m:t>
        </m:r>
        <m:rad>
          <m:deg>
            <m:r>
              <m:t>3</m:t>
            </m:r>
          </m:deg>
          <m:e>
            <m:r>
              <m:t>64</m:t>
            </m:r>
          </m:e>
        </m:rad>
        <m:r>
          <m:rPr>
            <m:sty m:val="p"/>
          </m:rPr>
          <m:t>=</m:t>
        </m:r>
        <m:r>
          <m:t>4</m:t>
        </m:r>
      </m:oMath>
      <w:r>
        <w:t xml:space="preserve">. You can contrast this to the case of the square roots!</w:t>
      </w:r>
    </w:p>
    <w:p>
      <w:pPr>
        <w:pStyle w:val="BodyText"/>
      </w:pPr>
      <w:r>
        <w:t xml:space="preserve">Now, what about</w:t>
      </w:r>
      <w:r>
        <w:t xml:space="preserve"> </w:t>
      </w:r>
      <m:oMath>
        <m:sSup>
          <m:e>
            <m:r>
              <m:t>x</m:t>
            </m:r>
          </m:e>
          <m:sup>
            <m:r>
              <m:t>n</m:t>
            </m:r>
          </m:sup>
        </m:sSup>
        <m:r>
          <m:rPr>
            <m:sty m:val="p"/>
          </m:rPr>
          <m:t>=</m:t>
        </m:r>
        <m:r>
          <m:t>a</m:t>
        </m:r>
      </m:oMath>
      <w:r>
        <w:t xml:space="preserve">? If</w:t>
      </w:r>
      <w:r>
        <w:t xml:space="preserve"> </w:t>
      </w:r>
      <m:oMath>
        <m:r>
          <m:t>n</m:t>
        </m:r>
      </m:oMath>
      <w:r>
        <w:t xml:space="preserve"> </w:t>
      </w:r>
      <w:r>
        <w:t xml:space="preserve">is even, then</w:t>
      </w:r>
      <w:r>
        <w:t xml:space="preserve"> </w:t>
      </w:r>
      <m:oMath>
        <m:sSup>
          <m:e>
            <m:r>
              <m:t>x</m:t>
            </m:r>
          </m:e>
          <m:sup>
            <m:r>
              <m:t>n</m:t>
            </m:r>
          </m:sup>
        </m:sSup>
      </m:oMath>
      <w:r>
        <w:t xml:space="preserve"> </w:t>
      </w:r>
      <w:r>
        <w:t xml:space="preserve">must be a square number, and so must be positive. In addition, if</w:t>
      </w:r>
      <w:r>
        <w:t xml:space="preserve"> </w:t>
      </w:r>
      <m:oMath>
        <m:r>
          <m:t>n</m:t>
        </m:r>
      </m:oMath>
      <w:r>
        <w:t xml:space="preserve"> </w:t>
      </w:r>
      <w:r>
        <w:t xml:space="preserve">is even then</w:t>
      </w:r>
      <w:r>
        <w:t xml:space="preserve"> </w:t>
      </w:r>
      <m:oMath>
        <m:sSup>
          <m:e>
            <m:d>
              <m:dPr>
                <m:begChr m:val="("/>
                <m:endChr m:val=")"/>
                <m:sepChr m:val=""/>
                <m:grow/>
              </m:dPr>
              <m:e>
                <m:r>
                  <m:rPr>
                    <m:sty m:val="p"/>
                  </m:rPr>
                  <m:t>−</m:t>
                </m:r>
                <m:r>
                  <m:t>x</m:t>
                </m:r>
              </m:e>
            </m:d>
          </m:e>
          <m:sup>
            <m:r>
              <m:t>n</m:t>
            </m:r>
          </m:sup>
        </m:sSup>
        <m:r>
          <m:rPr>
            <m:sty m:val="p"/>
          </m:rPr>
          <m:t>=</m:t>
        </m:r>
        <m:sSup>
          <m:e>
            <m:r>
              <m:t>x</m:t>
            </m:r>
          </m:e>
          <m:sup>
            <m:r>
              <m:t>n</m:t>
            </m:r>
          </m:sup>
        </m:sSup>
      </m:oMath>
      <w:r>
        <w:t xml:space="preserve">, and so you must also take positive and negative roots.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8" name="Picture"/>
                  <a:graphic>
                    <a:graphicData uri="http://schemas.openxmlformats.org/drawingml/2006/picture">
                      <pic:pic>
                        <pic:nvPicPr>
                          <pic:cNvPr descr="/Applications/quarto/share/formats/docx/note.png" id="4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Undoing powers using</w:t>
            </w:r>
            <w:r>
              <w:t xml:space="preserve"> </w:t>
            </w:r>
            <m:oMath>
              <m:r>
                <m:t>n</m:t>
              </m:r>
            </m:oMath>
            <w:r>
              <w:t xml:space="preserve">th roots</w:t>
            </w:r>
          </w:p>
        </w:tc>
      </w:tr>
      <w:tr>
        <w:trPr>
          <w:cantSplit/>
        </w:trPr>
        <w:tc>
          <w:tcPr>
            <w:tcMar>
              <w:top w:w="108" w:type="dxa"/>
              <w:bottom w:w="108" w:type="dxa"/>
            </w:tcMar>
          </w:tcPr>
          <w:p>
            <w:pPr>
              <w:pStyle w:val="BodyText"/>
            </w:pPr>
            <w:pPr>
              <w:spacing w:before="16"/>
            </w:pPr>
            <w:r>
              <w:t xml:space="preserve">Suppose that</w:t>
            </w:r>
            <w:r>
              <w:t xml:space="preserve"> </w:t>
            </w:r>
            <m:oMath>
              <m:sSup>
                <m:e>
                  <m:r>
                    <m:t>x</m:t>
                  </m:r>
                </m:e>
                <m:sup>
                  <m:r>
                    <m:t>n</m:t>
                  </m:r>
                </m:sup>
              </m:sSup>
              <m:r>
                <m:rPr>
                  <m:sty m:val="p"/>
                </m:rPr>
                <m:t>=</m:t>
              </m:r>
              <m:r>
                <m:t>a</m:t>
              </m:r>
            </m:oMath>
            <w:r>
              <w:t xml:space="preserve">.</w:t>
            </w:r>
          </w:p>
          <w:p>
            <w:pPr>
              <w:numPr>
                <w:ilvl w:val="0"/>
                <w:numId w:val="1003"/>
              </w:numPr>
            </w:pPr>
            <w:r>
              <w:t xml:space="preserve">If</w:t>
            </w:r>
            <w:r>
              <w:t xml:space="preserve"> </w:t>
            </w:r>
            <m:oMath>
              <m:r>
                <m:t>n</m:t>
              </m:r>
            </m:oMath>
            <w:r>
              <w:t xml:space="preserve"> </w:t>
            </w:r>
            <w:r>
              <w:t xml:space="preserve">is even and</w:t>
            </w:r>
            <w:r>
              <w:t xml:space="preserve"> </w:t>
            </w:r>
            <m:oMath>
              <m:r>
                <m:t>a</m:t>
              </m:r>
              <m:r>
                <m:rPr>
                  <m:sty m:val="p"/>
                </m:rPr>
                <m:t>≥</m:t>
              </m:r>
              <m:r>
                <m:t>0</m:t>
              </m:r>
            </m:oMath>
            <w:r>
              <w:t xml:space="preserve">, then</w:t>
            </w:r>
          </w:p>
          <w:p>
            <w:pPr>
              <w:pStyle w:val="BodyText"/>
            </w:pPr>
            <m:oMathPara>
              <m:oMathParaPr>
                <m:jc m:val="center"/>
              </m:oMathParaPr>
              <m:oMath>
                <m:r>
                  <m:t>x</m:t>
                </m:r>
                <m:r>
                  <m:rPr>
                    <m:sty m:val="p"/>
                  </m:rPr>
                  <m:t>=</m:t>
                </m:r>
                <m:r>
                  <m:rPr>
                    <m:sty m:val="p"/>
                  </m:rPr>
                  <m:t>±</m:t>
                </m:r>
                <m:rad>
                  <m:deg>
                    <m:r>
                      <m:t>n</m:t>
                    </m:r>
                  </m:deg>
                  <m:e>
                    <m:r>
                      <m:t>a</m:t>
                    </m:r>
                  </m:e>
                </m:rad>
              </m:oMath>
            </m:oMathPara>
          </w:p>
          <w:p>
            <w:pPr>
              <w:numPr>
                <w:ilvl w:val="0"/>
                <w:numId w:val="1000"/>
              </w:numPr>
            </w:pPr>
            <w:r>
              <w:t xml:space="preserve">where</w:t>
            </w:r>
            <w:r>
              <w:t xml:space="preserve"> </w:t>
            </w:r>
            <m:oMath>
              <m:rad>
                <m:deg>
                  <m:r>
                    <m:t>n</m:t>
                  </m:r>
                </m:deg>
                <m:e>
                  <m:r>
                    <m:t>a</m:t>
                  </m:r>
                </m:e>
              </m:rad>
            </m:oMath>
            <w:r>
              <w:t xml:space="preserve"> </w:t>
            </w:r>
            <w:r>
              <w:t xml:space="preserve">is the positive</w:t>
            </w:r>
            <w:r>
              <w:t xml:space="preserve"> </w:t>
            </w:r>
            <m:oMath>
              <m:r>
                <m:t>n</m:t>
              </m:r>
            </m:oMath>
            <w:r>
              <w:t xml:space="preserve">th root of</w:t>
            </w:r>
            <w:r>
              <w:t xml:space="preserve"> </w:t>
            </w:r>
            <m:oMath>
              <m:r>
                <m:t>a</m:t>
              </m:r>
            </m:oMath>
            <w:r>
              <w:t xml:space="preserve">.</w:t>
            </w:r>
          </w:p>
          <w:p>
            <w:pPr>
              <w:numPr>
                <w:ilvl w:val="0"/>
                <w:numId w:val="1003"/>
              </w:numPr>
            </w:pPr>
            <w:r>
              <w:t xml:space="preserve">If</w:t>
            </w:r>
            <w:r>
              <w:t xml:space="preserve"> </w:t>
            </w:r>
            <m:oMath>
              <m:r>
                <m:t>n</m:t>
              </m:r>
            </m:oMath>
            <w:r>
              <w:t xml:space="preserve"> </w:t>
            </w:r>
            <w:r>
              <w:t xml:space="preserve">is odd, then</w:t>
            </w:r>
          </w:p>
          <w:p>
            <w:pPr>
              <w:pStyle w:val="BodyText"/>
            </w:pPr>
            <m:oMathPara>
              <m:oMathParaPr>
                <m:jc m:val="center"/>
              </m:oMathParaPr>
              <m:oMath>
                <m:r>
                  <m:t>x</m:t>
                </m:r>
                <m:r>
                  <m:rPr>
                    <m:sty m:val="p"/>
                  </m:rPr>
                  <m:t>=</m:t>
                </m:r>
                <m:rad>
                  <m:deg>
                    <m:r>
                      <m:t>n</m:t>
                    </m:r>
                  </m:deg>
                  <m:e>
                    <m:r>
                      <m:t>a</m:t>
                    </m:r>
                  </m:e>
                </m:rad>
              </m:oMath>
            </m:oMathPara>
          </w:p>
          <w:p>
            <w:pPr>
              <w:numPr>
                <w:ilvl w:val="0"/>
                <w:numId w:val="1000"/>
              </w:numPr>
            </w:pPr>
            <w:r>
              <w:t xml:space="preserve">where</w:t>
            </w:r>
            <w:r>
              <w:t xml:space="preserve"> </w:t>
            </w:r>
            <m:oMath>
              <m:rad>
                <m:deg>
                  <m:r>
                    <m:t>n</m:t>
                  </m:r>
                </m:deg>
                <m:e>
                  <m:r>
                    <m:t>a</m:t>
                  </m:r>
                </m:e>
              </m:rad>
            </m:oMath>
            <w:r>
              <w:t xml:space="preserve"> </w:t>
            </w:r>
            <w:r>
              <w:t xml:space="preserve">is the</w:t>
            </w:r>
            <w:r>
              <w:t xml:space="preserve"> </w:t>
            </w:r>
            <m:oMath>
              <m:r>
                <m:t>n</m:t>
              </m:r>
            </m:oMath>
            <w:r>
              <w:t xml:space="preserve">th root of</w:t>
            </w:r>
            <w:r>
              <w:t xml:space="preserve"> </w:t>
            </w:r>
            <m:oMath>
              <m:r>
                <m:t>a</m:t>
              </m:r>
            </m:oMath>
            <w:r>
              <w:t xml:space="preserve">.</w:t>
            </w:r>
          </w:p>
        </w:tc>
      </w:tr>
    </w:tbl>
    <w:p>
      <w:pPr>
        <w:pStyle w:val="FirstParagraph"/>
      </w:pPr>
      <w:r>
        <w:t xml:space="preserve">Thankfully, the situation of undoing</w:t>
      </w:r>
      <w:r>
        <w:t xml:space="preserve"> </w:t>
      </w:r>
      <m:oMath>
        <m:r>
          <m:t>n</m:t>
        </m:r>
      </m:oMath>
      <w:r>
        <w:t xml:space="preserve">th roots using powers of</w:t>
      </w:r>
      <w:r>
        <w:t xml:space="preserve"> </w:t>
      </w:r>
      <m:oMath>
        <m:r>
          <m:t>n</m:t>
        </m:r>
      </m:oMath>
      <w:r>
        <w:t xml:space="preserve"> </w:t>
      </w:r>
      <w:r>
        <w:t xml:space="preserve">is not as complex. Since there is no ambiguity about the sign of an</w:t>
      </w:r>
      <w:r>
        <w:t xml:space="preserve"> </w:t>
      </w:r>
      <m:oMath>
        <m:r>
          <m:t>n</m:t>
        </m:r>
      </m:oMath>
      <w:r>
        <w:t xml:space="preserve">th root, you can raise to the power of</w:t>
      </w:r>
      <w:r>
        <w:t xml:space="preserve"> </w:t>
      </w:r>
      <m:oMath>
        <m:r>
          <m:t>n</m:t>
        </m:r>
      </m:oMath>
      <w:r>
        <w:t xml:space="preserve"> </w:t>
      </w:r>
      <w:r>
        <w:t xml:space="preserve">to undo the root in any case: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note.png" id="51"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Undoing</w:t>
            </w:r>
            <w:r>
              <w:t xml:space="preserve"> </w:t>
            </w:r>
            <m:oMath>
              <m:r>
                <m:t>n</m:t>
              </m:r>
            </m:oMath>
            <w:r>
              <w:t xml:space="preserve">th roots using powers of</w:t>
            </w:r>
            <w:r>
              <w:t xml:space="preserve"> </w:t>
            </w:r>
            <m:oMath>
              <m:r>
                <m:t>n</m:t>
              </m:r>
            </m:oMath>
          </w:p>
        </w:tc>
      </w:tr>
      <w:tr>
        <w:trPr>
          <w:cantSplit/>
        </w:trPr>
        <w:tc>
          <w:tcPr>
            <w:tcMar>
              <w:top w:w="108" w:type="dxa"/>
              <w:bottom w:w="108" w:type="dxa"/>
            </w:tcMar>
          </w:tcPr>
          <w:p>
            <w:pPr>
              <w:pStyle w:val="BodyText"/>
            </w:pPr>
            <w:pPr>
              <w:spacing w:before="16" w:after="16"/>
            </w:pPr>
            <w:r>
              <w:t xml:space="preserve">Suppose that</w:t>
            </w:r>
            <w:r>
              <w:t xml:space="preserve"> </w:t>
            </w:r>
            <m:oMath>
              <m:rad>
                <m:deg>
                  <m:r>
                    <m:t>n</m:t>
                  </m:r>
                </m:deg>
                <m:e>
                  <m:r>
                    <m:t>x</m:t>
                  </m:r>
                </m:e>
              </m:rad>
              <m:r>
                <m:rPr>
                  <m:sty m:val="p"/>
                </m:rPr>
                <m:t>=</m:t>
              </m:r>
              <m:r>
                <m:t>a</m:t>
              </m:r>
            </m:oMath>
            <w:r>
              <w:t xml:space="preserve">. Then</w:t>
            </w:r>
            <w:r>
              <w:t xml:space="preserve"> </w:t>
            </w:r>
            <m:oMath>
              <m:r>
                <m:t>x</m:t>
              </m:r>
              <m:r>
                <m:rPr>
                  <m:sty m:val="p"/>
                </m:rPr>
                <m:t>=</m:t>
              </m:r>
              <m:sSup>
                <m:e>
                  <m:r>
                    <m:t>a</m:t>
                  </m:r>
                </m:e>
                <m:sup>
                  <m:r>
                    <m:t>n</m:t>
                  </m:r>
                </m:sup>
              </m:sSup>
            </m:oMath>
            <w:r>
              <w:t xml:space="preserve">.</w:t>
            </w:r>
          </w:p>
        </w:tc>
      </w:tr>
    </w:tbl>
    <w:p>
      <w:pPr>
        <w:pStyle w:val="BodyText"/>
      </w:pPr>
      <w:r>
        <w:t xml:space="preserve">When rearranging equations involving powers of</w:t>
      </w:r>
      <w:r>
        <w:t xml:space="preserve"> </w:t>
      </w:r>
      <m:oMath>
        <m:r>
          <m:t>n</m:t>
        </m:r>
      </m:oMath>
      <w:r>
        <w:t xml:space="preserve"> </w:t>
      </w:r>
      <w:r>
        <w:t xml:space="preserve">and</w:t>
      </w:r>
      <w:r>
        <w:t xml:space="preserve"> </w:t>
      </w:r>
      <m:oMath>
        <m:r>
          <m:t>n</m:t>
        </m:r>
      </m:oMath>
      <w:r>
        <w:t xml:space="preserve">th roots, you should</w:t>
      </w:r>
      <w:r>
        <w:t xml:space="preserve"> </w:t>
      </w:r>
      <w:r>
        <w:rPr>
          <w:iCs/>
          <w:i/>
        </w:rPr>
        <w:t xml:space="preserve">always</w:t>
      </w:r>
      <w:r>
        <w:t xml:space="preserve"> </w:t>
      </w:r>
      <w:r>
        <w:t xml:space="preserve">aim to isolate your variable on one side before undoing the power of</w:t>
      </w:r>
      <w:r>
        <w:t xml:space="preserve"> </w:t>
      </w:r>
      <m:oMath>
        <m:r>
          <m:t>n</m:t>
        </m:r>
      </m:oMath>
      <w:r>
        <w:t xml:space="preserve"> </w:t>
      </w:r>
      <w:r>
        <w:t xml:space="preserve">or the</w:t>
      </w:r>
      <w:r>
        <w:t xml:space="preserve"> </w:t>
      </w:r>
      <m:oMath>
        <m:r>
          <m:t>n</m:t>
        </m:r>
      </m:oMath>
      <w:r>
        <w:t xml:space="preserve">th root. This is because: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Applications/quarto/share/formats/docx/important.png" id="5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In general,</w:t>
            </w:r>
          </w:p>
          <w:p>
            <w:pPr>
              <w:pStyle w:val="BodyText"/>
            </w:pPr>
            <m:oMathPara>
              <m:oMathParaPr>
                <m:jc m:val="center"/>
              </m:oMathParaPr>
              <m:oMath>
                <m:sSup>
                  <m:e>
                    <m:r>
                      <m:t>a</m:t>
                    </m:r>
                  </m:e>
                  <m:sup>
                    <m:r>
                      <m:t>n</m:t>
                    </m:r>
                  </m:sup>
                </m:sSup>
                <m:r>
                  <m:rPr>
                    <m:sty m:val="p"/>
                  </m:rPr>
                  <m:t>+</m:t>
                </m:r>
                <m:sSup>
                  <m:e>
                    <m:r>
                      <m:t>b</m:t>
                    </m:r>
                  </m:e>
                  <m:sup>
                    <m:r>
                      <m:t>n</m:t>
                    </m:r>
                  </m:sup>
                </m:sSup>
                <m:r>
                  <m:rPr>
                    <m:sty m:val="p"/>
                  </m:rPr>
                  <m:t>≠</m:t>
                </m:r>
                <m:sSup>
                  <m:e>
                    <m:d>
                      <m:dPr>
                        <m:begChr m:val="("/>
                        <m:endChr m:val=")"/>
                        <m:sepChr m:val=""/>
                        <m:grow/>
                      </m:dPr>
                      <m:e>
                        <m:r>
                          <m:t>a</m:t>
                        </m:r>
                        <m:r>
                          <m:rPr>
                            <m:sty m:val="p"/>
                          </m:rPr>
                          <m:t>+</m:t>
                        </m:r>
                        <m:r>
                          <m:t>b</m:t>
                        </m:r>
                      </m:e>
                    </m:d>
                  </m:e>
                  <m:sup>
                    <m:r>
                      <m:t>n</m:t>
                    </m:r>
                  </m:sup>
                </m:sSup>
                <m:r>
                  <m:t> </m:t>
                </m:r>
                <m:r>
                  <m:rPr>
                    <m:nor/>
                    <m:sty m:val="p"/>
                    <m:scr m:val="sans-serif"/>
                  </m:rPr>
                  <m:t> and </m:t>
                </m:r>
                <m:rad>
                  <m:deg>
                    <m:r>
                      <m:t>n</m:t>
                    </m:r>
                  </m:deg>
                  <m:e>
                    <m:r>
                      <m:t>a</m:t>
                    </m:r>
                  </m:e>
                </m:rad>
                <m:r>
                  <m:rPr>
                    <m:sty m:val="p"/>
                  </m:rPr>
                  <m:t>+</m:t>
                </m:r>
                <m:rad>
                  <m:deg>
                    <m:r>
                      <m:t>n</m:t>
                    </m:r>
                  </m:deg>
                  <m:e>
                    <m:r>
                      <m:t>b</m:t>
                    </m:r>
                  </m:e>
                </m:rad>
                <m:r>
                  <m:rPr>
                    <m:sty m:val="p"/>
                  </m:rPr>
                  <m:t>≠</m:t>
                </m:r>
                <m:rad>
                  <m:deg>
                    <m:r>
                      <m:t>n</m:t>
                    </m:r>
                  </m:deg>
                  <m:e>
                    <m:r>
                      <m:t>a</m:t>
                    </m:r>
                    <m:r>
                      <m:rPr>
                        <m:sty m:val="p"/>
                      </m:rPr>
                      <m:t>+</m:t>
                    </m:r>
                    <m:r>
                      <m:t>b</m:t>
                    </m:r>
                  </m:e>
                </m:rad>
              </m:oMath>
            </m:oMathPara>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5</w:t>
            </w:r>
          </w:p>
        </w:tc>
      </w:tr>
      <w:tr>
        <w:trPr>
          <w:cantSplit/>
        </w:trPr>
        <w:tc>
          <w:tcPr>
            <w:tcMar>
              <w:top w:w="108" w:type="dxa"/>
              <w:bottom w:w="108" w:type="dxa"/>
            </w:tcMar>
          </w:tcPr>
          <w:p>
            <w:pPr>
              <w:pStyle w:val="BodyText"/>
            </w:pPr>
            <w:pPr>
              <w:spacing w:before="16"/>
            </w:pPr>
            <w:r>
              <w:t xml:space="preserve">You are given the equation</w:t>
            </w:r>
            <w:r>
              <w:t xml:space="preserve"> </w:t>
            </w:r>
            <m:oMath>
              <m:r>
                <m:t>2</m:t>
              </m:r>
              <m:r>
                <m:t>z</m:t>
              </m:r>
              <m:r>
                <m:rPr>
                  <m:sty m:val="p"/>
                </m:rPr>
                <m:t>=</m:t>
              </m:r>
              <m:r>
                <m:t>4</m:t>
              </m:r>
              <m:sSup>
                <m:e>
                  <m:r>
                    <m:t>x</m:t>
                  </m:r>
                </m:e>
                <m:sup>
                  <m:r>
                    <m:t>2</m:t>
                  </m:r>
                </m:sup>
              </m:sSup>
              <m:r>
                <m:rPr>
                  <m:sty m:val="p"/>
                </m:rPr>
                <m:t>+</m:t>
              </m:r>
              <m:r>
                <m:t>5</m:t>
              </m:r>
              <m:r>
                <m:t>y</m:t>
              </m:r>
            </m:oMath>
            <w:r>
              <w:t xml:space="preserve">. To make</w:t>
            </w:r>
            <w:r>
              <w:t xml:space="preserve"> </w:t>
            </w:r>
            <m:oMath>
              <m:r>
                <m:t>x</m:t>
              </m:r>
            </m:oMath>
            <w:r>
              <w:t xml:space="preserve"> </w:t>
            </w:r>
            <w:r>
              <w:t xml:space="preserve">the subject of this equation, you should isolate</w:t>
            </w:r>
            <w:r>
              <w:t xml:space="preserve"> </w:t>
            </w:r>
            <m:oMath>
              <m:r>
                <m:t>4</m:t>
              </m:r>
              <m:sSup>
                <m:e>
                  <m:r>
                    <m:t>x</m:t>
                  </m:r>
                </m:e>
                <m:sup>
                  <m:r>
                    <m:t>2</m:t>
                  </m:r>
                </m:sup>
              </m:sSup>
            </m:oMath>
            <w:r>
              <w:t xml:space="preserve"> </w:t>
            </w:r>
            <w:r>
              <w:t xml:space="preserve">on one side of the equation like so:</w:t>
            </w:r>
          </w:p>
          <w:p>
            <w:pPr>
              <w:pStyle w:val="BodyText"/>
            </w:pPr>
            <m:oMathPara>
              <m:oMathParaPr>
                <m:jc m:val="center"/>
              </m:oMathParaPr>
              <m:oMath>
                <m:r>
                  <m:t>4</m:t>
                </m:r>
                <m:sSup>
                  <m:e>
                    <m:r>
                      <m:t>x</m:t>
                    </m:r>
                  </m:e>
                  <m:sup>
                    <m:r>
                      <m:t>2</m:t>
                    </m:r>
                  </m:sup>
                </m:sSup>
                <m:r>
                  <m:rPr>
                    <m:sty m:val="p"/>
                  </m:rPr>
                  <m:t>=</m:t>
                </m:r>
                <m:r>
                  <m:t>5</m:t>
                </m:r>
                <m:r>
                  <m:t>y</m:t>
                </m:r>
                <m:r>
                  <m:rPr>
                    <m:sty m:val="p"/>
                  </m:rPr>
                  <m:t>−</m:t>
                </m:r>
                <m:r>
                  <m:t>2</m:t>
                </m:r>
                <m:r>
                  <m:t>z</m:t>
                </m:r>
              </m:oMath>
            </m:oMathPara>
          </w:p>
          <w:p>
            <w:pPr>
              <w:pStyle w:val="FirstParagraph"/>
            </w:pPr>
            <w:r>
              <w:t xml:space="preserve">Now, to apply the square root, you need to have</w:t>
            </w:r>
            <w:r>
              <w:t xml:space="preserve"> </w:t>
            </w:r>
            <m:oMath>
              <m:sSup>
                <m:e>
                  <m:r>
                    <m:t>x</m:t>
                  </m:r>
                </m:e>
                <m:sup>
                  <m:r>
                    <m:t>2</m:t>
                  </m:r>
                </m:sup>
              </m:sSup>
            </m:oMath>
            <w:r>
              <w:t xml:space="preserve"> </w:t>
            </w:r>
            <w:r>
              <w:t xml:space="preserve">on its own. So divide by</w:t>
            </w:r>
            <w:r>
              <w:t xml:space="preserve"> </w:t>
            </w:r>
            <m:oMath>
              <m:r>
                <m:t>4</m:t>
              </m:r>
            </m:oMath>
            <w:r>
              <w:t xml:space="preserve"> </w:t>
            </w:r>
            <w:r>
              <w:t xml:space="preserve">to get</w:t>
            </w:r>
          </w:p>
          <w:p>
            <w:pPr>
              <w:pStyle w:val="BodyText"/>
            </w:pPr>
            <m:oMathPara>
              <m:oMathParaPr>
                <m:jc m:val="center"/>
              </m:oMathParaPr>
              <m:oMath>
                <m:sSup>
                  <m:e>
                    <m:r>
                      <m:t>x</m:t>
                    </m:r>
                  </m:e>
                  <m:sup>
                    <m:r>
                      <m:t>2</m:t>
                    </m:r>
                  </m:sup>
                </m:sSup>
                <m:r>
                  <m:rPr>
                    <m:sty m:val="p"/>
                  </m:rPr>
                  <m:t>=</m:t>
                </m:r>
                <m:f>
                  <m:fPr>
                    <m:type m:val="bar"/>
                  </m:fPr>
                  <m:num>
                    <m:r>
                      <m:t>5</m:t>
                    </m:r>
                    <m:r>
                      <m:t>y</m:t>
                    </m:r>
                    <m:r>
                      <m:rPr>
                        <m:sty m:val="p"/>
                      </m:rPr>
                      <m:t>−</m:t>
                    </m:r>
                    <m:r>
                      <m:t>2</m:t>
                    </m:r>
                    <m:r>
                      <m:t>z</m:t>
                    </m:r>
                  </m:num>
                  <m:den>
                    <m:r>
                      <m:t>4</m:t>
                    </m:r>
                  </m:den>
                </m:f>
              </m:oMath>
            </m:oMathPara>
          </w:p>
          <w:p>
            <w:pPr>
              <w:pStyle w:val="FirstParagraph"/>
            </w:pPr>
            <w:r>
              <w:t xml:space="preserve">Now you can then take the square root of both sides to get</w:t>
            </w:r>
          </w:p>
          <w:p>
            <w:pPr>
              <w:pStyle w:val="BodyText"/>
            </w:pPr>
            <w:pPr>
              <w:spacing w:after="16"/>
            </w:pPr>
          </w:p>
          <w:p>
            <w:pPr>
              <w:pStyle w:val="BodyText"/>
            </w:pPr>
            <m:oMathPara>
              <m:oMathParaPr>
                <m:jc m:val="center"/>
              </m:oMathParaPr>
              <m:oMath>
                <m:r>
                  <m:t>x</m:t>
                </m:r>
                <m:r>
                  <m:rPr>
                    <m:sty m:val="p"/>
                  </m:rPr>
                  <m:t>=</m:t>
                </m:r>
                <m:r>
                  <m:rPr>
                    <m:sty m:val="p"/>
                  </m:rPr>
                  <m:t>±</m:t>
                </m:r>
                <m:rad>
                  <m:radPr>
                    <m:degHide m:val="1"/>
                  </m:radPr>
                  <m:deg/>
                  <m:e>
                    <m:f>
                      <m:fPr>
                        <m:type m:val="bar"/>
                      </m:fPr>
                      <m:num>
                        <m:r>
                          <m:t>5</m:t>
                        </m:r>
                        <m:r>
                          <m:t>y</m:t>
                        </m:r>
                        <m:r>
                          <m:rPr>
                            <m:sty m:val="p"/>
                          </m:rPr>
                          <m:t>−</m:t>
                        </m:r>
                        <m:r>
                          <m:t>2</m:t>
                        </m:r>
                        <m:r>
                          <m:t>z</m:t>
                        </m:r>
                      </m:num>
                      <m:den>
                        <m:r>
                          <m:t>4</m:t>
                        </m:r>
                      </m:den>
                    </m:f>
                  </m:e>
                </m:rad>
              </m:oMath>
            </m:oMathPara>
          </w:p>
          <w:p>
            <w:pPr>
              <w:pStyle w:val="FirstParagraph"/>
            </w:pPr>
            <w:r>
              <w:t xml:space="preserve">and this is your answer.</w:t>
            </w:r>
          </w:p>
        </w:tc>
      </w:tr>
    </w:tbl>
    <w:p>
      <w:pPr>
        <w:pStyle w:val="BodyText"/>
      </w:pPr>
      <w:r>
        <w:t xml:space="preserve">For roots in equations, you can use inverse operation of taking the equation to a power.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6" name="Picture"/>
                  <a:graphic>
                    <a:graphicData uri="http://schemas.openxmlformats.org/drawingml/2006/picture">
                      <pic:pic>
                        <pic:nvPicPr>
                          <pic:cNvPr descr="/Applications/quarto/share/formats/docx/note.png" id="5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6</w:t>
            </w:r>
          </w:p>
        </w:tc>
      </w:tr>
      <w:tr>
        <w:trPr>
          <w:cantSplit/>
        </w:trPr>
        <w:tc>
          <w:tcPr>
            <w:tcMar>
              <w:top w:w="108" w:type="dxa"/>
              <w:bottom w:w="108" w:type="dxa"/>
            </w:tcMar>
          </w:tcPr>
          <w:p>
            <w:pPr>
              <w:pStyle w:val="BodyText"/>
            </w:pPr>
            <w:pPr>
              <w:spacing w:before="16" w:after="16"/>
            </w:pPr>
            <w:r>
              <w:t xml:space="preserve">If you want to make</w:t>
            </w:r>
            <w:r>
              <w:t xml:space="preserve"> </w:t>
            </w:r>
            <m:oMath>
              <m:r>
                <m:t>x</m:t>
              </m:r>
            </m:oMath>
            <w:r>
              <w:t xml:space="preserve"> </w:t>
            </w:r>
            <w:r>
              <w:t xml:space="preserve">the subject of the equation</w:t>
            </w:r>
            <w:r>
              <w:t xml:space="preserve"> </w:t>
            </w:r>
            <m:oMath>
              <m:rad>
                <m:deg>
                  <m:r>
                    <m:t>5</m:t>
                  </m:r>
                </m:deg>
                <m:e>
                  <m:f>
                    <m:fPr>
                      <m:type m:val="bar"/>
                    </m:fPr>
                    <m:num>
                      <m:sSup>
                        <m:e>
                          <m:r>
                            <m:t>x</m:t>
                          </m:r>
                        </m:e>
                        <m:sup>
                          <m:r>
                            <m:t>3</m:t>
                          </m:r>
                        </m:sup>
                      </m:sSup>
                    </m:num>
                    <m:den>
                      <m:r>
                        <m:t>2</m:t>
                      </m:r>
                    </m:den>
                  </m:f>
                </m:e>
              </m:rad>
              <m:r>
                <m:rPr>
                  <m:sty m:val="p"/>
                </m:rPr>
                <m:t>=</m:t>
              </m:r>
              <m:r>
                <m:t>b</m:t>
              </m:r>
              <m:r>
                <m:rPr>
                  <m:sty m:val="p"/>
                </m:rPr>
                <m:t>−</m:t>
              </m:r>
              <m:r>
                <m:t>1</m:t>
              </m:r>
            </m:oMath>
            <w:r>
              <w:t xml:space="preserve">, you need to undo the fifth root around</w:t>
            </w:r>
            <w:r>
              <w:t xml:space="preserve"> </w:t>
            </w:r>
            <m:oMath>
              <m:sSup>
                <m:e>
                  <m:r>
                    <m:t>x</m:t>
                  </m:r>
                </m:e>
                <m:sup>
                  <m:r>
                    <m:t>3</m:t>
                  </m:r>
                </m:sup>
              </m:sSup>
              <m:r>
                <m:rPr>
                  <m:sty m:val="p"/>
                </m:rPr>
                <m:t>/</m:t>
              </m:r>
              <m:r>
                <m:t>2</m:t>
              </m:r>
            </m:oMath>
            <w:r>
              <w:t xml:space="preserve">. This can be done by raising both sides to the power of</w:t>
            </w:r>
            <w:r>
              <w:t xml:space="preserve"> </w:t>
            </w:r>
            <m:oMath>
              <m:r>
                <m:t>5</m:t>
              </m:r>
            </m:oMath>
            <w:r>
              <w:t xml:space="preserve">. Following the health warning above, you must remember to raise</w:t>
            </w:r>
            <w:r>
              <w:t xml:space="preserve"> </w:t>
            </w:r>
            <w:r>
              <w:rPr>
                <w:bCs/>
                <w:b/>
              </w:rPr>
              <w:t xml:space="preserve">everything</w:t>
            </w:r>
            <w:r>
              <w:t xml:space="preserve"> </w:t>
            </w:r>
            <w:r>
              <w:t xml:space="preserve">on the right hand side to the power of</w:t>
            </w:r>
            <w:r>
              <w:t xml:space="preserve"> </w:t>
            </w:r>
            <m:oMath>
              <m:r>
                <m:t>5</m:t>
              </m:r>
            </m:oMath>
            <w:r>
              <w:t xml:space="preserve">. Doing this gives</w:t>
            </w:r>
          </w:p>
          <w:p>
            <w:pPr>
              <w:pStyle w:val="BodyText"/>
            </w:pPr>
            <m:oMathPara>
              <m:oMathParaPr>
                <m:jc m:val="center"/>
              </m:oMathParaPr>
              <m:oMath>
                <m:f>
                  <m:fPr>
                    <m:type m:val="bar"/>
                  </m:fPr>
                  <m:num>
                    <m:sSup>
                      <m:e>
                        <m:r>
                          <m:t>x</m:t>
                        </m:r>
                      </m:e>
                      <m:sup>
                        <m:r>
                          <m:t>3</m:t>
                        </m:r>
                      </m:sup>
                    </m:sSup>
                  </m:num>
                  <m:den>
                    <m:r>
                      <m:t>2</m:t>
                    </m:r>
                  </m:den>
                </m:f>
                <m:r>
                  <m:rPr>
                    <m:sty m:val="p"/>
                  </m:rPr>
                  <m:t>=</m:t>
                </m:r>
                <m:sSup>
                  <m:e>
                    <m:d>
                      <m:dPr>
                        <m:begChr m:val="("/>
                        <m:endChr m:val=")"/>
                        <m:sepChr m:val=""/>
                        <m:grow/>
                      </m:dPr>
                      <m:e>
                        <m:r>
                          <m:t>b</m:t>
                        </m:r>
                        <m:r>
                          <m:rPr>
                            <m:sty m:val="p"/>
                          </m:rPr>
                          <m:t>−</m:t>
                        </m:r>
                        <m:r>
                          <m:t>1</m:t>
                        </m:r>
                      </m:e>
                    </m:d>
                  </m:e>
                  <m:sup>
                    <m:r>
                      <m:t>5</m:t>
                    </m:r>
                  </m:sup>
                </m:sSup>
              </m:oMath>
            </m:oMathPara>
          </w:p>
          <w:p>
            <w:pPr>
              <w:pStyle w:val="FirstParagraph"/>
            </w:pPr>
            <w:r>
              <w:t xml:space="preserve">You cannot take cube roots yet however, because of that</w:t>
            </w:r>
            <w:r>
              <w:t xml:space="preserve"> </w:t>
            </w:r>
            <m:oMath>
              <m:r>
                <m:t>2</m:t>
              </m:r>
            </m:oMath>
            <w:r>
              <w:t xml:space="preserve">. Multiplying</w:t>
            </w:r>
            <w:r>
              <w:t xml:space="preserve"> </w:t>
            </w:r>
            <m:oMath>
              <m:r>
                <m:t>2</m:t>
              </m:r>
            </m:oMath>
            <w:r>
              <w:t xml:space="preserve"> </w:t>
            </w:r>
            <w:r>
              <w:t xml:space="preserve">from both sides gives</w:t>
            </w:r>
          </w:p>
          <w:p>
            <w:pPr>
              <w:pStyle w:val="BodyText"/>
            </w:pPr>
            <m:oMathPara>
              <m:oMathParaPr>
                <m:jc m:val="center"/>
              </m:oMathParaPr>
              <m:oMath>
                <m:sSup>
                  <m:e>
                    <m:r>
                      <m:t>x</m:t>
                    </m:r>
                  </m:e>
                  <m:sup>
                    <m:r>
                      <m:t>3</m:t>
                    </m:r>
                  </m:sup>
                </m:sSup>
                <m:r>
                  <m:rPr>
                    <m:sty m:val="p"/>
                  </m:rPr>
                  <m:t>=</m:t>
                </m:r>
                <m:r>
                  <m:t>2</m:t>
                </m:r>
                <m:sSup>
                  <m:e>
                    <m:d>
                      <m:dPr>
                        <m:begChr m:val="("/>
                        <m:endChr m:val=")"/>
                        <m:sepChr m:val=""/>
                        <m:grow/>
                      </m:dPr>
                      <m:e>
                        <m:r>
                          <m:t>b</m:t>
                        </m:r>
                        <m:r>
                          <m:rPr>
                            <m:sty m:val="p"/>
                          </m:rPr>
                          <m:t>−</m:t>
                        </m:r>
                        <m:r>
                          <m:t>1</m:t>
                        </m:r>
                      </m:e>
                    </m:d>
                  </m:e>
                  <m:sup>
                    <m:r>
                      <m:t>5</m:t>
                    </m:r>
                  </m:sup>
                </m:sSup>
                <m:r>
                  <m:rPr>
                    <m:sty m:val="p"/>
                  </m:rPr>
                  <m:t>.</m:t>
                </m:r>
              </m:oMath>
            </m:oMathPara>
          </w:p>
          <w:p>
            <w:pPr>
              <w:pStyle w:val="FirstParagraph"/>
            </w:pPr>
            <w:r>
              <w:rPr>
                <w:iCs/>
                <w:i/>
              </w:rPr>
              <w:t xml:space="preserve">Now</w:t>
            </w:r>
            <w:r>
              <w:t xml:space="preserve"> </w:t>
            </w:r>
            <w:r>
              <w:t xml:space="preserve">you can cube root to get</w:t>
            </w:r>
          </w:p>
          <w:p>
            <w:pPr>
              <w:pStyle w:val="BodyText"/>
            </w:pPr>
            <m:oMathPara>
              <m:oMathParaPr>
                <m:jc m:val="center"/>
              </m:oMathParaPr>
              <m:oMath>
                <m:r>
                  <m:t>x</m:t>
                </m:r>
                <m:r>
                  <m:rPr>
                    <m:sty m:val="p"/>
                  </m:rPr>
                  <m:t>=</m:t>
                </m:r>
                <m:rad>
                  <m:deg>
                    <m:r>
                      <m:t>3</m:t>
                    </m:r>
                  </m:deg>
                  <m:e>
                    <m:r>
                      <m:t>2</m:t>
                    </m:r>
                    <m:sSup>
                      <m:e>
                        <m:d>
                          <m:dPr>
                            <m:begChr m:val="("/>
                            <m:endChr m:val=")"/>
                            <m:sepChr m:val=""/>
                            <m:grow/>
                          </m:dPr>
                          <m:e>
                            <m:r>
                              <m:t>b</m:t>
                            </m:r>
                            <m:r>
                              <m:rPr>
                                <m:sty m:val="p"/>
                              </m:rPr>
                              <m:t>−</m:t>
                            </m:r>
                            <m:r>
                              <m:t>1</m:t>
                            </m:r>
                          </m:e>
                        </m:d>
                      </m:e>
                      <m:sup>
                        <m:r>
                          <m:t>5</m:t>
                        </m:r>
                      </m:sup>
                    </m:sSup>
                  </m:e>
                </m:rad>
              </m:oMath>
            </m:oMathPara>
          </w:p>
          <w:p>
            <w:pPr>
              <w:pStyle w:val="FirstParagraph"/>
            </w:pPr>
            <w:r>
              <w:t xml:space="preserve">and you are done.</w:t>
            </w:r>
          </w:p>
        </w:tc>
      </w:tr>
    </w:tbl>
    <w:p>
      <w:pPr>
        <w:pStyle w:val="BodyText"/>
      </w:pPr>
      <w:r>
        <w:t xml:space="preserve">Finally, let’s return to the initial example at the start of the guide.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8" name="Picture"/>
                  <a:graphic>
                    <a:graphicData uri="http://schemas.openxmlformats.org/drawingml/2006/picture">
                      <pic:pic>
                        <pic:nvPicPr>
                          <pic:cNvPr descr="/Applications/quarto/share/formats/docx/note.png" id="5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7</w:t>
            </w:r>
          </w:p>
        </w:tc>
      </w:tr>
      <w:tr>
        <w:trPr>
          <w:cantSplit/>
        </w:trPr>
        <w:tc>
          <w:tcPr>
            <w:tcMar>
              <w:top w:w="108" w:type="dxa"/>
              <w:bottom w:w="108" w:type="dxa"/>
            </w:tcMar>
          </w:tcPr>
          <w:p>
            <w:pPr>
              <w:pStyle w:val="BodyText"/>
            </w:pPr>
            <w:pPr>
              <w:spacing w:before="16"/>
            </w:pPr>
            <w:r>
              <w:t xml:space="preserve">Let’s take</w:t>
            </w:r>
          </w:p>
          <w:p>
            <w:pPr>
              <w:pStyle w:val="BodyText"/>
            </w:pPr>
            <m:oMathPara>
              <m:oMathParaPr>
                <m:jc m:val="center"/>
              </m:oMathParaPr>
              <m:oMath>
                <m:r>
                  <m:t>5</m:t>
                </m:r>
                <m:sSup>
                  <m:e>
                    <m:r>
                      <m:t>x</m:t>
                    </m:r>
                  </m:e>
                  <m:sup>
                    <m:r>
                      <m:t>3</m:t>
                    </m:r>
                  </m:sup>
                </m:sSup>
                <m:sSup>
                  <m:e>
                    <m:r>
                      <m:t>y</m:t>
                    </m:r>
                  </m:e>
                  <m:sup>
                    <m:r>
                      <m:t>3</m:t>
                    </m:r>
                  </m:sup>
                </m:sSup>
                <m:r>
                  <m:rPr>
                    <m:sty m:val="p"/>
                  </m:rPr>
                  <m:t>+</m:t>
                </m:r>
                <m:f>
                  <m:fPr>
                    <m:type m:val="bar"/>
                  </m:fPr>
                  <m:num>
                    <m:r>
                      <m:t>6</m:t>
                    </m:r>
                    <m:r>
                      <m:t>z</m:t>
                    </m:r>
                  </m:num>
                  <m:den>
                    <m:sSup>
                      <m:e>
                        <m:r>
                          <m:t>w</m:t>
                        </m:r>
                      </m:e>
                      <m:sup>
                        <m:r>
                          <m:t>4</m:t>
                        </m:r>
                      </m:sup>
                    </m:sSup>
                  </m:den>
                </m:f>
                <m:r>
                  <m:rPr>
                    <m:sty m:val="p"/>
                  </m:rPr>
                  <m:t>=</m:t>
                </m:r>
                <m:r>
                  <m:t>4</m:t>
                </m:r>
                <m:r>
                  <m:t>a</m:t>
                </m:r>
                <m:r>
                  <m:t>b</m:t>
                </m:r>
                <m:sSup>
                  <m:e>
                    <m:r>
                      <m:t>c</m:t>
                    </m:r>
                  </m:e>
                  <m:sup>
                    <m:r>
                      <m:t>2</m:t>
                    </m:r>
                  </m:sup>
                </m:sSup>
              </m:oMath>
            </m:oMathPara>
          </w:p>
          <w:p>
            <w:pPr>
              <w:pStyle w:val="FirstParagraph"/>
            </w:pPr>
            <w:r>
              <w:t xml:space="preserve">How do you rearrange for</w:t>
            </w:r>
            <w:r>
              <w:t xml:space="preserve"> </w:t>
            </w:r>
            <m:oMath>
              <m:r>
                <m:t>x</m:t>
              </m:r>
            </m:oMath>
            <w:r>
              <w:t xml:space="preserve">?</w:t>
            </w:r>
          </w:p>
          <w:p>
            <w:pPr>
              <w:pStyle w:val="BodyText"/>
            </w:pPr>
            <w:pPr>
              <w:spacing w:after="16"/>
            </w:pPr>
            <w:r>
              <w:t xml:space="preserve">First of all, you need to isolate the term involving</w:t>
            </w:r>
            <w:r>
              <w:t xml:space="preserve"> </w:t>
            </w:r>
            <m:oMath>
              <m:r>
                <m:t>x</m:t>
              </m:r>
            </m:oMath>
            <w:r>
              <w:t xml:space="preserve"> </w:t>
            </w:r>
            <w:r>
              <w:t xml:space="preserve">on one side of the equation. You can subtract</w:t>
            </w:r>
            <w:r>
              <w:t xml:space="preserve"> </w:t>
            </w:r>
            <m:oMath>
              <m:r>
                <m:t>6</m:t>
              </m:r>
              <m:r>
                <m:t>z</m:t>
              </m:r>
              <m:r>
                <m:rPr>
                  <m:sty m:val="p"/>
                </m:rPr>
                <m:t>/</m:t>
              </m:r>
              <m:sSup>
                <m:e>
                  <m:r>
                    <m:t>w</m:t>
                  </m:r>
                </m:e>
                <m:sup>
                  <m:r>
                    <m:t>4</m:t>
                  </m:r>
                </m:sup>
              </m:sSup>
            </m:oMath>
            <w:r>
              <w:t xml:space="preserve"> </w:t>
            </w:r>
            <w:r>
              <w:t xml:space="preserve">from both sides of the equation to get</w:t>
            </w:r>
          </w:p>
          <w:p>
            <w:pPr>
              <w:pStyle w:val="BodyText"/>
            </w:pPr>
            <m:oMathPara>
              <m:oMathParaPr>
                <m:jc m:val="center"/>
              </m:oMathParaPr>
              <m:oMath>
                <m:r>
                  <m:t>5</m:t>
                </m:r>
                <m:sSup>
                  <m:e>
                    <m:r>
                      <m:t>x</m:t>
                    </m:r>
                  </m:e>
                  <m:sup>
                    <m:r>
                      <m:t>3</m:t>
                    </m:r>
                  </m:sup>
                </m:sSup>
                <m:sSup>
                  <m:e>
                    <m:r>
                      <m:t>y</m:t>
                    </m:r>
                  </m:e>
                  <m:sup>
                    <m:r>
                      <m:t>3</m:t>
                    </m:r>
                  </m:sup>
                </m:sSup>
                <m:r>
                  <m:rPr>
                    <m:sty m:val="p"/>
                  </m:rPr>
                  <m:t>=</m:t>
                </m:r>
                <m:r>
                  <m:t>4</m:t>
                </m:r>
                <m:r>
                  <m:t>a</m:t>
                </m:r>
                <m:r>
                  <m:t>b</m:t>
                </m:r>
                <m:sSup>
                  <m:e>
                    <m:r>
                      <m:t>c</m:t>
                    </m:r>
                  </m:e>
                  <m:sup>
                    <m:r>
                      <m:t>2</m:t>
                    </m:r>
                  </m:sup>
                </m:sSup>
                <m:r>
                  <m:rPr>
                    <m:sty m:val="p"/>
                  </m:rPr>
                  <m:t>−</m:t>
                </m:r>
                <m:f>
                  <m:fPr>
                    <m:type m:val="bar"/>
                  </m:fPr>
                  <m:num>
                    <m:r>
                      <m:t>6</m:t>
                    </m:r>
                    <m:r>
                      <m:t>z</m:t>
                    </m:r>
                  </m:num>
                  <m:den>
                    <m:sSup>
                      <m:e>
                        <m:r>
                          <m:t>w</m:t>
                        </m:r>
                      </m:e>
                      <m:sup>
                        <m:r>
                          <m:t>4</m:t>
                        </m:r>
                      </m:sup>
                    </m:sSup>
                  </m:den>
                </m:f>
              </m:oMath>
            </m:oMathPara>
          </w:p>
          <w:p>
            <w:pPr>
              <w:pStyle w:val="FirstParagraph"/>
            </w:pPr>
            <w:r>
              <w:t xml:space="preserve">You now need to get a power of</w:t>
            </w:r>
            <w:r>
              <w:t xml:space="preserve"> </w:t>
            </w:r>
            <m:oMath>
              <m:r>
                <m:t>x</m:t>
              </m:r>
            </m:oMath>
            <w:r>
              <w:t xml:space="preserve"> </w:t>
            </w:r>
            <w:r>
              <w:t xml:space="preserve">on its own by dividing through by</w:t>
            </w:r>
            <w:r>
              <w:t xml:space="preserve"> </w:t>
            </w:r>
            <m:oMath>
              <m:r>
                <m:t>5</m:t>
              </m:r>
            </m:oMath>
            <w:r>
              <w:t xml:space="preserve"> </w:t>
            </w:r>
            <w:r>
              <w:t xml:space="preserve">and</w:t>
            </w:r>
            <w:r>
              <w:t xml:space="preserve"> </w:t>
            </w:r>
            <m:oMath>
              <m:sSup>
                <m:e>
                  <m:r>
                    <m:t>y</m:t>
                  </m:r>
                </m:e>
                <m:sup>
                  <m:r>
                    <m:t>3</m:t>
                  </m:r>
                </m:sup>
              </m:sSup>
            </m:oMath>
            <w:r>
              <w:t xml:space="preserve">. You can either do these separately or together. So dividing both sides of the equation by</w:t>
            </w:r>
            <w:r>
              <w:t xml:space="preserve"> </w:t>
            </w:r>
            <m:oMath>
              <m:r>
                <m:t>5</m:t>
              </m:r>
              <m:sSup>
                <m:e>
                  <m:r>
                    <m:t>y</m:t>
                  </m:r>
                </m:e>
                <m:sup>
                  <m:r>
                    <m:t>3</m:t>
                  </m:r>
                </m:sup>
              </m:sSup>
            </m:oMath>
            <w:r>
              <w:t xml:space="preserve"> </w:t>
            </w:r>
            <w:r>
              <w:t xml:space="preserve">gives</w:t>
            </w:r>
          </w:p>
          <w:p>
            <w:pPr>
              <w:pStyle w:val="BodyText"/>
            </w:pPr>
            <m:oMathPara>
              <m:oMathParaPr>
                <m:jc m:val="center"/>
              </m:oMathParaPr>
              <m:oMath>
                <m:sSup>
                  <m:e>
                    <m:r>
                      <m:t>x</m:t>
                    </m:r>
                  </m:e>
                  <m:sup>
                    <m:r>
                      <m:t>3</m:t>
                    </m:r>
                  </m:sup>
                </m:sSup>
                <m:r>
                  <m:rPr>
                    <m:sty m:val="p"/>
                  </m:rPr>
                  <m:t>=</m:t>
                </m:r>
                <m:f>
                  <m:fPr>
                    <m:type m:val="bar"/>
                  </m:fPr>
                  <m:num>
                    <m:r>
                      <m:t>4</m:t>
                    </m:r>
                    <m:r>
                      <m:t>a</m:t>
                    </m:r>
                    <m:r>
                      <m:t>b</m:t>
                    </m:r>
                    <m:sSup>
                      <m:e>
                        <m:r>
                          <m:t>c</m:t>
                        </m:r>
                      </m:e>
                      <m:sup>
                        <m:r>
                          <m:t>2</m:t>
                        </m:r>
                      </m:sup>
                    </m:sSup>
                  </m:num>
                  <m:den>
                    <m:r>
                      <m:t>5</m:t>
                    </m:r>
                    <m:sSup>
                      <m:e>
                        <m:r>
                          <m:t>y</m:t>
                        </m:r>
                      </m:e>
                      <m:sup>
                        <m:r>
                          <m:t>3</m:t>
                        </m:r>
                      </m:sup>
                    </m:sSup>
                  </m:den>
                </m:f>
                <m:r>
                  <m:rPr>
                    <m:sty m:val="p"/>
                  </m:rPr>
                  <m:t>−</m:t>
                </m:r>
                <m:f>
                  <m:fPr>
                    <m:type m:val="bar"/>
                  </m:fPr>
                  <m:num>
                    <m:r>
                      <m:t>6</m:t>
                    </m:r>
                    <m:r>
                      <m:t>z</m:t>
                    </m:r>
                  </m:num>
                  <m:den>
                    <m:r>
                      <m:t>5</m:t>
                    </m:r>
                    <m:sSup>
                      <m:e>
                        <m:r>
                          <m:t>w</m:t>
                        </m:r>
                      </m:e>
                      <m:sup>
                        <m:r>
                          <m:t>4</m:t>
                        </m:r>
                      </m:sup>
                    </m:sSup>
                    <m:sSup>
                      <m:e>
                        <m:r>
                          <m:t>y</m:t>
                        </m:r>
                      </m:e>
                      <m:sup>
                        <m:r>
                          <m:t>3</m:t>
                        </m:r>
                      </m:sup>
                    </m:sSup>
                  </m:den>
                </m:f>
              </m:oMath>
            </m:oMathPara>
          </w:p>
          <w:p>
            <w:pPr>
              <w:pStyle w:val="FirstParagraph"/>
            </w:pPr>
            <w:r>
              <w:t xml:space="preserve">Now, taking the cube root of both sides gives</w:t>
            </w:r>
          </w:p>
          <w:p>
            <w:pPr>
              <w:pStyle w:val="BodyText"/>
            </w:pPr>
            <m:oMathPara>
              <m:oMathParaPr>
                <m:jc m:val="center"/>
              </m:oMathParaPr>
              <m:oMath>
                <m:r>
                  <m:t>x</m:t>
                </m:r>
                <m:r>
                  <m:rPr>
                    <m:sty m:val="p"/>
                  </m:rPr>
                  <m:t>=</m:t>
                </m:r>
                <m:rad>
                  <m:deg>
                    <m:r>
                      <m:t>3</m:t>
                    </m:r>
                  </m:deg>
                  <m:e>
                    <m:f>
                      <m:fPr>
                        <m:type m:val="bar"/>
                      </m:fPr>
                      <m:num>
                        <m:r>
                          <m:t>4</m:t>
                        </m:r>
                        <m:r>
                          <m:t>a</m:t>
                        </m:r>
                        <m:r>
                          <m:t>b</m:t>
                        </m:r>
                        <m:sSup>
                          <m:e>
                            <m:r>
                              <m:t>c</m:t>
                            </m:r>
                          </m:e>
                          <m:sup>
                            <m:r>
                              <m:t>2</m:t>
                            </m:r>
                          </m:sup>
                        </m:sSup>
                      </m:num>
                      <m:den>
                        <m:r>
                          <m:t>5</m:t>
                        </m:r>
                        <m:sSup>
                          <m:e>
                            <m:r>
                              <m:t>y</m:t>
                            </m:r>
                          </m:e>
                          <m:sup>
                            <m:r>
                              <m:t>3</m:t>
                            </m:r>
                          </m:sup>
                        </m:sSup>
                      </m:den>
                    </m:f>
                    <m:r>
                      <m:rPr>
                        <m:sty m:val="p"/>
                      </m:rPr>
                      <m:t>−</m:t>
                    </m:r>
                    <m:f>
                      <m:fPr>
                        <m:type m:val="bar"/>
                      </m:fPr>
                      <m:num>
                        <m:r>
                          <m:t>6</m:t>
                        </m:r>
                        <m:r>
                          <m:t>z</m:t>
                        </m:r>
                      </m:num>
                      <m:den>
                        <m:r>
                          <m:t>5</m:t>
                        </m:r>
                        <m:sSup>
                          <m:e>
                            <m:r>
                              <m:t>w</m:t>
                            </m:r>
                          </m:e>
                          <m:sup>
                            <m:r>
                              <m:t>4</m:t>
                            </m:r>
                          </m:sup>
                        </m:sSup>
                        <m:sSup>
                          <m:e>
                            <m:r>
                              <m:t>y</m:t>
                            </m:r>
                          </m:e>
                          <m:sup>
                            <m:r>
                              <m:t>3</m:t>
                            </m:r>
                          </m:sup>
                        </m:sSup>
                      </m:den>
                    </m:f>
                  </m:e>
                </m:rad>
              </m:oMath>
            </m:oMathPara>
          </w:p>
          <w:p>
            <w:pPr>
              <w:pStyle w:val="FirstParagraph"/>
            </w:pPr>
            <w:r>
              <w:t xml:space="preserve">and this is your answer.</w:t>
            </w:r>
          </w:p>
        </w:tc>
      </w:tr>
    </w:tbl>
    <w:bookmarkEnd w:id="60"/>
    <w:bookmarkEnd w:id="61"/>
    <w:bookmarkStart w:id="62" w:name="quick-check-problems"/>
    <w:p>
      <w:pPr>
        <w:pStyle w:val="Heading2"/>
      </w:pPr>
      <w:r>
        <w:t xml:space="preserve">Quick check problems</w:t>
      </w:r>
    </w:p>
    <w:p>
      <w:pPr>
        <w:numPr>
          <w:ilvl w:val="0"/>
          <w:numId w:val="1004"/>
        </w:numPr>
      </w:pPr>
      <w:r>
        <w:t xml:space="preserve">What is the subject of the following equation</w:t>
      </w:r>
      <w:r>
        <w:t xml:space="preserve"> </w:t>
      </w:r>
      <m:oMath>
        <m:sSup>
          <m:e>
            <m:r>
              <m:t>x</m:t>
            </m:r>
          </m:e>
          <m:sup>
            <m:r>
              <m:t>3</m:t>
            </m:r>
          </m:sup>
        </m:sSup>
        <m:r>
          <m:rPr>
            <m:sty m:val="p"/>
          </m:rPr>
          <m:t>−</m:t>
        </m:r>
        <m:f>
          <m:fPr>
            <m:type m:val="bar"/>
          </m:fPr>
          <m:num>
            <m:r>
              <m:t>x</m:t>
            </m:r>
          </m:num>
          <m:den>
            <m:r>
              <m:t>7</m:t>
            </m:r>
          </m:den>
        </m:f>
        <m:r>
          <m:rPr>
            <m:sty m:val="p"/>
          </m:rPr>
          <m:t>−</m:t>
        </m:r>
        <m:r>
          <m:t>16</m:t>
        </m:r>
        <m:r>
          <m:rPr>
            <m:sty m:val="p"/>
          </m:rPr>
          <m:t>=</m:t>
        </m:r>
        <m:r>
          <m:t>y</m:t>
        </m:r>
      </m:oMath>
      <w:r>
        <w:t xml:space="preserve">?</w:t>
      </w:r>
    </w:p>
    <w:p>
      <w:pPr>
        <w:numPr>
          <w:ilvl w:val="0"/>
          <w:numId w:val="1004"/>
        </w:numPr>
      </w:pPr>
      <w:r>
        <w:t xml:space="preserve">You are given five statements below. Decide whether they are true or false.</w:t>
      </w:r>
    </w:p>
    <w:p>
      <w:pPr>
        <w:numPr>
          <w:ilvl w:val="0"/>
          <w:numId w:val="1005"/>
        </w:numPr>
      </w:pPr>
      <w:r>
        <w:t xml:space="preserve">Rearranging</w:t>
      </w:r>
      <w:r>
        <w:t xml:space="preserve"> </w:t>
      </w:r>
      <m:oMath>
        <m:sSup>
          <m:e>
            <m:r>
              <m:t>x</m:t>
            </m:r>
          </m:e>
          <m:sup>
            <m:r>
              <m:t>2</m:t>
            </m:r>
          </m:sup>
        </m:sSup>
        <m:r>
          <m:rPr>
            <m:sty m:val="p"/>
          </m:rPr>
          <m:t>−</m:t>
        </m:r>
        <m:r>
          <m:t>4</m:t>
        </m:r>
        <m:r>
          <m:rPr>
            <m:sty m:val="p"/>
          </m:rPr>
          <m:t>=</m:t>
        </m:r>
        <m:r>
          <m:t>16</m:t>
        </m:r>
      </m:oMath>
      <w:r>
        <w:t xml:space="preserve"> </w:t>
      </w:r>
      <w:r>
        <w:t xml:space="preserve">gives</w:t>
      </w:r>
      <w:r>
        <w:t xml:space="preserve"> </w:t>
      </w:r>
      <m:oMath>
        <m:r>
          <m:t>x</m:t>
        </m:r>
        <m:r>
          <m:rPr>
            <m:sty m:val="p"/>
          </m:rPr>
          <m:t>=</m:t>
        </m:r>
        <m:r>
          <m:rPr>
            <m:sty m:val="p"/>
          </m:rPr>
          <m:t>±</m:t>
        </m:r>
        <m:r>
          <m:t>2</m:t>
        </m:r>
      </m:oMath>
      <w:r>
        <w:t xml:space="preserve">.</w:t>
      </w:r>
    </w:p>
    <w:p>
      <w:pPr>
        <w:numPr>
          <w:ilvl w:val="0"/>
          <w:numId w:val="1005"/>
        </w:numPr>
      </w:pPr>
      <w:r>
        <w:t xml:space="preserve">Division undoes multiplication by any number.</w:t>
      </w:r>
    </w:p>
    <w:p>
      <w:pPr>
        <w:numPr>
          <w:ilvl w:val="0"/>
          <w:numId w:val="1005"/>
        </w:numPr>
      </w:pPr>
      <w:r>
        <w:t xml:space="preserve">The equation</w:t>
      </w:r>
      <w:r>
        <w:t xml:space="preserve"> </w:t>
      </w:r>
      <m:oMath>
        <m:sSup>
          <m:e>
            <m:r>
              <m:t>m</m:t>
            </m:r>
          </m:e>
          <m:sup>
            <m:r>
              <m:t>2</m:t>
            </m:r>
          </m:sup>
        </m:sSup>
        <m:r>
          <m:rPr>
            <m:sty m:val="p"/>
          </m:rPr>
          <m:t>+</m:t>
        </m:r>
        <m:r>
          <m:t>4</m:t>
        </m:r>
        <m:r>
          <m:t>m</m:t>
        </m:r>
        <m:r>
          <m:rPr>
            <m:sty m:val="p"/>
          </m:rPr>
          <m:t>=</m:t>
        </m:r>
        <m:r>
          <m:t>7</m:t>
        </m:r>
        <m:r>
          <m:t>l</m:t>
        </m:r>
        <m:r>
          <m:rPr>
            <m:sty m:val="p"/>
          </m:rPr>
          <m:t>+</m:t>
        </m:r>
        <m:r>
          <m:t>m</m:t>
        </m:r>
      </m:oMath>
      <w:r>
        <w:t xml:space="preserve"> </w:t>
      </w:r>
      <w:r>
        <w:t xml:space="preserve">is equivalent to</w:t>
      </w:r>
      <w:r>
        <w:t xml:space="preserve"> </w:t>
      </w:r>
      <m:oMath>
        <m:r>
          <m:t>m</m:t>
        </m:r>
        <m:r>
          <m:rPr>
            <m:sty m:val="p"/>
          </m:rPr>
          <m:t>+</m:t>
        </m:r>
        <m:r>
          <m:t>7</m:t>
        </m:r>
        <m:r>
          <m:t>l</m:t>
        </m:r>
        <m:r>
          <m:rPr>
            <m:sty m:val="p"/>
          </m:rPr>
          <m:t>=</m:t>
        </m:r>
        <m:sSup>
          <m:e>
            <m:r>
              <m:t>m</m:t>
            </m:r>
          </m:e>
          <m:sup>
            <m:r>
              <m:t>2</m:t>
            </m:r>
          </m:sup>
        </m:sSup>
        <m:r>
          <m:rPr>
            <m:sty m:val="p"/>
          </m:rPr>
          <m:t>+</m:t>
        </m:r>
        <m:r>
          <m:t>4</m:t>
        </m:r>
        <m:r>
          <m:t>m</m:t>
        </m:r>
      </m:oMath>
      <w:r>
        <w:t xml:space="preserve">.</w:t>
      </w:r>
    </w:p>
    <w:p>
      <w:pPr>
        <w:numPr>
          <w:ilvl w:val="0"/>
          <w:numId w:val="1005"/>
        </w:numPr>
      </w:pPr>
      <w:r>
        <w:t xml:space="preserve">The equation</w:t>
      </w:r>
      <w:r>
        <w:t xml:space="preserve"> </w:t>
      </w:r>
      <m:oMath>
        <m:r>
          <m:t>p</m:t>
        </m:r>
        <m:r>
          <m:rPr>
            <m:sty m:val="p"/>
          </m:rPr>
          <m:t>=</m:t>
        </m:r>
        <m:rad>
          <m:radPr>
            <m:degHide m:val="1"/>
          </m:radPr>
          <m:deg/>
          <m:e>
            <m:r>
              <m:t>q</m:t>
            </m:r>
            <m:r>
              <m:rPr>
                <m:sty m:val="p"/>
              </m:rPr>
              <m:t>+</m:t>
            </m:r>
            <m:r>
              <m:t>4</m:t>
            </m:r>
            <m:sSup>
              <m:e>
                <m:r>
                  <m:t>r</m:t>
                </m:r>
              </m:e>
              <m:sup>
                <m:r>
                  <m:t>2</m:t>
                </m:r>
              </m:sup>
            </m:sSup>
          </m:e>
        </m:rad>
      </m:oMath>
      <w:r>
        <w:t xml:space="preserve"> </w:t>
      </w:r>
      <w:r>
        <w:t xml:space="preserve">has</w:t>
      </w:r>
      <w:r>
        <w:t xml:space="preserve"> </w:t>
      </w:r>
      <m:oMath>
        <m:r>
          <m:t>q</m:t>
        </m:r>
      </m:oMath>
      <w:r>
        <w:t xml:space="preserve"> </w:t>
      </w:r>
      <w:r>
        <w:t xml:space="preserve">as the subject of the equation.</w:t>
      </w:r>
    </w:p>
    <w:p>
      <w:pPr>
        <w:numPr>
          <w:ilvl w:val="0"/>
          <w:numId w:val="1005"/>
        </w:numPr>
      </w:pPr>
      <w:r>
        <w:t xml:space="preserve">The equation</w:t>
      </w:r>
      <w:r>
        <w:t xml:space="preserve"> </w:t>
      </w:r>
      <m:oMath>
        <m:rad>
          <m:radPr>
            <m:degHide m:val="1"/>
          </m:radPr>
          <m:deg/>
          <m:e>
            <m:sSup>
              <m:e>
                <m:r>
                  <m:t>a</m:t>
                </m:r>
              </m:e>
              <m:sup>
                <m:r>
                  <m:t>2</m:t>
                </m:r>
              </m:sup>
            </m:sSup>
            <m:r>
              <m:rPr>
                <m:sty m:val="p"/>
              </m:rPr>
              <m:t>+</m:t>
            </m:r>
            <m:r>
              <m:t>4</m:t>
            </m:r>
            <m:r>
              <m:t>b</m:t>
            </m:r>
            <m:r>
              <m:rPr>
                <m:sty m:val="p"/>
              </m:rPr>
              <m:t>+</m:t>
            </m:r>
            <m:r>
              <m:t>2</m:t>
            </m:r>
            <m:r>
              <m:t>c</m:t>
            </m:r>
          </m:e>
        </m:rad>
        <m:r>
          <m:rPr>
            <m:sty m:val="p"/>
          </m:rPr>
          <m:t>=</m:t>
        </m:r>
        <m:sSup>
          <m:e>
            <m:r>
              <m:t>c</m:t>
            </m:r>
          </m:e>
          <m:sup>
            <m:r>
              <m:t>2</m:t>
            </m:r>
          </m:sup>
        </m:sSup>
      </m:oMath>
      <w:r>
        <w:t xml:space="preserve"> </w:t>
      </w:r>
      <w:r>
        <w:t xml:space="preserve">is equivalent to</w:t>
      </w:r>
      <w:r>
        <w:t xml:space="preserve"> </w:t>
      </w:r>
      <m:oMath>
        <m:sSup>
          <m:e>
            <m:r>
              <m:t>c</m:t>
            </m:r>
          </m:e>
          <m:sup>
            <m:r>
              <m:t>4</m:t>
            </m:r>
          </m:sup>
        </m:sSup>
        <m:r>
          <m:rPr>
            <m:sty m:val="p"/>
          </m:rPr>
          <m:t>−</m:t>
        </m:r>
        <m:r>
          <m:t>2</m:t>
        </m:r>
        <m:r>
          <m:t>c</m:t>
        </m:r>
        <m:r>
          <m:rPr>
            <m:sty m:val="p"/>
          </m:rPr>
          <m:t>=</m:t>
        </m:r>
        <m:sSup>
          <m:e>
            <m:r>
              <m:t>a</m:t>
            </m:r>
          </m:e>
          <m:sup>
            <m:r>
              <m:t>2</m:t>
            </m:r>
          </m:sup>
        </m:sSup>
        <m:r>
          <m:rPr>
            <m:sty m:val="p"/>
          </m:rPr>
          <m:t>+</m:t>
        </m:r>
        <m:r>
          <m:t>4</m:t>
        </m:r>
        <m:r>
          <m:t>b</m:t>
        </m:r>
      </m:oMath>
      <w:r>
        <w:t xml:space="preserve">.</w:t>
      </w:r>
    </w:p>
    <w:bookmarkEnd w:id="62"/>
    <w:bookmarkEnd w:id="63"/>
    <w:bookmarkStart w:id="68" w:name="further-reading"/>
    <w:p>
      <w:pPr>
        <w:pStyle w:val="Heading1"/>
      </w:pPr>
      <w:r>
        <w:t xml:space="preserve">Further reading</w:t>
      </w:r>
    </w:p>
    <w:p>
      <w:pPr>
        <w:pStyle w:val="FirstParagraph"/>
      </w:pPr>
      <w:hyperlink r:id="rId64">
        <w:r>
          <w:rPr>
            <w:rStyle w:val="Hyperlink"/>
          </w:rPr>
          <w:t xml:space="preserve">For more about why powers of</w:t>
        </w:r>
        <w:r>
          <w:rPr>
            <w:rStyle w:val="Hyperlink"/>
          </w:rPr>
          <w:t xml:space="preserve"> </w:t>
        </w:r>
        <m:oMath>
          <m:r>
            <m:t>n</m:t>
          </m:r>
        </m:oMath>
        <w:r>
          <w:rPr>
            <w:rStyle w:val="Hyperlink"/>
          </w:rPr>
          <w:t xml:space="preserve"> </w:t>
        </w:r>
        <w:r>
          <w:rPr>
            <w:rStyle w:val="Hyperlink"/>
          </w:rPr>
          <w:t xml:space="preserve">and</w:t>
        </w:r>
        <w:r>
          <w:rPr>
            <w:rStyle w:val="Hyperlink"/>
          </w:rPr>
          <w:t xml:space="preserve"> </w:t>
        </w:r>
        <m:oMath>
          <m:r>
            <m:t>n</m:t>
          </m:r>
        </m:oMath>
        <w:r>
          <w:rPr>
            <w:rStyle w:val="Hyperlink"/>
          </w:rPr>
          <w:t xml:space="preserve">th roots undo each other, see Guide: Laws of indices.</w:t>
        </w:r>
      </w:hyperlink>
      <w:r>
        <w:t xml:space="preserve">.</w:t>
      </w:r>
    </w:p>
    <w:p>
      <w:pPr>
        <w:pStyle w:val="BodyText"/>
      </w:pPr>
      <w:hyperlink r:id="rId65">
        <w:r>
          <w:rPr>
            <w:rStyle w:val="Hyperlink"/>
          </w:rPr>
          <w:t xml:space="preserve">For more questions on this topic, please go to Questions: Introduction to rearranging equations.</w:t>
        </w:r>
      </w:hyperlink>
    </w:p>
    <w:bookmarkStart w:id="67" w:name="version-history-and-licensing"/>
    <w:p>
      <w:pPr>
        <w:pStyle w:val="Heading2"/>
      </w:pPr>
      <w:r>
        <w:t xml:space="preserve">Version history and licensing</w:t>
      </w:r>
    </w:p>
    <w:p>
      <w:pPr>
        <w:pStyle w:val="FirstParagraph"/>
      </w:pPr>
      <w:r>
        <w:t xml:space="preserve">v1.0: initial version created 08/23 by Shanelle Advani and Ciara Cormican as part of a University of St Andrews STEP project.</w:t>
      </w:r>
    </w:p>
    <w:p>
      <w:pPr>
        <w:numPr>
          <w:ilvl w:val="0"/>
          <w:numId w:val="1006"/>
        </w:numPr>
        <w:pStyle w:val="Compact"/>
      </w:pPr>
      <w:r>
        <w:t xml:space="preserve">v1.1: edited 06/24 by tdhc.</w:t>
      </w:r>
    </w:p>
    <w:p>
      <w:pPr>
        <w:pStyle w:val="FirstParagraph"/>
      </w:pPr>
      <w:hyperlink r:id="rId66">
        <w:r>
          <w:rPr>
            <w:rStyle w:val="Hyperlink"/>
          </w:rPr>
          <w:t xml:space="preserve">This work is licensed under CC BY-NC-SA 4.0.</w:t>
        </w:r>
      </w:hyperlink>
    </w:p>
    <w:bookmarkEnd w:id="67"/>
    <w:bookmarkEnd w:id="6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31">
    <w:nsid w:val="A9973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45" Target="media/rId45.png" /><Relationship Type="http://schemas.openxmlformats.org/officeDocument/2006/relationships/hyperlink" Id="rId65" Target="../questions/qs-introtorearrange.qmd" TargetMode="External" /><Relationship Type="http://schemas.openxmlformats.org/officeDocument/2006/relationships/hyperlink" Id="rId66" Target="https://creativecommons.org/licenses/by-nc-sa/4.0/?ref=chooser-v1" TargetMode="External" /><Relationship Type="http://schemas.openxmlformats.org/officeDocument/2006/relationships/hyperlink" Id="rId64" Target="lawsofindices.qmd" TargetMode="External" /></Relationships>
</file>

<file path=word/_rels/footnotes.xml.rels><?xml version="1.0" encoding="UTF-8"?><Relationships xmlns="http://schemas.openxmlformats.org/package/2006/relationships"><Relationship Type="http://schemas.openxmlformats.org/officeDocument/2006/relationships/hyperlink" Id="rId65" Target="../questions/qs-introtorearrange.qmd" TargetMode="External" /><Relationship Type="http://schemas.openxmlformats.org/officeDocument/2006/relationships/hyperlink" Id="rId66" Target="https://creativecommons.org/licenses/by-nc-sa/4.0/?ref=chooser-v1" TargetMode="External" /><Relationship Type="http://schemas.openxmlformats.org/officeDocument/2006/relationships/hyperlink" Id="rId64" Target="lawsofindic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rearranging equations</dc:title>
  <dc:creator>Shanelle Advani, Ciara Cormican</dc:creator>
  <cp:keywords/>
  <dcterms:created xsi:type="dcterms:W3CDTF">2024-08-25T11:22:39Z</dcterms:created>
  <dcterms:modified xsi:type="dcterms:W3CDTF">2024-08-25T11:22:39Z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Being able to rearrange equations is a crucial skill in mathematics as it can help us to simplify problems and better understand the relationships between variables. This will guide introduce the concept and take you through how to undo common operations like addition, multiplication, and powers.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comments">
    <vt:lpwstr/>
  </property>
  <property fmtid="{D5CDD505-2E9C-101B-9397-08002B2CF9AE}" pid="9" name="header-includes">
    <vt:lpwstr/>
  </property>
  <property fmtid="{D5CDD505-2E9C-101B-9397-08002B2CF9AE}" pid="10" name="image">
    <vt:lpwstr>FiguresPNG/introtorearrange-image.png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