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(degrees)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degrees</w:t>
      </w:r>
      <w:r>
        <w:t xml:space="preserve"> </w:t>
      </w:r>
      <w:r>
        <w:t xml:space="preserve">to</w:t>
      </w:r>
      <w:r>
        <w:t xml:space="preserve"> </w:t>
      </w:r>
      <w:r>
        <w:t xml:space="preserve">measure</w:t>
      </w:r>
      <w:r>
        <w:t xml:space="preserve"> </w:t>
      </w:r>
      <w:r>
        <w:t xml:space="preserve">angles.</w:t>
      </w:r>
    </w:p>
    <w:p>
      <w:pPr>
        <w:pStyle w:val="FirstParagraph"/>
      </w:pPr>
      <w:r>
        <w:rPr>
          <w:b/>
          <w:bCs/>
        </w:rPr>
        <w:t xml:space="preserve">Degrees are used throughout this guide. If you would like to see this guide using radians, please see</w:t>
      </w:r>
      <w:r>
        <w:rPr>
          <w:b/>
          <w:bCs/>
        </w:rPr>
        <w:t xml:space="preserve"> </w:t>
      </w:r>
      <w:hyperlink r:id="rId20">
        <w:r>
          <w:rPr>
            <w:rStyle w:val="Hyperlink"/>
            <w:b/>
            <w:bCs/>
          </w:rPr>
          <w:t xml:space="preserve">Guide: Trigonometry (radians)</w:t>
        </w:r>
      </w:hyperlink>
      <w:r>
        <w:rPr>
          <w:b/>
          <w:bCs/>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 #fig-0.</w:t>
            </w:r>
          </w:p>
          <w:tbl>
            <w:tblPr>
              <w:tblStyle w:val="Table"/>
              <w:tblW w:type="pct" w:w="5000"/>
              <w:tblLayout w:type="fixed"/>
              <w:tblLook w:firstRow="0" w:lastRow="0" w:firstColumn="0" w:lastColumn="0" w:noHBand="0" w:noVBand="0" w:val="0000"/>
            </w:tblPr>
            <w:tblGrid>
              <w:gridCol w:w="7920"/>
            </w:tblGrid>
            <w:tr>
              <w:tc>
                <w:tcPr/>
                <w:bookmarkStart w:id="37" w:name="fig-0"/>
                <w:p>
                  <w:pPr>
                    <w:pStyle w:val="Compact"/>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2" w:name="fig-6"/>
          <w:p>
            <w:pPr>
              <w:pStyle w:val="Compact"/>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1"/>
    <w:bookmarkEnd w:id="72"/>
    <w:bookmarkStart w:id="78"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7"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pStyle w:val="Compact"/>
        <w:numPr>
          <w:ilvl w:val="0"/>
          <w:numId w:val="1006"/>
        </w:numPr>
      </w:pPr>
      <w:r>
        <w:t xml:space="preserve">v1.1: edited 04/24 by tdhc, and split into versions for both degrees and radians.</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2024-09-18T10:25:31Z</dcterms:created>
  <dcterms:modified xsi:type="dcterms:W3CDTF">2024-09-18T10:25:31Z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FiguresPNG/intrototrig-fig1-1.png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