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2434" w14:textId="421D7108" w:rsidR="00CB4186" w:rsidRDefault="00BB07DA" w:rsidP="00BB07DA">
      <w:pPr>
        <w:pStyle w:val="Title"/>
      </w:pPr>
      <w:r w:rsidRPr="00BB07DA">
        <w:t>Unlocking ML: How Machine Learning Algorithms Really Differ</w:t>
      </w:r>
    </w:p>
    <w:p w14:paraId="38614199" w14:textId="77777777" w:rsidR="00BB07DA" w:rsidRDefault="00BB07DA" w:rsidP="00BB07DA"/>
    <w:p w14:paraId="556A0724" w14:textId="77777777" w:rsidR="00BB07DA" w:rsidRDefault="00BB07DA" w:rsidP="00BB07DA"/>
    <w:p w14:paraId="3D79B475" w14:textId="77777777" w:rsidR="00BB07DA" w:rsidRDefault="00BB07DA" w:rsidP="00BB07DA">
      <w:r w:rsidRPr="00BB07DA">
        <w:t xml:space="preserve">Machine learning can feel like a mysterious black box </w:t>
      </w:r>
      <w:r>
        <w:t>-</w:t>
      </w:r>
      <w:r w:rsidRPr="00BB07DA">
        <w:t xml:space="preserve"> but at its core, it’s powered by a variety of algorithms, each with a unique way of “thinking” about data.</w:t>
      </w:r>
    </w:p>
    <w:p w14:paraId="612EDACF" w14:textId="156E2477" w:rsidR="00BB07DA" w:rsidRPr="00BB07DA" w:rsidRDefault="00BB07DA" w:rsidP="00BB07DA">
      <w:r w:rsidRPr="00BB07DA">
        <w:t>Understanding how these algorithms fundamentally differ is your key to choosing the right tool for any real-world problem.</w:t>
      </w:r>
    </w:p>
    <w:p w14:paraId="5D8D214C" w14:textId="77777777" w:rsidR="00BB07DA" w:rsidRPr="00BB07DA" w:rsidRDefault="00000000" w:rsidP="00BB07DA">
      <w:r>
        <w:pict w14:anchorId="6B7CC366">
          <v:rect id="_x0000_i1025" style="width:0;height:.75pt" o:hralign="center" o:hrstd="t" o:hr="t" fillcolor="#a0a0a0" stroked="f"/>
        </w:pict>
      </w:r>
    </w:p>
    <w:p w14:paraId="72D6A027" w14:textId="77777777" w:rsidR="00BB07DA" w:rsidRDefault="00BB07DA" w:rsidP="00BB07DA">
      <w:r w:rsidRPr="00BB07DA">
        <w:rPr>
          <w:b/>
          <w:bCs/>
        </w:rPr>
        <w:t>What Are Machine Learning Algorithms?</w:t>
      </w:r>
    </w:p>
    <w:p w14:paraId="35A2FE3F" w14:textId="77777777" w:rsidR="00BB07DA" w:rsidRDefault="00BB07DA" w:rsidP="00BB07DA">
      <w:r w:rsidRPr="00BB07DA">
        <w:t>Machine learning algorithms are step-by-step computational procedures that learn patterns from data to make predictions or decisions without being explicitly programmed.</w:t>
      </w:r>
    </w:p>
    <w:p w14:paraId="3AD54FC6" w14:textId="030017F0" w:rsidR="00BB07DA" w:rsidRDefault="00BB07DA" w:rsidP="00BB07DA">
      <w:r w:rsidRPr="00BB07DA">
        <w:t>They’re the heart of AI systems, helping machines mimic human intuition but with superhuman speed and scale.</w:t>
      </w:r>
    </w:p>
    <w:p w14:paraId="486D0F1F" w14:textId="77777777" w:rsidR="00BB07DA" w:rsidRPr="00BB07DA" w:rsidRDefault="00BB07DA" w:rsidP="00BB07DA"/>
    <w:p w14:paraId="15544386" w14:textId="77777777" w:rsidR="00BB07DA" w:rsidRDefault="00BB07DA" w:rsidP="00BB07DA">
      <w:r w:rsidRPr="00BB07DA">
        <w:rPr>
          <w:b/>
          <w:bCs/>
        </w:rPr>
        <w:t>Why Understanding Algorithm Differences Matters</w:t>
      </w:r>
    </w:p>
    <w:p w14:paraId="1ED69C25" w14:textId="77777777" w:rsidR="00BB07DA" w:rsidRDefault="00BB07DA" w:rsidP="00BB07DA">
      <w:r w:rsidRPr="00BB07DA">
        <w:t>Not all ML algorithms work the same way or are suited for every problem. Some shine with structured numerical data, while others excel with images, text, or sequences.</w:t>
      </w:r>
    </w:p>
    <w:p w14:paraId="6C9D593A" w14:textId="349DA52E" w:rsidR="00BB07DA" w:rsidRDefault="00BB07DA" w:rsidP="00BB07DA">
      <w:r w:rsidRPr="00BB07DA">
        <w:t>Choosing the right algorithm affects accuracy, speed, interpretability, and practical usefulness.</w:t>
      </w:r>
    </w:p>
    <w:p w14:paraId="1C137FF5" w14:textId="77777777" w:rsidR="00BB07DA" w:rsidRPr="00BB07DA" w:rsidRDefault="00BB07DA" w:rsidP="00BB07DA"/>
    <w:p w14:paraId="6B74FB2E" w14:textId="77777777" w:rsidR="00BB07DA" w:rsidRPr="00BB07DA" w:rsidRDefault="00BB07DA" w:rsidP="00BB07DA">
      <w:r w:rsidRPr="00BB07DA">
        <w:rPr>
          <w:b/>
          <w:bCs/>
        </w:rPr>
        <w:t>How They Differ Conceptually</w:t>
      </w:r>
    </w:p>
    <w:p w14:paraId="01D51052" w14:textId="77777777" w:rsidR="00BB07DA" w:rsidRPr="00BB07DA" w:rsidRDefault="00BB07DA" w:rsidP="00BB07DA">
      <w:pPr>
        <w:numPr>
          <w:ilvl w:val="0"/>
          <w:numId w:val="1"/>
        </w:numPr>
      </w:pPr>
      <w:r w:rsidRPr="00BB07DA">
        <w:rPr>
          <w:b/>
          <w:bCs/>
        </w:rPr>
        <w:t>Approach to Learning:</w:t>
      </w:r>
      <w:r w:rsidRPr="00BB07DA">
        <w:br/>
        <w:t>Some algorithms learn by fitting a function directly to data (e.g., linear regression), others by building decision rules (e.g., decision trees), or by optimizing complex mathematical objectives (e.g., SVMs).</w:t>
      </w:r>
    </w:p>
    <w:p w14:paraId="65DFCFF6" w14:textId="77777777" w:rsidR="00BB07DA" w:rsidRPr="00BB07DA" w:rsidRDefault="00BB07DA" w:rsidP="00BB07DA">
      <w:pPr>
        <w:numPr>
          <w:ilvl w:val="0"/>
          <w:numId w:val="1"/>
        </w:numPr>
      </w:pPr>
      <w:r w:rsidRPr="00BB07DA">
        <w:rPr>
          <w:b/>
          <w:bCs/>
        </w:rPr>
        <w:t>Supervised vs. Unsupervised:</w:t>
      </w:r>
      <w:r w:rsidRPr="00BB07DA">
        <w:br/>
        <w:t>Most popular algorithms are supervised (learn from labeled data), while others find patterns without labels (clustering algorithms).</w:t>
      </w:r>
    </w:p>
    <w:p w14:paraId="5639F6B8" w14:textId="77777777" w:rsidR="00BB07DA" w:rsidRDefault="00BB07DA" w:rsidP="00BB07DA">
      <w:pPr>
        <w:numPr>
          <w:ilvl w:val="0"/>
          <w:numId w:val="1"/>
        </w:numPr>
      </w:pPr>
      <w:r w:rsidRPr="00BB07DA">
        <w:rPr>
          <w:b/>
          <w:bCs/>
        </w:rPr>
        <w:lastRenderedPageBreak/>
        <w:t>Model Complexity &amp; Interpretability:</w:t>
      </w:r>
      <w:r w:rsidRPr="00BB07DA">
        <w:br/>
        <w:t>Algorithms range from simple and transparent (linear models) to complex “black-box” models (deep neural networks).</w:t>
      </w:r>
    </w:p>
    <w:p w14:paraId="35F559E6" w14:textId="77777777" w:rsidR="00BB07DA" w:rsidRPr="00BB07DA" w:rsidRDefault="00BB07DA" w:rsidP="00BB07DA"/>
    <w:p w14:paraId="08BAE656" w14:textId="77777777" w:rsidR="00BB07DA" w:rsidRPr="00BB07DA" w:rsidRDefault="00BB07DA" w:rsidP="00BB07DA">
      <w:r w:rsidRPr="00BB07DA">
        <w:rPr>
          <w:b/>
          <w:bCs/>
        </w:rPr>
        <w:t>Common Families of Algorithms and Their Essence:</w:t>
      </w:r>
    </w:p>
    <w:p w14:paraId="05231D87" w14:textId="77777777" w:rsidR="00BB07DA" w:rsidRPr="00BB07DA" w:rsidRDefault="00BB07DA" w:rsidP="00BB07DA">
      <w:pPr>
        <w:numPr>
          <w:ilvl w:val="0"/>
          <w:numId w:val="2"/>
        </w:numPr>
      </w:pPr>
      <w:r w:rsidRPr="00BB07DA">
        <w:rPr>
          <w:b/>
          <w:bCs/>
        </w:rPr>
        <w:t>Linear Models:</w:t>
      </w:r>
      <w:r w:rsidRPr="00BB07DA">
        <w:t> Assume a linear relation between inputs and outputs. Great for initial, interpretable insights.</w:t>
      </w:r>
    </w:p>
    <w:p w14:paraId="2F3084EF" w14:textId="77777777" w:rsidR="00BB07DA" w:rsidRPr="00BB07DA" w:rsidRDefault="00BB07DA" w:rsidP="00BB07DA">
      <w:pPr>
        <w:numPr>
          <w:ilvl w:val="0"/>
          <w:numId w:val="2"/>
        </w:numPr>
      </w:pPr>
      <w:r w:rsidRPr="00BB07DA">
        <w:rPr>
          <w:b/>
          <w:bCs/>
        </w:rPr>
        <w:t>Tree-Based Models:</w:t>
      </w:r>
      <w:r w:rsidRPr="00BB07DA">
        <w:t> Split data into branches based on feature rules – intuitive and powerful for many tasks.</w:t>
      </w:r>
    </w:p>
    <w:p w14:paraId="736883D6" w14:textId="77777777" w:rsidR="00BB07DA" w:rsidRPr="00BB07DA" w:rsidRDefault="00BB07DA" w:rsidP="00BB07DA">
      <w:pPr>
        <w:numPr>
          <w:ilvl w:val="0"/>
          <w:numId w:val="2"/>
        </w:numPr>
      </w:pPr>
      <w:r w:rsidRPr="00BB07DA">
        <w:rPr>
          <w:b/>
          <w:bCs/>
        </w:rPr>
        <w:t>Instance-Based Models:</w:t>
      </w:r>
      <w:r w:rsidRPr="00BB07DA">
        <w:t> Store training examples and use similarity for prediction (e.g., k-Nearest Neighbors).</w:t>
      </w:r>
    </w:p>
    <w:p w14:paraId="0B969FBB" w14:textId="77777777" w:rsidR="00BB07DA" w:rsidRPr="00BB07DA" w:rsidRDefault="00BB07DA" w:rsidP="00BB07DA">
      <w:pPr>
        <w:numPr>
          <w:ilvl w:val="0"/>
          <w:numId w:val="2"/>
        </w:numPr>
      </w:pPr>
      <w:r w:rsidRPr="00BB07DA">
        <w:rPr>
          <w:b/>
          <w:bCs/>
        </w:rPr>
        <w:t>Probabilistic Models:</w:t>
      </w:r>
      <w:r w:rsidRPr="00BB07DA">
        <w:t> Use probability to capture uncertainty (e.g., Naïve Bayes)</w:t>
      </w:r>
    </w:p>
    <w:p w14:paraId="2C7A8D7F" w14:textId="77777777" w:rsidR="00BB07DA" w:rsidRPr="00BB07DA" w:rsidRDefault="00BB07DA" w:rsidP="00BB07DA">
      <w:pPr>
        <w:numPr>
          <w:ilvl w:val="0"/>
          <w:numId w:val="2"/>
        </w:numPr>
      </w:pPr>
      <w:r w:rsidRPr="00BB07DA">
        <w:rPr>
          <w:b/>
          <w:bCs/>
        </w:rPr>
        <w:t>Kernel Methods:</w:t>
      </w:r>
      <w:r w:rsidRPr="00BB07DA">
        <w:t> Transform data to higher dimensions to find complex boundaries (e.g., SVM).</w:t>
      </w:r>
    </w:p>
    <w:p w14:paraId="7492FC54" w14:textId="1F18F0AC" w:rsidR="00BB07DA" w:rsidRDefault="00BB07DA" w:rsidP="00BB07DA">
      <w:pPr>
        <w:numPr>
          <w:ilvl w:val="0"/>
          <w:numId w:val="2"/>
        </w:numPr>
      </w:pPr>
      <w:r w:rsidRPr="00BB07DA">
        <w:rPr>
          <w:b/>
          <w:bCs/>
        </w:rPr>
        <w:t>Neural Networks:</w:t>
      </w:r>
      <w:r w:rsidRPr="00BB07DA">
        <w:t> </w:t>
      </w:r>
      <w:r w:rsidR="00C50337">
        <w:t>I</w:t>
      </w:r>
      <w:r w:rsidR="00C50337" w:rsidRPr="00C50337">
        <w:t>nspired by brain neurons, but far simpler in structure</w:t>
      </w:r>
      <w:r w:rsidRPr="00BB07DA">
        <w:t>, capable of learning intricate patterns from large datasets.</w:t>
      </w:r>
    </w:p>
    <w:p w14:paraId="69A1773D" w14:textId="77777777" w:rsidR="00BB07DA" w:rsidRPr="00BB07DA" w:rsidRDefault="00BB07DA" w:rsidP="00BB07DA"/>
    <w:p w14:paraId="55A8FC70" w14:textId="77777777" w:rsidR="00BB07DA" w:rsidRDefault="00BB07DA" w:rsidP="00BB07DA">
      <w:r w:rsidRPr="00BB07DA">
        <w:rPr>
          <w:b/>
          <w:bCs/>
        </w:rPr>
        <w:t>Mathematical Intuition Made Simple:</w:t>
      </w:r>
    </w:p>
    <w:p w14:paraId="0C5D240B" w14:textId="064D119A" w:rsidR="00BB07DA" w:rsidRDefault="00BB07DA" w:rsidP="00BB07DA">
      <w:r w:rsidRPr="00BB07DA">
        <w:t>At their core, all algorithms solve an optimization problem: find the best parameters or rules that minimize prediction error or maximize likelihood of observed data.</w:t>
      </w:r>
    </w:p>
    <w:p w14:paraId="45E70F63" w14:textId="27AF5503" w:rsidR="00BB07DA" w:rsidRDefault="00BB07DA" w:rsidP="00BB07DA">
      <w:r w:rsidRPr="00BB07DA">
        <w:t>This perspective unifies their differences and guides model tuning.</w:t>
      </w:r>
    </w:p>
    <w:p w14:paraId="6429B92C" w14:textId="77777777" w:rsidR="00BB07DA" w:rsidRPr="00BB07DA" w:rsidRDefault="00BB07DA" w:rsidP="00BB07DA"/>
    <w:p w14:paraId="7CAA2C94" w14:textId="63F273F8" w:rsidR="00BB07DA" w:rsidRDefault="00BB07DA" w:rsidP="00BB07DA">
      <w:r w:rsidRPr="00BB07DA">
        <w:rPr>
          <w:b/>
          <w:bCs/>
        </w:rPr>
        <w:t>Where They Fit in ML Workflow:</w:t>
      </w:r>
    </w:p>
    <w:p w14:paraId="4C461FF5" w14:textId="4FB5632A" w:rsidR="00BB07DA" w:rsidRPr="00BB07DA" w:rsidRDefault="00BB07DA" w:rsidP="00BB07DA">
      <w:r w:rsidRPr="00BB07DA">
        <w:t>Algorithms are the core engines, used in training models after data preparation and before evaluation and deployment. Choosing and tuning them correctly is critical for success.</w:t>
      </w:r>
    </w:p>
    <w:p w14:paraId="3944CF6C" w14:textId="77777777" w:rsidR="00BB07DA" w:rsidRPr="00BB07DA" w:rsidRDefault="00000000" w:rsidP="00BB07DA">
      <w:r>
        <w:pict w14:anchorId="2C610330">
          <v:rect id="_x0000_i1026" style="width:0;height:.75pt" o:hralign="center" o:hrstd="t" o:hr="t" fillcolor="#a0a0a0" stroked="f"/>
        </w:pict>
      </w:r>
    </w:p>
    <w:p w14:paraId="1FD63EC6" w14:textId="77777777" w:rsidR="00BB07DA" w:rsidRPr="00BB07DA" w:rsidRDefault="00BB07DA" w:rsidP="00BB07DA">
      <w:pPr>
        <w:rPr>
          <w:b/>
          <w:bCs/>
        </w:rPr>
      </w:pPr>
      <w:r w:rsidRPr="00BB07DA">
        <w:rPr>
          <w:rFonts w:ascii="Segoe UI Emoji" w:hAnsi="Segoe UI Emoji" w:cs="Segoe UI Emoji"/>
          <w:b/>
          <w:bCs/>
        </w:rPr>
        <w:t>🧰</w:t>
      </w:r>
      <w:r w:rsidRPr="00BB07DA">
        <w:rPr>
          <w:b/>
          <w:bCs/>
        </w:rPr>
        <w:t xml:space="preserve"> Tools, Libraries &amp; Practical Implementations</w:t>
      </w:r>
    </w:p>
    <w:p w14:paraId="7932F1EA" w14:textId="77777777" w:rsidR="00BB07DA" w:rsidRPr="00BB07DA" w:rsidRDefault="00BB07DA" w:rsidP="00BB07DA">
      <w:pPr>
        <w:numPr>
          <w:ilvl w:val="0"/>
          <w:numId w:val="3"/>
        </w:numPr>
      </w:pPr>
      <w:r w:rsidRPr="00BB07DA">
        <w:rPr>
          <w:b/>
          <w:bCs/>
        </w:rPr>
        <w:t>scikit-learn:</w:t>
      </w:r>
      <w:r w:rsidRPr="00BB07DA">
        <w:t> The go-to Python library for classical ML algorithms like linear regression, decision trees, SVMs, and clustering.</w:t>
      </w:r>
    </w:p>
    <w:p w14:paraId="3277A2DB" w14:textId="77777777" w:rsidR="00BB07DA" w:rsidRPr="00BB07DA" w:rsidRDefault="00BB07DA" w:rsidP="00BB07DA">
      <w:pPr>
        <w:numPr>
          <w:ilvl w:val="0"/>
          <w:numId w:val="3"/>
        </w:numPr>
      </w:pPr>
      <w:r w:rsidRPr="00BB07DA">
        <w:rPr>
          <w:b/>
          <w:bCs/>
        </w:rPr>
        <w:t>XGBoost &amp; LightGBM:</w:t>
      </w:r>
      <w:r w:rsidRPr="00BB07DA">
        <w:t> High-performance gradient boosting libraries widely used for structured data.</w:t>
      </w:r>
    </w:p>
    <w:p w14:paraId="32AF8759" w14:textId="77777777" w:rsidR="00BB07DA" w:rsidRPr="00BB07DA" w:rsidRDefault="00BB07DA" w:rsidP="00BB07DA">
      <w:pPr>
        <w:numPr>
          <w:ilvl w:val="0"/>
          <w:numId w:val="3"/>
        </w:numPr>
      </w:pPr>
      <w:r w:rsidRPr="00BB07DA">
        <w:rPr>
          <w:b/>
          <w:bCs/>
        </w:rPr>
        <w:lastRenderedPageBreak/>
        <w:t>TensorFlow &amp; PyTorch:</w:t>
      </w:r>
      <w:r w:rsidRPr="00BB07DA">
        <w:t> Deep learning frameworks for neural network-based algorithms and complex model building.</w:t>
      </w:r>
    </w:p>
    <w:p w14:paraId="12E8285E" w14:textId="77777777" w:rsidR="00BB07DA" w:rsidRPr="00BB07DA" w:rsidRDefault="00BB07DA" w:rsidP="00BB07DA">
      <w:pPr>
        <w:numPr>
          <w:ilvl w:val="0"/>
          <w:numId w:val="3"/>
        </w:numPr>
      </w:pPr>
      <w:r w:rsidRPr="00BB07DA">
        <w:rPr>
          <w:b/>
          <w:bCs/>
        </w:rPr>
        <w:t>Hugging Face:</w:t>
      </w:r>
      <w:r w:rsidRPr="00BB07DA">
        <w:t> Popular for NLP models and transformer architectures.</w:t>
      </w:r>
    </w:p>
    <w:p w14:paraId="6F61591D" w14:textId="77777777" w:rsidR="00BB07DA" w:rsidRDefault="00BB07DA" w:rsidP="00BB07DA">
      <w:pPr>
        <w:numPr>
          <w:ilvl w:val="0"/>
          <w:numId w:val="3"/>
        </w:numPr>
      </w:pPr>
      <w:r w:rsidRPr="00BB07DA">
        <w:rPr>
          <w:b/>
          <w:bCs/>
        </w:rPr>
        <w:t>Google Colab:</w:t>
      </w:r>
      <w:r w:rsidRPr="00BB07DA">
        <w:t> A free cloud-based environment for experimentation and sharing ML projects.</w:t>
      </w:r>
    </w:p>
    <w:p w14:paraId="3255535A" w14:textId="77777777" w:rsidR="00BB07DA" w:rsidRPr="00BB07DA" w:rsidRDefault="00BB07DA" w:rsidP="00BB07DA"/>
    <w:p w14:paraId="04A4ABDE" w14:textId="77777777" w:rsidR="00BB07DA" w:rsidRPr="00BB07DA" w:rsidRDefault="00BB07DA" w:rsidP="00BB07DA">
      <w:r w:rsidRPr="00BB07DA">
        <w:t>Practically, freelancers use these tools to quickly prototype and deploy models for clients in domains like e-commerce recommendations, finance risk scoring, and healthcare diagnostics.</w:t>
      </w:r>
    </w:p>
    <w:p w14:paraId="3C6220B7" w14:textId="77777777" w:rsidR="00BB07DA" w:rsidRPr="00BB07DA" w:rsidRDefault="00000000" w:rsidP="00BB07DA">
      <w:r>
        <w:pict w14:anchorId="20C407E7">
          <v:rect id="_x0000_i1027" style="width:0;height:.75pt" o:hralign="center" o:hrstd="t" o:hr="t" fillcolor="#a0a0a0" stroked="f"/>
        </w:pict>
      </w:r>
    </w:p>
    <w:p w14:paraId="1B8DE7BF" w14:textId="17E7A8B7" w:rsidR="00BB07DA" w:rsidRPr="00BB07DA" w:rsidRDefault="00BB07DA" w:rsidP="00BB07DA">
      <w:pPr>
        <w:rPr>
          <w:b/>
          <w:bCs/>
        </w:rPr>
      </w:pPr>
      <w:r w:rsidRPr="00BB07DA">
        <w:rPr>
          <w:rFonts w:ascii="Segoe UI Emoji" w:hAnsi="Segoe UI Emoji" w:cs="Segoe UI Emoji"/>
          <w:b/>
          <w:bCs/>
        </w:rPr>
        <w:t>🛠️</w:t>
      </w:r>
      <w:r w:rsidRPr="00BB07DA">
        <w:rPr>
          <w:b/>
          <w:bCs/>
        </w:rPr>
        <w:t xml:space="preserve"> Real-World Use Case Walkthrough</w:t>
      </w:r>
    </w:p>
    <w:p w14:paraId="2E004701" w14:textId="77777777" w:rsidR="00BB07DA" w:rsidRPr="00BB07DA" w:rsidRDefault="00BB07DA" w:rsidP="00BB07DA">
      <w:r w:rsidRPr="00BB07DA">
        <w:rPr>
          <w:b/>
          <w:bCs/>
        </w:rPr>
        <w:t>Context:</w:t>
      </w:r>
      <w:r w:rsidRPr="00BB07DA">
        <w:t> An e-commerce company wants to predict customer churn to target retention campaigns effectively.</w:t>
      </w:r>
    </w:p>
    <w:p w14:paraId="5BB0C92E" w14:textId="77777777" w:rsidR="00BB07DA" w:rsidRPr="00BB07DA" w:rsidRDefault="00BB07DA" w:rsidP="00BB07DA">
      <w:pPr>
        <w:numPr>
          <w:ilvl w:val="0"/>
          <w:numId w:val="4"/>
        </w:numPr>
      </w:pPr>
      <w:r w:rsidRPr="00BB07DA">
        <w:rPr>
          <w:b/>
          <w:bCs/>
        </w:rPr>
        <w:t>Challenge:</w:t>
      </w:r>
      <w:r w:rsidRPr="00BB07DA">
        <w:t> Customer behavior is complex and influenced by many factors — demographics, browsing patterns, purchase history.</w:t>
      </w:r>
    </w:p>
    <w:p w14:paraId="2822BF0E" w14:textId="77777777" w:rsidR="00BB07DA" w:rsidRPr="00BB07DA" w:rsidRDefault="00BB07DA" w:rsidP="00BB07DA">
      <w:pPr>
        <w:numPr>
          <w:ilvl w:val="0"/>
          <w:numId w:val="4"/>
        </w:numPr>
      </w:pPr>
      <w:r w:rsidRPr="00BB07DA">
        <w:rPr>
          <w:b/>
          <w:bCs/>
        </w:rPr>
        <w:t>Algorithm Choice:</w:t>
      </w:r>
      <w:r w:rsidRPr="00BB07DA">
        <w:t> Compare logistic regression (interpretable baseline) with random forest (to capture nonlinear relationships).</w:t>
      </w:r>
    </w:p>
    <w:p w14:paraId="580851A7" w14:textId="77777777" w:rsidR="00BB07DA" w:rsidRPr="00BB07DA" w:rsidRDefault="00BB07DA" w:rsidP="00BB07DA">
      <w:pPr>
        <w:numPr>
          <w:ilvl w:val="0"/>
          <w:numId w:val="4"/>
        </w:numPr>
      </w:pPr>
      <w:r w:rsidRPr="00BB07DA">
        <w:rPr>
          <w:b/>
          <w:bCs/>
        </w:rPr>
        <w:t>Tools Used:</w:t>
      </w:r>
      <w:r w:rsidRPr="00BB07DA">
        <w:t> scikit-learn for model training, pandas for data preprocessing, matplotlib for visualization.</w:t>
      </w:r>
    </w:p>
    <w:p w14:paraId="52315E24" w14:textId="77777777" w:rsidR="00BB07DA" w:rsidRPr="00BB07DA" w:rsidRDefault="00BB07DA" w:rsidP="00BB07DA">
      <w:pPr>
        <w:numPr>
          <w:ilvl w:val="0"/>
          <w:numId w:val="4"/>
        </w:numPr>
      </w:pPr>
      <w:r w:rsidRPr="00BB07DA">
        <w:rPr>
          <w:b/>
          <w:bCs/>
        </w:rPr>
        <w:t>Impact:</w:t>
      </w:r>
      <w:r w:rsidRPr="00BB07DA">
        <w:t> Random forest improved prediction accuracy by 15%, enabling more precise marketing, increasing retention rate, and reducing campaign costs.</w:t>
      </w:r>
    </w:p>
    <w:p w14:paraId="4AF56930" w14:textId="77777777" w:rsidR="00BB07DA" w:rsidRPr="00BB07DA" w:rsidRDefault="00BB07DA" w:rsidP="00BB07DA">
      <w:r w:rsidRPr="00BB07DA">
        <w:t>This approach shows how knowing algorithm strengths helps in picking the best tool for measurable business gains without being overwhelmed by complexity.</w:t>
      </w:r>
    </w:p>
    <w:p w14:paraId="43D135AC" w14:textId="77777777" w:rsidR="00BB07DA" w:rsidRPr="00BB07DA" w:rsidRDefault="00000000" w:rsidP="00BB07DA">
      <w:r>
        <w:pict w14:anchorId="1B6FFCFD">
          <v:rect id="_x0000_i1028" style="width:0;height:.75pt" o:hralign="center" o:hrstd="t" o:hr="t" fillcolor="#a0a0a0" stroked="f"/>
        </w:pict>
      </w:r>
    </w:p>
    <w:p w14:paraId="4C04DC27" w14:textId="77777777" w:rsidR="00BB07DA" w:rsidRPr="00BB07DA" w:rsidRDefault="00BB07DA" w:rsidP="00BB07DA">
      <w:pPr>
        <w:rPr>
          <w:b/>
          <w:bCs/>
        </w:rPr>
      </w:pPr>
      <w:r w:rsidRPr="00BB07DA">
        <w:rPr>
          <w:rFonts w:ascii="Segoe UI Emoji" w:hAnsi="Segoe UI Emoji" w:cs="Segoe UI Emoji"/>
          <w:b/>
          <w:bCs/>
        </w:rPr>
        <w:t>🚀</w:t>
      </w:r>
      <w:r w:rsidRPr="00BB07DA">
        <w:rPr>
          <w:b/>
          <w:bCs/>
        </w:rPr>
        <w:t xml:space="preserve"> Actionable Tips &amp; Common Pitfalls to Avoid</w:t>
      </w:r>
    </w:p>
    <w:p w14:paraId="717EA7BF" w14:textId="77777777" w:rsidR="00BB07DA" w:rsidRPr="00BB07DA" w:rsidRDefault="00BB07DA" w:rsidP="00BB07DA">
      <w:pPr>
        <w:numPr>
          <w:ilvl w:val="0"/>
          <w:numId w:val="5"/>
        </w:numPr>
      </w:pPr>
      <w:r w:rsidRPr="00BB07DA">
        <w:rPr>
          <w:b/>
          <w:bCs/>
        </w:rPr>
        <w:t>Tip 1:</w:t>
      </w:r>
      <w:r w:rsidRPr="00BB07DA">
        <w:t> Start simple with interpretable algorithms; understand the problem before jumping to complex models.</w:t>
      </w:r>
    </w:p>
    <w:p w14:paraId="22F63397" w14:textId="77777777" w:rsidR="00BB07DA" w:rsidRPr="00BB07DA" w:rsidRDefault="00BB07DA" w:rsidP="00BB07DA">
      <w:pPr>
        <w:numPr>
          <w:ilvl w:val="0"/>
          <w:numId w:val="5"/>
        </w:numPr>
      </w:pPr>
      <w:r w:rsidRPr="00BB07DA">
        <w:rPr>
          <w:b/>
          <w:bCs/>
        </w:rPr>
        <w:t>Tip 2:</w:t>
      </w:r>
      <w:r w:rsidRPr="00BB07DA">
        <w:t> Always compare multiple algorithms early to see which fits your data and goals best.</w:t>
      </w:r>
    </w:p>
    <w:p w14:paraId="5A25DC3B" w14:textId="77777777" w:rsidR="00BB07DA" w:rsidRPr="00BB07DA" w:rsidRDefault="00BB07DA" w:rsidP="00BB07DA">
      <w:pPr>
        <w:numPr>
          <w:ilvl w:val="0"/>
          <w:numId w:val="5"/>
        </w:numPr>
      </w:pPr>
      <w:r w:rsidRPr="00BB07DA">
        <w:rPr>
          <w:b/>
          <w:bCs/>
        </w:rPr>
        <w:t>Common Mistake:</w:t>
      </w:r>
      <w:r w:rsidRPr="00BB07DA">
        <w:t> Avoid blindly using “black-box” models without understanding their assumptions or interpretability implications.</w:t>
      </w:r>
    </w:p>
    <w:p w14:paraId="797E9BFF" w14:textId="77777777" w:rsidR="00BB07DA" w:rsidRPr="00BB07DA" w:rsidRDefault="00000000" w:rsidP="00BB07DA">
      <w:r>
        <w:pict w14:anchorId="3249481C">
          <v:rect id="_x0000_i1029" style="width:0;height:.75pt" o:hralign="center" o:hrstd="t" o:hr="t" fillcolor="#a0a0a0" stroked="f"/>
        </w:pict>
      </w:r>
    </w:p>
    <w:p w14:paraId="09337A4E" w14:textId="5FCE550A" w:rsidR="00BB07DA" w:rsidRPr="00BB07DA" w:rsidRDefault="00BB07DA" w:rsidP="00BB07DA">
      <w:pPr>
        <w:rPr>
          <w:b/>
          <w:bCs/>
        </w:rPr>
      </w:pPr>
      <w:r w:rsidRPr="00BB07DA">
        <w:rPr>
          <w:rFonts w:ascii="Segoe UI Emoji" w:hAnsi="Segoe UI Emoji" w:cs="Segoe UI Emoji"/>
          <w:b/>
          <w:bCs/>
        </w:rPr>
        <w:lastRenderedPageBreak/>
        <w:t>🔥</w:t>
      </w:r>
      <w:r w:rsidRPr="00BB07DA">
        <w:rPr>
          <w:b/>
          <w:bCs/>
        </w:rPr>
        <w:t xml:space="preserve"> This Week</w:t>
      </w:r>
      <w:r>
        <w:rPr>
          <w:b/>
          <w:bCs/>
        </w:rPr>
        <w:t>’s</w:t>
      </w:r>
      <w:r w:rsidRPr="00BB07DA">
        <w:rPr>
          <w:b/>
          <w:bCs/>
        </w:rPr>
        <w:t xml:space="preserve"> Trending Insights</w:t>
      </w:r>
    </w:p>
    <w:p w14:paraId="16E7AEC5" w14:textId="77777777" w:rsidR="00BB07DA" w:rsidRPr="00BB07DA" w:rsidRDefault="00BB07DA" w:rsidP="00BB07DA">
      <w:pPr>
        <w:numPr>
          <w:ilvl w:val="0"/>
          <w:numId w:val="6"/>
        </w:numPr>
      </w:pPr>
      <w:r w:rsidRPr="00BB07DA">
        <w:rPr>
          <w:b/>
          <w:bCs/>
        </w:rPr>
        <w:t>Emerging Tool:</w:t>
      </w:r>
      <w:r w:rsidRPr="00BB07DA">
        <w:t> New scikit-learn 2.0 release introduces enhanced support for modular pipelines and model interpretability tools, simplifying workflow integration.</w:t>
      </w:r>
    </w:p>
    <w:p w14:paraId="51288A64" w14:textId="77777777" w:rsidR="00BB07DA" w:rsidRPr="00BB07DA" w:rsidRDefault="00BB07DA" w:rsidP="00BB07DA">
      <w:pPr>
        <w:numPr>
          <w:ilvl w:val="0"/>
          <w:numId w:val="6"/>
        </w:numPr>
      </w:pPr>
      <w:r w:rsidRPr="00BB07DA">
        <w:rPr>
          <w:b/>
          <w:bCs/>
        </w:rPr>
        <w:t>Research Highlight:</w:t>
      </w:r>
      <w:r w:rsidRPr="00BB07DA">
        <w:t> Recent papers focus on “explainable boosting machines,” bridging interpretability with performance, key for regulated industries.</w:t>
      </w:r>
    </w:p>
    <w:p w14:paraId="4270868D" w14:textId="77777777" w:rsidR="00BB07DA" w:rsidRPr="00BB07DA" w:rsidRDefault="00000000" w:rsidP="00BB07DA">
      <w:r>
        <w:pict w14:anchorId="02C1D5AC">
          <v:rect id="_x0000_i1030" style="width:0;height:.75pt" o:hralign="center" o:hrstd="t" o:hr="t" fillcolor="#a0a0a0" stroked="f"/>
        </w:pict>
      </w:r>
    </w:p>
    <w:p w14:paraId="515F0800" w14:textId="77777777" w:rsidR="00BB07DA" w:rsidRDefault="00BB07DA" w:rsidP="00BB07DA">
      <w:r w:rsidRPr="00BB07DA">
        <w:t>Try compare at least two different ML algorithms on a dataset you know and share your results in the comments!</w:t>
      </w:r>
    </w:p>
    <w:p w14:paraId="3735651F" w14:textId="20329FDE" w:rsidR="00BB07DA" w:rsidRPr="00BB07DA" w:rsidRDefault="00BB07DA" w:rsidP="00BB07DA">
      <w:r w:rsidRPr="00BB07DA">
        <w:t>Want more deep dives like this? Subscribe for weekly hands-on AI insights from insightforge.ai.</w:t>
      </w:r>
    </w:p>
    <w:sectPr w:rsidR="00BB07DA" w:rsidRPr="00BB0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61A1"/>
    <w:multiLevelType w:val="multilevel"/>
    <w:tmpl w:val="6E9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806ABA"/>
    <w:multiLevelType w:val="multilevel"/>
    <w:tmpl w:val="41F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4636F"/>
    <w:multiLevelType w:val="multilevel"/>
    <w:tmpl w:val="B5B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378FE"/>
    <w:multiLevelType w:val="multilevel"/>
    <w:tmpl w:val="D21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122BE2"/>
    <w:multiLevelType w:val="multilevel"/>
    <w:tmpl w:val="4D0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030A7C"/>
    <w:multiLevelType w:val="multilevel"/>
    <w:tmpl w:val="AF0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5A113A"/>
    <w:multiLevelType w:val="multilevel"/>
    <w:tmpl w:val="1BD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8582529">
    <w:abstractNumId w:val="5"/>
  </w:num>
  <w:num w:numId="2" w16cid:durableId="769394995">
    <w:abstractNumId w:val="2"/>
  </w:num>
  <w:num w:numId="3" w16cid:durableId="1727679129">
    <w:abstractNumId w:val="3"/>
  </w:num>
  <w:num w:numId="4" w16cid:durableId="1389959279">
    <w:abstractNumId w:val="1"/>
  </w:num>
  <w:num w:numId="5" w16cid:durableId="132331486">
    <w:abstractNumId w:val="0"/>
  </w:num>
  <w:num w:numId="6" w16cid:durableId="2072189451">
    <w:abstractNumId w:val="6"/>
  </w:num>
  <w:num w:numId="7" w16cid:durableId="1763599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75"/>
    <w:rsid w:val="00025E0B"/>
    <w:rsid w:val="001C4D0E"/>
    <w:rsid w:val="006B0B75"/>
    <w:rsid w:val="007A7703"/>
    <w:rsid w:val="007F6810"/>
    <w:rsid w:val="009625F8"/>
    <w:rsid w:val="00A85023"/>
    <w:rsid w:val="00AE5F82"/>
    <w:rsid w:val="00BB07DA"/>
    <w:rsid w:val="00C50337"/>
    <w:rsid w:val="00CB4186"/>
    <w:rsid w:val="00D45F2B"/>
    <w:rsid w:val="00EE2EBC"/>
    <w:rsid w:val="00F0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B3E8"/>
  <w15:chartTrackingRefBased/>
  <w15:docId w15:val="{7105DAF1-4F4F-4643-88F0-28ABB6F7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6</cp:revision>
  <dcterms:created xsi:type="dcterms:W3CDTF">2025-09-12T05:14:00Z</dcterms:created>
  <dcterms:modified xsi:type="dcterms:W3CDTF">2025-12-20T11:37:00Z</dcterms:modified>
</cp:coreProperties>
</file>