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05FE" w14:textId="77777777" w:rsidR="00261B81" w:rsidRPr="00261B81" w:rsidRDefault="00261B81" w:rsidP="00261B81">
      <w:pPr>
        <w:pStyle w:val="Title"/>
      </w:pPr>
      <w:r w:rsidRPr="00261B81">
        <w:t>Loss Functions for Classification: Cross-Entropy Explained</w:t>
      </w:r>
    </w:p>
    <w:p w14:paraId="6C42B8E9" w14:textId="77777777" w:rsidR="00CB4186" w:rsidRDefault="00CB4186"/>
    <w:p w14:paraId="39A3B0C0" w14:textId="77777777" w:rsidR="00261B81" w:rsidRDefault="00261B81" w:rsidP="00261B81">
      <w:r w:rsidRPr="00261B81">
        <w:t xml:space="preserve">If you’ve ever trained a classifier only to see mediocre accuracy or unstable learning, the issue might not be your model architecture or data alone. It could be the </w:t>
      </w:r>
      <w:r w:rsidRPr="00261B81">
        <w:rPr>
          <w:b/>
          <w:bCs/>
        </w:rPr>
        <w:t>loss function</w:t>
      </w:r>
      <w:r w:rsidRPr="00261B81">
        <w:t xml:space="preserve"> driving your optimization.</w:t>
      </w:r>
    </w:p>
    <w:p w14:paraId="66FD7C61" w14:textId="1CD88644" w:rsidR="00261B81" w:rsidRPr="00261B81" w:rsidRDefault="00261B81" w:rsidP="00261B81">
      <w:r w:rsidRPr="00261B81">
        <w:t xml:space="preserve">Understanding how different cross-entropy losses work gives you the power to </w:t>
      </w:r>
      <w:r w:rsidRPr="00261B81">
        <w:rPr>
          <w:b/>
          <w:bCs/>
        </w:rPr>
        <w:t>fix training dynamics, make smarter modeling choices, and boost real-world performance</w:t>
      </w:r>
      <w:r w:rsidRPr="00261B81">
        <w:t>.</w:t>
      </w:r>
    </w:p>
    <w:p w14:paraId="25998A21" w14:textId="77777777" w:rsidR="00261B81" w:rsidRPr="00261B81" w:rsidRDefault="00000000" w:rsidP="00261B81">
      <w:r>
        <w:pict w14:anchorId="4AD732DD">
          <v:rect id="_x0000_i1025" style="width:0;height:1.5pt" o:hralign="center" o:hrstd="t" o:hr="t" fillcolor="#a0a0a0" stroked="f"/>
        </w:pict>
      </w:r>
    </w:p>
    <w:p w14:paraId="6785DA1B" w14:textId="77777777" w:rsidR="00261B81" w:rsidRPr="00261B81" w:rsidRDefault="00261B81" w:rsidP="00261B81">
      <w:pPr>
        <w:rPr>
          <w:b/>
          <w:bCs/>
        </w:rPr>
      </w:pPr>
      <w:r w:rsidRPr="00261B81">
        <w:rPr>
          <w:b/>
          <w:bCs/>
        </w:rPr>
        <w:t>What is a Loss Function and Why It Matters</w:t>
      </w:r>
    </w:p>
    <w:p w14:paraId="150D2031" w14:textId="10B90C63" w:rsidR="00261B81" w:rsidRPr="00261B81" w:rsidRDefault="00261B81" w:rsidP="00261B81">
      <w:r w:rsidRPr="00261B81">
        <w:t xml:space="preserve">A </w:t>
      </w:r>
      <w:r w:rsidRPr="00261B81">
        <w:rPr>
          <w:b/>
          <w:bCs/>
        </w:rPr>
        <w:t>loss function</w:t>
      </w:r>
      <w:r w:rsidRPr="00261B81">
        <w:t xml:space="preserve"> quantifies how well your model’s predictions match the true labels. During training, optimization algorithms use this signal to update model parameters and improve accuracy. Choose the wrong loss and your model learns slowly, learns incorrectly, or doesn’t converge well at all.</w:t>
      </w:r>
    </w:p>
    <w:p w14:paraId="3398BE3C" w14:textId="77777777" w:rsidR="00261B81" w:rsidRPr="00261B81" w:rsidRDefault="00261B81" w:rsidP="00261B81">
      <w:r w:rsidRPr="00261B81">
        <w:t>At a high level, classification loss functions answer this question:</w:t>
      </w:r>
    </w:p>
    <w:p w14:paraId="05C6D3C0" w14:textId="77777777" w:rsidR="00261B81" w:rsidRPr="00261B81" w:rsidRDefault="00261B81" w:rsidP="00261B81">
      <w:r w:rsidRPr="00261B81">
        <w:rPr>
          <w:b/>
          <w:bCs/>
        </w:rPr>
        <w:t>How far are my predicted probabilities from the actual labels?</w:t>
      </w:r>
    </w:p>
    <w:p w14:paraId="37B618F5" w14:textId="77777777" w:rsidR="00261B81" w:rsidRPr="00261B81" w:rsidRDefault="00261B81" w:rsidP="00261B81">
      <w:r w:rsidRPr="00261B81">
        <w:t xml:space="preserve">For classification problems, the most common family of loss functions is </w:t>
      </w:r>
      <w:r w:rsidRPr="00261B81">
        <w:rPr>
          <w:b/>
          <w:bCs/>
        </w:rPr>
        <w:t>cross-entropy</w:t>
      </w:r>
      <w:r w:rsidRPr="00261B81">
        <w:t>.</w:t>
      </w:r>
    </w:p>
    <w:p w14:paraId="5FE84F49" w14:textId="77777777" w:rsidR="00261B81" w:rsidRPr="00261B81" w:rsidRDefault="00261B81" w:rsidP="00261B81">
      <w:pPr>
        <w:rPr>
          <w:b/>
          <w:bCs/>
        </w:rPr>
      </w:pPr>
      <w:r w:rsidRPr="00261B81">
        <w:rPr>
          <w:b/>
          <w:bCs/>
        </w:rPr>
        <w:t>The Intuition Behind Cross-Entropy</w:t>
      </w:r>
    </w:p>
    <w:p w14:paraId="6E368D04" w14:textId="3BC666CE" w:rsidR="00261B81" w:rsidRPr="00261B81" w:rsidRDefault="00261B81" w:rsidP="00261B81">
      <w:r w:rsidRPr="00261B81">
        <w:t xml:space="preserve">In information theory, </w:t>
      </w:r>
      <w:r w:rsidRPr="00261B81">
        <w:rPr>
          <w:b/>
          <w:bCs/>
        </w:rPr>
        <w:t>cross-entropy measures the distance between two probability distributions</w:t>
      </w:r>
      <w:r w:rsidRPr="00261B81">
        <w:t>: the true distribution (actual labels) and the model’s predicted distribution. Lower cross-entropy means the predicted probabilities are closer to the actual outcomes.</w:t>
      </w:r>
    </w:p>
    <w:p w14:paraId="3DCCC911" w14:textId="77777777" w:rsidR="00261B81" w:rsidRPr="00261B81" w:rsidRDefault="00261B81" w:rsidP="00261B81">
      <w:r w:rsidRPr="00261B81">
        <w:t>In machine learning, we apply this idea to improve model confidence and accuracy over time.</w:t>
      </w:r>
    </w:p>
    <w:p w14:paraId="744A5954" w14:textId="77777777" w:rsidR="00261B81" w:rsidRPr="00261B81" w:rsidRDefault="00000000" w:rsidP="00261B81">
      <w:r>
        <w:pict w14:anchorId="3CC72D97">
          <v:rect id="_x0000_i1026" style="width:0;height:1.5pt" o:hralign="center" o:hrstd="t" o:hr="t" fillcolor="#a0a0a0" stroked="f"/>
        </w:pict>
      </w:r>
    </w:p>
    <w:p w14:paraId="6351E8A5" w14:textId="77777777" w:rsidR="00261B81" w:rsidRPr="00261B81" w:rsidRDefault="00261B81" w:rsidP="00261B81">
      <w:pPr>
        <w:rPr>
          <w:b/>
          <w:bCs/>
        </w:rPr>
      </w:pPr>
      <w:r w:rsidRPr="00261B81">
        <w:rPr>
          <w:rFonts w:ascii="Segoe UI Emoji" w:hAnsi="Segoe UI Emoji" w:cs="Segoe UI Emoji"/>
          <w:b/>
          <w:bCs/>
        </w:rPr>
        <w:t>🔍</w:t>
      </w:r>
      <w:r w:rsidRPr="00261B81">
        <w:rPr>
          <w:b/>
          <w:bCs/>
        </w:rPr>
        <w:t xml:space="preserve"> Loss Function Variants for Classification</w:t>
      </w:r>
    </w:p>
    <w:p w14:paraId="5856E8F7" w14:textId="77777777" w:rsidR="00261B81" w:rsidRPr="00261B81" w:rsidRDefault="00261B81" w:rsidP="00261B81">
      <w:pPr>
        <w:rPr>
          <w:b/>
          <w:bCs/>
        </w:rPr>
      </w:pPr>
      <w:r w:rsidRPr="00261B81">
        <w:rPr>
          <w:b/>
          <w:bCs/>
        </w:rPr>
        <w:t>1. Binary Cross-Entropy (BCE)</w:t>
      </w:r>
    </w:p>
    <w:p w14:paraId="3C35166A" w14:textId="77777777" w:rsidR="00435353" w:rsidRDefault="00261B81" w:rsidP="00261B81">
      <w:r w:rsidRPr="00261B81">
        <w:rPr>
          <w:b/>
          <w:bCs/>
        </w:rPr>
        <w:t>Use case:</w:t>
      </w:r>
      <w:r w:rsidRPr="00261B81">
        <w:t xml:space="preserve"> Binary classification (two classes, like spam vs. not spam). </w:t>
      </w:r>
    </w:p>
    <w:p w14:paraId="04EA91AA" w14:textId="2CEA8676" w:rsidR="00261B81" w:rsidRPr="00261B81" w:rsidRDefault="00261B81" w:rsidP="00261B81">
      <w:r w:rsidRPr="00261B81">
        <w:t>Binary cross-entropy compares predicted probabilities to actual binary labels (0 or 1). If your model predicts 0.99 for a true label of 1, the loss is small. If it predicts 0.01, the loss is large.</w:t>
      </w:r>
    </w:p>
    <w:p w14:paraId="35E2EA32" w14:textId="77777777" w:rsidR="00261B81" w:rsidRPr="00261B81" w:rsidRDefault="00261B81" w:rsidP="00261B81">
      <w:r w:rsidRPr="00261B81">
        <w:rPr>
          <w:b/>
          <w:bCs/>
        </w:rPr>
        <w:t>Key properties:</w:t>
      </w:r>
    </w:p>
    <w:p w14:paraId="5D3F45EC" w14:textId="77777777" w:rsidR="00261B81" w:rsidRPr="00261B81" w:rsidRDefault="00261B81" w:rsidP="00261B81">
      <w:pPr>
        <w:numPr>
          <w:ilvl w:val="0"/>
          <w:numId w:val="1"/>
        </w:numPr>
      </w:pPr>
      <w:r w:rsidRPr="00261B81">
        <w:lastRenderedPageBreak/>
        <w:t xml:space="preserve">Works with probabilities from a </w:t>
      </w:r>
      <w:r w:rsidRPr="00261B81">
        <w:rPr>
          <w:i/>
          <w:iCs/>
        </w:rPr>
        <w:t>sigmoid</w:t>
      </w:r>
      <w:r w:rsidRPr="00261B81">
        <w:t xml:space="preserve"> activation.</w:t>
      </w:r>
    </w:p>
    <w:p w14:paraId="5F6A4CB1" w14:textId="77777777" w:rsidR="00261B81" w:rsidRPr="00261B81" w:rsidRDefault="00261B81" w:rsidP="00261B81">
      <w:pPr>
        <w:numPr>
          <w:ilvl w:val="0"/>
          <w:numId w:val="1"/>
        </w:numPr>
      </w:pPr>
      <w:r w:rsidRPr="00261B81">
        <w:t>Penalizes confident wrong predictions heavily.</w:t>
      </w:r>
    </w:p>
    <w:p w14:paraId="0C0D19F7" w14:textId="1838174D" w:rsidR="00261B81" w:rsidRPr="00261B81" w:rsidRDefault="00261B81" w:rsidP="00261B81">
      <w:pPr>
        <w:numPr>
          <w:ilvl w:val="0"/>
          <w:numId w:val="1"/>
        </w:numPr>
      </w:pPr>
      <w:r w:rsidRPr="00261B81">
        <w:t>Drives models to assign high probability to correct class.</w:t>
      </w:r>
    </w:p>
    <w:p w14:paraId="6DA9CF47" w14:textId="77777777" w:rsidR="00261B81" w:rsidRPr="00261B81" w:rsidRDefault="00261B81" w:rsidP="00261B81">
      <w:r w:rsidRPr="00261B81">
        <w:rPr>
          <w:rFonts w:ascii="Segoe UI Emoji" w:hAnsi="Segoe UI Emoji" w:cs="Segoe UI Emoji"/>
        </w:rPr>
        <w:t>👉</w:t>
      </w:r>
      <w:r w:rsidRPr="00261B81">
        <w:t xml:space="preserve"> </w:t>
      </w:r>
      <w:r w:rsidRPr="00261B81">
        <w:rPr>
          <w:i/>
          <w:iCs/>
        </w:rPr>
        <w:t>Why it matters in practice:</w:t>
      </w:r>
      <w:r w:rsidRPr="00261B81">
        <w:t xml:space="preserve"> This is essential for problems like fraud detection, medical diagnosis, and any task where outputs are true/false.</w:t>
      </w:r>
    </w:p>
    <w:p w14:paraId="2681B9A0" w14:textId="77777777" w:rsidR="00261B81" w:rsidRPr="00261B81" w:rsidRDefault="00000000" w:rsidP="00261B81">
      <w:r>
        <w:pict w14:anchorId="402CC383">
          <v:rect id="_x0000_i1027" style="width:0;height:1.5pt" o:hralign="center" o:hrstd="t" o:hr="t" fillcolor="#a0a0a0" stroked="f"/>
        </w:pict>
      </w:r>
    </w:p>
    <w:p w14:paraId="59BAF914" w14:textId="77777777" w:rsidR="00261B81" w:rsidRPr="00261B81" w:rsidRDefault="00261B81" w:rsidP="00261B81">
      <w:pPr>
        <w:rPr>
          <w:b/>
          <w:bCs/>
        </w:rPr>
      </w:pPr>
      <w:r w:rsidRPr="00261B81">
        <w:rPr>
          <w:b/>
          <w:bCs/>
        </w:rPr>
        <w:t>2. Categorical Cross-Entropy</w:t>
      </w:r>
    </w:p>
    <w:p w14:paraId="74F258D1" w14:textId="3AE29BE5" w:rsidR="00261B81" w:rsidRPr="00261B81" w:rsidRDefault="00261B81" w:rsidP="00261B81">
      <w:r w:rsidRPr="00261B81">
        <w:rPr>
          <w:b/>
          <w:bCs/>
        </w:rPr>
        <w:t>Use case:</w:t>
      </w:r>
      <w:r w:rsidRPr="00261B81">
        <w:t xml:space="preserve"> Single-label multi-class classification (e.g., image classification with 10 categories). </w:t>
      </w:r>
    </w:p>
    <w:p w14:paraId="104640FD" w14:textId="77777777" w:rsidR="00261B81" w:rsidRPr="00261B81" w:rsidRDefault="00261B81" w:rsidP="00261B81">
      <w:r w:rsidRPr="00261B81">
        <w:t xml:space="preserve">Here, the model outputs a probability distribution over multiple classes using </w:t>
      </w:r>
      <w:proofErr w:type="spellStart"/>
      <w:r w:rsidRPr="00261B81">
        <w:rPr>
          <w:i/>
          <w:iCs/>
        </w:rPr>
        <w:t>softmax</w:t>
      </w:r>
      <w:proofErr w:type="spellEnd"/>
      <w:r w:rsidRPr="00261B81">
        <w:t xml:space="preserve"> activation. Categorical cross-entropy computes loss across all classes by comparing this distribution against one-hot encoded targets.</w:t>
      </w:r>
    </w:p>
    <w:p w14:paraId="7237F583" w14:textId="77777777" w:rsidR="00261B81" w:rsidRPr="00261B81" w:rsidRDefault="00261B81" w:rsidP="00261B81">
      <w:r w:rsidRPr="00261B81">
        <w:rPr>
          <w:b/>
          <w:bCs/>
        </w:rPr>
        <w:t>Example intuition:</w:t>
      </w:r>
      <w:r w:rsidRPr="00261B81">
        <w:br/>
        <w:t>If the true class is [0, 1, 0, 0], the model’s predicted probability vector might be [0.1, 0.8, 0.05, 0.05]. Cross-entropy measures how well this aligns.</w:t>
      </w:r>
    </w:p>
    <w:p w14:paraId="67D286FE" w14:textId="77777777" w:rsidR="00261B81" w:rsidRPr="00261B81" w:rsidRDefault="00261B81" w:rsidP="00261B81">
      <w:r w:rsidRPr="00261B81">
        <w:rPr>
          <w:rFonts w:ascii="Segoe UI Emoji" w:hAnsi="Segoe UI Emoji" w:cs="Segoe UI Emoji"/>
        </w:rPr>
        <w:t>👉</w:t>
      </w:r>
      <w:r w:rsidRPr="00261B81">
        <w:t xml:space="preserve"> </w:t>
      </w:r>
      <w:r w:rsidRPr="00261B81">
        <w:rPr>
          <w:i/>
          <w:iCs/>
        </w:rPr>
        <w:t>Why it matters:</w:t>
      </w:r>
      <w:r w:rsidRPr="00261B81">
        <w:t xml:space="preserve"> This is the go-to loss when your target labels are one-hot vectors.</w:t>
      </w:r>
    </w:p>
    <w:p w14:paraId="1291A767" w14:textId="77777777" w:rsidR="00261B81" w:rsidRPr="00261B81" w:rsidRDefault="00000000" w:rsidP="00261B81">
      <w:r>
        <w:pict w14:anchorId="10554146">
          <v:rect id="_x0000_i1028" style="width:0;height:1.5pt" o:hralign="center" o:hrstd="t" o:hr="t" fillcolor="#a0a0a0" stroked="f"/>
        </w:pict>
      </w:r>
    </w:p>
    <w:p w14:paraId="78CFC7D2" w14:textId="77777777" w:rsidR="00261B81" w:rsidRPr="00261B81" w:rsidRDefault="00261B81" w:rsidP="00261B81">
      <w:pPr>
        <w:rPr>
          <w:b/>
          <w:bCs/>
        </w:rPr>
      </w:pPr>
      <w:r w:rsidRPr="00261B81">
        <w:rPr>
          <w:b/>
          <w:bCs/>
        </w:rPr>
        <w:t>3. Sparse Categorical Cross-Entropy</w:t>
      </w:r>
    </w:p>
    <w:p w14:paraId="5631C656" w14:textId="22837F81" w:rsidR="00261B81" w:rsidRPr="00261B81" w:rsidRDefault="00261B81" w:rsidP="00261B81">
      <w:r w:rsidRPr="00261B81">
        <w:rPr>
          <w:b/>
          <w:bCs/>
        </w:rPr>
        <w:t>Use case:</w:t>
      </w:r>
      <w:r w:rsidRPr="00261B81">
        <w:t xml:space="preserve"> Same as categorical cross-entropy, but </w:t>
      </w:r>
      <w:r w:rsidRPr="00261B81">
        <w:rPr>
          <w:b/>
          <w:bCs/>
        </w:rPr>
        <w:t>labels are integers</w:t>
      </w:r>
      <w:r w:rsidRPr="00261B81">
        <w:t xml:space="preserve"> instead of one-hot vectors. </w:t>
      </w:r>
    </w:p>
    <w:p w14:paraId="4E92C59B" w14:textId="77777777" w:rsidR="00261B81" w:rsidRPr="00261B81" w:rsidRDefault="00261B81" w:rsidP="00261B81">
      <w:r w:rsidRPr="00261B81">
        <w:t>This saves memory and simplifies pipelines when working with many classes.</w:t>
      </w:r>
    </w:p>
    <w:p w14:paraId="6FB3A884" w14:textId="77777777" w:rsidR="00261B81" w:rsidRPr="00261B81" w:rsidRDefault="00261B81" w:rsidP="00261B81">
      <w:r w:rsidRPr="00261B81">
        <w:rPr>
          <w:b/>
          <w:bCs/>
        </w:rPr>
        <w:t>Example:</w:t>
      </w:r>
      <w:r w:rsidRPr="00261B81">
        <w:t xml:space="preserve"> Instead of storing [0, 1, 0, 0], labels are stored as 1. Internally, the function handles conversion and computes the same loss.</w:t>
      </w:r>
    </w:p>
    <w:p w14:paraId="5A54CEA8" w14:textId="77777777" w:rsidR="00261B81" w:rsidRPr="00261B81" w:rsidRDefault="00261B81" w:rsidP="00261B81">
      <w:r w:rsidRPr="00261B81">
        <w:rPr>
          <w:rFonts w:ascii="Segoe UI Emoji" w:hAnsi="Segoe UI Emoji" w:cs="Segoe UI Emoji"/>
        </w:rPr>
        <w:t>👉</w:t>
      </w:r>
      <w:r w:rsidRPr="00261B81">
        <w:t xml:space="preserve"> </w:t>
      </w:r>
      <w:r w:rsidRPr="00261B81">
        <w:rPr>
          <w:i/>
          <w:iCs/>
        </w:rPr>
        <w:t>Practical tip:</w:t>
      </w:r>
      <w:r w:rsidRPr="00261B81">
        <w:t xml:space="preserve"> Use this variant when your labels are integer class indices, especially with large label spaces.</w:t>
      </w:r>
    </w:p>
    <w:p w14:paraId="0288E2DE" w14:textId="77777777" w:rsidR="00261B81" w:rsidRPr="00261B81" w:rsidRDefault="00000000" w:rsidP="00261B81">
      <w:r>
        <w:pict w14:anchorId="31B5D540">
          <v:rect id="_x0000_i1029" style="width:0;height:1.5pt" o:hralign="center" o:hrstd="t" o:hr="t" fillcolor="#a0a0a0" stroked="f"/>
        </w:pict>
      </w:r>
    </w:p>
    <w:p w14:paraId="58741E56" w14:textId="77777777" w:rsidR="00261B81" w:rsidRPr="00261B81" w:rsidRDefault="00261B81" w:rsidP="00261B81">
      <w:pPr>
        <w:rPr>
          <w:b/>
          <w:bCs/>
        </w:rPr>
      </w:pPr>
      <w:r w:rsidRPr="00261B81">
        <w:rPr>
          <w:rFonts w:ascii="Segoe UI Emoji" w:hAnsi="Segoe UI Emoji" w:cs="Segoe UI Emoji"/>
          <w:b/>
          <w:bCs/>
        </w:rPr>
        <w:t>🧰</w:t>
      </w:r>
      <w:r w:rsidRPr="00261B81">
        <w:rPr>
          <w:b/>
          <w:bCs/>
        </w:rPr>
        <w:t xml:space="preserve"> Tools, Libraries &amp; Practical Implementations</w:t>
      </w:r>
    </w:p>
    <w:p w14:paraId="79BCB237" w14:textId="77777777" w:rsidR="00261B81" w:rsidRPr="00261B81" w:rsidRDefault="00261B81" w:rsidP="00261B81">
      <w:r w:rsidRPr="00261B81">
        <w:t>Here are the most common places you’ll apply these losses:</w:t>
      </w:r>
    </w:p>
    <w:p w14:paraId="570DEB2E" w14:textId="77777777" w:rsidR="00261B81" w:rsidRPr="00261B81" w:rsidRDefault="00261B81" w:rsidP="00261B81">
      <w:r w:rsidRPr="00261B81">
        <w:rPr>
          <w:b/>
          <w:bCs/>
        </w:rPr>
        <w:t xml:space="preserve">1. TensorFlow / </w:t>
      </w:r>
      <w:proofErr w:type="spellStart"/>
      <w:r w:rsidRPr="00261B81">
        <w:rPr>
          <w:b/>
          <w:bCs/>
        </w:rPr>
        <w:t>Keras</w:t>
      </w:r>
      <w:proofErr w:type="spellEnd"/>
    </w:p>
    <w:p w14:paraId="4C041FA6" w14:textId="77777777" w:rsidR="00261B81" w:rsidRPr="00261B81" w:rsidRDefault="00261B81" w:rsidP="00261B81">
      <w:pPr>
        <w:numPr>
          <w:ilvl w:val="0"/>
          <w:numId w:val="2"/>
        </w:numPr>
      </w:pPr>
      <w:proofErr w:type="spellStart"/>
      <w:r w:rsidRPr="00261B81">
        <w:t>BinaryCrossentropy</w:t>
      </w:r>
      <w:proofErr w:type="spellEnd"/>
      <w:r w:rsidRPr="00261B81">
        <w:t xml:space="preserve">, </w:t>
      </w:r>
      <w:proofErr w:type="spellStart"/>
      <w:r w:rsidRPr="00261B81">
        <w:t>CategoricalCrossentropy</w:t>
      </w:r>
      <w:proofErr w:type="spellEnd"/>
      <w:r w:rsidRPr="00261B81">
        <w:t xml:space="preserve">, </w:t>
      </w:r>
      <w:proofErr w:type="spellStart"/>
      <w:r w:rsidRPr="00261B81">
        <w:t>SparseCategoricalCrossentropy</w:t>
      </w:r>
      <w:proofErr w:type="spellEnd"/>
      <w:r w:rsidRPr="00261B81">
        <w:t xml:space="preserve"> classes</w:t>
      </w:r>
    </w:p>
    <w:p w14:paraId="553EF846" w14:textId="77777777" w:rsidR="00261B81" w:rsidRPr="00261B81" w:rsidRDefault="00261B81" w:rsidP="00261B81">
      <w:pPr>
        <w:numPr>
          <w:ilvl w:val="0"/>
          <w:numId w:val="2"/>
        </w:numPr>
      </w:pPr>
      <w:r w:rsidRPr="00261B81">
        <w:t xml:space="preserve">Plug directly into </w:t>
      </w:r>
      <w:proofErr w:type="spellStart"/>
      <w:proofErr w:type="gramStart"/>
      <w:r w:rsidRPr="00261B81">
        <w:t>model.compile</w:t>
      </w:r>
      <w:proofErr w:type="spellEnd"/>
      <w:proofErr w:type="gramEnd"/>
      <w:r w:rsidRPr="00261B81">
        <w:t>(loss=…)</w:t>
      </w:r>
    </w:p>
    <w:p w14:paraId="6BC76E84" w14:textId="77777777" w:rsidR="00261B81" w:rsidRPr="00261B81" w:rsidRDefault="00261B81" w:rsidP="00261B81">
      <w:r w:rsidRPr="00261B81">
        <w:rPr>
          <w:b/>
          <w:bCs/>
        </w:rPr>
        <w:lastRenderedPageBreak/>
        <w:t>2. PyTorch</w:t>
      </w:r>
    </w:p>
    <w:p w14:paraId="5CE7BD08" w14:textId="77777777" w:rsidR="00261B81" w:rsidRPr="00261B81" w:rsidRDefault="00261B81" w:rsidP="00261B81">
      <w:pPr>
        <w:numPr>
          <w:ilvl w:val="0"/>
          <w:numId w:val="3"/>
        </w:numPr>
      </w:pPr>
      <w:proofErr w:type="spellStart"/>
      <w:r w:rsidRPr="00261B81">
        <w:t>torch.</w:t>
      </w:r>
      <w:proofErr w:type="gramStart"/>
      <w:r w:rsidRPr="00261B81">
        <w:t>nn.BCEWithLogitsLoss</w:t>
      </w:r>
      <w:proofErr w:type="spellEnd"/>
      <w:proofErr w:type="gramEnd"/>
      <w:r w:rsidRPr="00261B81">
        <w:t xml:space="preserve"> for binary</w:t>
      </w:r>
    </w:p>
    <w:p w14:paraId="414BB825" w14:textId="77777777" w:rsidR="00261B81" w:rsidRPr="00261B81" w:rsidRDefault="00261B81" w:rsidP="00261B81">
      <w:pPr>
        <w:numPr>
          <w:ilvl w:val="0"/>
          <w:numId w:val="3"/>
        </w:numPr>
      </w:pPr>
      <w:proofErr w:type="spellStart"/>
      <w:r w:rsidRPr="00261B81">
        <w:t>torch.</w:t>
      </w:r>
      <w:proofErr w:type="gramStart"/>
      <w:r w:rsidRPr="00261B81">
        <w:t>nn.CrossEntropyLoss</w:t>
      </w:r>
      <w:proofErr w:type="spellEnd"/>
      <w:proofErr w:type="gramEnd"/>
      <w:r w:rsidRPr="00261B81">
        <w:t xml:space="preserve"> for multi-class (handles sparse labels)</w:t>
      </w:r>
    </w:p>
    <w:p w14:paraId="10E42DEC" w14:textId="77777777" w:rsidR="00261B81" w:rsidRPr="00261B81" w:rsidRDefault="00261B81" w:rsidP="00261B81">
      <w:r w:rsidRPr="00261B81">
        <w:rPr>
          <w:b/>
          <w:bCs/>
        </w:rPr>
        <w:t>3. Scikit-Learn</w:t>
      </w:r>
    </w:p>
    <w:p w14:paraId="1CC27F58" w14:textId="77777777" w:rsidR="00261B81" w:rsidRPr="00261B81" w:rsidRDefault="00261B81" w:rsidP="00261B81">
      <w:pPr>
        <w:numPr>
          <w:ilvl w:val="0"/>
          <w:numId w:val="4"/>
        </w:numPr>
      </w:pPr>
      <w:r w:rsidRPr="00261B81">
        <w:t xml:space="preserve">Metrics like </w:t>
      </w:r>
      <w:proofErr w:type="spellStart"/>
      <w:r w:rsidRPr="00261B81">
        <w:t>log_loss</w:t>
      </w:r>
      <w:proofErr w:type="spellEnd"/>
      <w:r w:rsidRPr="00261B81">
        <w:t xml:space="preserve"> to evaluate models</w:t>
      </w:r>
    </w:p>
    <w:p w14:paraId="6C9C06D1" w14:textId="77777777" w:rsidR="00261B81" w:rsidRPr="00261B81" w:rsidRDefault="00261B81" w:rsidP="00261B81">
      <w:pPr>
        <w:numPr>
          <w:ilvl w:val="0"/>
          <w:numId w:val="4"/>
        </w:numPr>
      </w:pPr>
      <w:r w:rsidRPr="00261B81">
        <w:t>Loss functions used internally by models like logistic regression</w:t>
      </w:r>
    </w:p>
    <w:p w14:paraId="38BE7471" w14:textId="77777777" w:rsidR="00261B81" w:rsidRPr="00261B81" w:rsidRDefault="00261B81" w:rsidP="00261B81">
      <w:r w:rsidRPr="00261B81">
        <w:rPr>
          <w:b/>
          <w:bCs/>
        </w:rPr>
        <w:t xml:space="preserve">4. XGBoost / </w:t>
      </w:r>
      <w:proofErr w:type="spellStart"/>
      <w:r w:rsidRPr="00261B81">
        <w:rPr>
          <w:b/>
          <w:bCs/>
        </w:rPr>
        <w:t>LightGBM</w:t>
      </w:r>
      <w:proofErr w:type="spellEnd"/>
    </w:p>
    <w:p w14:paraId="7D85D7E8" w14:textId="77777777" w:rsidR="00261B81" w:rsidRPr="00261B81" w:rsidRDefault="00261B81" w:rsidP="00261B81">
      <w:pPr>
        <w:numPr>
          <w:ilvl w:val="0"/>
          <w:numId w:val="5"/>
        </w:numPr>
      </w:pPr>
      <w:r w:rsidRPr="00261B81">
        <w:t xml:space="preserve">Specify objective functions like </w:t>
      </w:r>
      <w:proofErr w:type="spellStart"/>
      <w:proofErr w:type="gramStart"/>
      <w:r w:rsidRPr="00261B81">
        <w:t>binary:logistic</w:t>
      </w:r>
      <w:proofErr w:type="spellEnd"/>
      <w:proofErr w:type="gramEnd"/>
      <w:r w:rsidRPr="00261B81">
        <w:t xml:space="preserve"> or </w:t>
      </w:r>
      <w:proofErr w:type="spellStart"/>
      <w:proofErr w:type="gramStart"/>
      <w:r w:rsidRPr="00261B81">
        <w:t>multi:softprob</w:t>
      </w:r>
      <w:proofErr w:type="spellEnd"/>
      <w:proofErr w:type="gramEnd"/>
    </w:p>
    <w:p w14:paraId="12B8DCB7" w14:textId="77777777" w:rsidR="00261B81" w:rsidRPr="00261B81" w:rsidRDefault="00261B81" w:rsidP="00261B81">
      <w:r w:rsidRPr="00261B81">
        <w:rPr>
          <w:b/>
          <w:bCs/>
        </w:rPr>
        <w:t xml:space="preserve">5. </w:t>
      </w:r>
      <w:proofErr w:type="spellStart"/>
      <w:r w:rsidRPr="00261B81">
        <w:rPr>
          <w:b/>
          <w:bCs/>
        </w:rPr>
        <w:t>MLflow</w:t>
      </w:r>
      <w:proofErr w:type="spellEnd"/>
      <w:r w:rsidRPr="00261B81">
        <w:rPr>
          <w:b/>
          <w:bCs/>
        </w:rPr>
        <w:t xml:space="preserve"> / Weights &amp; Biases</w:t>
      </w:r>
    </w:p>
    <w:p w14:paraId="58F80EA7" w14:textId="77777777" w:rsidR="00261B81" w:rsidRPr="00261B81" w:rsidRDefault="00261B81" w:rsidP="00261B81">
      <w:pPr>
        <w:numPr>
          <w:ilvl w:val="0"/>
          <w:numId w:val="6"/>
        </w:numPr>
      </w:pPr>
      <w:r w:rsidRPr="00261B81">
        <w:t>Track loss curves and metrics during training for diagnostics</w:t>
      </w:r>
    </w:p>
    <w:p w14:paraId="3F570305" w14:textId="77777777" w:rsidR="00261B81" w:rsidRPr="00261B81" w:rsidRDefault="00261B81" w:rsidP="00261B81">
      <w:r w:rsidRPr="00261B81">
        <w:rPr>
          <w:i/>
          <w:iCs/>
        </w:rPr>
        <w:t>Practical value:</w:t>
      </w:r>
      <w:r w:rsidRPr="00261B81">
        <w:t xml:space="preserve"> Knowing which loss to import and how it interacts with activations (sigmoid vs. </w:t>
      </w:r>
      <w:proofErr w:type="spellStart"/>
      <w:r w:rsidRPr="00261B81">
        <w:t>softmax</w:t>
      </w:r>
      <w:proofErr w:type="spellEnd"/>
      <w:r w:rsidRPr="00261B81">
        <w:t>) will drastically reduce bugs and improve model convergence.</w:t>
      </w:r>
    </w:p>
    <w:p w14:paraId="081BB54E" w14:textId="77777777" w:rsidR="00261B81" w:rsidRPr="00261B81" w:rsidRDefault="00000000" w:rsidP="00261B81">
      <w:r>
        <w:pict w14:anchorId="27C2C248">
          <v:rect id="_x0000_i1030" style="width:0;height:1.5pt" o:hralign="center" o:hrstd="t" o:hr="t" fillcolor="#a0a0a0" stroked="f"/>
        </w:pict>
      </w:r>
    </w:p>
    <w:p w14:paraId="2A0726B0" w14:textId="3CE33E4D" w:rsidR="00261B81" w:rsidRPr="00261B81" w:rsidRDefault="00261B81" w:rsidP="00261B81">
      <w:pPr>
        <w:rPr>
          <w:b/>
          <w:bCs/>
        </w:rPr>
      </w:pPr>
      <w:r w:rsidRPr="00261B81">
        <w:rPr>
          <w:rFonts w:ascii="Segoe UI Emoji" w:hAnsi="Segoe UI Emoji" w:cs="Segoe UI Emoji"/>
          <w:b/>
          <w:bCs/>
        </w:rPr>
        <w:t>🛠️</w:t>
      </w:r>
      <w:r w:rsidRPr="00261B81">
        <w:rPr>
          <w:b/>
          <w:bCs/>
        </w:rPr>
        <w:t xml:space="preserve"> Real-World </w:t>
      </w:r>
      <w:r w:rsidR="00435353">
        <w:rPr>
          <w:b/>
          <w:bCs/>
        </w:rPr>
        <w:t>U</w:t>
      </w:r>
      <w:r w:rsidRPr="00261B81">
        <w:rPr>
          <w:b/>
          <w:bCs/>
        </w:rPr>
        <w:t>se Case Walkthrough</w:t>
      </w:r>
    </w:p>
    <w:p w14:paraId="6F63EE00" w14:textId="77777777" w:rsidR="00261B81" w:rsidRPr="00261B81" w:rsidRDefault="00261B81" w:rsidP="00261B81">
      <w:pPr>
        <w:rPr>
          <w:b/>
          <w:bCs/>
        </w:rPr>
      </w:pPr>
      <w:r w:rsidRPr="00261B81">
        <w:rPr>
          <w:b/>
          <w:bCs/>
        </w:rPr>
        <w:t>Problem Context</w:t>
      </w:r>
    </w:p>
    <w:p w14:paraId="67AE5B73" w14:textId="77777777" w:rsidR="00261B81" w:rsidRPr="00261B81" w:rsidRDefault="00261B81" w:rsidP="00261B81">
      <w:r w:rsidRPr="00261B81">
        <w:t xml:space="preserve">Imagine you are building an </w:t>
      </w:r>
      <w:r w:rsidRPr="00261B81">
        <w:rPr>
          <w:b/>
          <w:bCs/>
        </w:rPr>
        <w:t>image classifier for handwritten digits (0–9)</w:t>
      </w:r>
      <w:r w:rsidRPr="00261B81">
        <w:t xml:space="preserve"> (like MNIST). Your model outputs a 10-element probability vector per image.</w:t>
      </w:r>
    </w:p>
    <w:p w14:paraId="26F748E2" w14:textId="77777777" w:rsidR="00261B81" w:rsidRPr="00261B81" w:rsidRDefault="00261B81" w:rsidP="00261B81">
      <w:pPr>
        <w:rPr>
          <w:b/>
          <w:bCs/>
        </w:rPr>
      </w:pPr>
      <w:r w:rsidRPr="00261B81">
        <w:rPr>
          <w:b/>
          <w:bCs/>
        </w:rPr>
        <w:t>Solution Step-by-Step</w:t>
      </w:r>
    </w:p>
    <w:p w14:paraId="77B3D479" w14:textId="77777777" w:rsidR="00261B81" w:rsidRPr="00261B81" w:rsidRDefault="00261B81" w:rsidP="00261B81">
      <w:pPr>
        <w:numPr>
          <w:ilvl w:val="0"/>
          <w:numId w:val="7"/>
        </w:numPr>
      </w:pPr>
      <w:r w:rsidRPr="00261B81">
        <w:t xml:space="preserve">Use a </w:t>
      </w:r>
      <w:proofErr w:type="spellStart"/>
      <w:r w:rsidRPr="00261B81">
        <w:rPr>
          <w:b/>
          <w:bCs/>
        </w:rPr>
        <w:t>softmax</w:t>
      </w:r>
      <w:proofErr w:type="spellEnd"/>
      <w:r w:rsidRPr="00261B81">
        <w:t xml:space="preserve"> activation in the output layer to produce class probabilities.</w:t>
      </w:r>
    </w:p>
    <w:p w14:paraId="48EB2602" w14:textId="77777777" w:rsidR="00261B81" w:rsidRPr="00261B81" w:rsidRDefault="00261B81" w:rsidP="00261B81">
      <w:pPr>
        <w:numPr>
          <w:ilvl w:val="0"/>
          <w:numId w:val="7"/>
        </w:numPr>
      </w:pPr>
      <w:r w:rsidRPr="00261B81">
        <w:t xml:space="preserve">Choose </w:t>
      </w:r>
      <w:r w:rsidRPr="00261B81">
        <w:rPr>
          <w:b/>
          <w:bCs/>
        </w:rPr>
        <w:t>categorical cross-entropy</w:t>
      </w:r>
      <w:r w:rsidRPr="00261B81">
        <w:t xml:space="preserve"> if labels are one-hot encoded.</w:t>
      </w:r>
    </w:p>
    <w:p w14:paraId="001E04E7" w14:textId="68FC8A70" w:rsidR="00261B81" w:rsidRPr="00261B81" w:rsidRDefault="00261B81" w:rsidP="00261B81">
      <w:pPr>
        <w:numPr>
          <w:ilvl w:val="0"/>
          <w:numId w:val="7"/>
        </w:numPr>
      </w:pPr>
      <w:r w:rsidRPr="00261B81">
        <w:t xml:space="preserve">Choose </w:t>
      </w:r>
      <w:r w:rsidRPr="00261B81">
        <w:rPr>
          <w:b/>
          <w:bCs/>
        </w:rPr>
        <w:t>sparse categorical cross-entropy</w:t>
      </w:r>
      <w:r w:rsidRPr="00261B81">
        <w:t xml:space="preserve"> if labels are integer indices.</w:t>
      </w:r>
    </w:p>
    <w:p w14:paraId="1AAED428" w14:textId="77777777" w:rsidR="00261B81" w:rsidRPr="00261B81" w:rsidRDefault="00261B81" w:rsidP="00261B81">
      <w:pPr>
        <w:numPr>
          <w:ilvl w:val="0"/>
          <w:numId w:val="7"/>
        </w:numPr>
      </w:pPr>
      <w:r w:rsidRPr="00261B81">
        <w:t>Train the model and monitor the loss curve.</w:t>
      </w:r>
    </w:p>
    <w:p w14:paraId="400DCBE3" w14:textId="77777777" w:rsidR="00261B81" w:rsidRPr="00261B81" w:rsidRDefault="00261B81" w:rsidP="00261B81">
      <w:pPr>
        <w:rPr>
          <w:b/>
          <w:bCs/>
        </w:rPr>
      </w:pPr>
      <w:r w:rsidRPr="00261B81">
        <w:rPr>
          <w:b/>
          <w:bCs/>
        </w:rPr>
        <w:t>Tools Involved</w:t>
      </w:r>
    </w:p>
    <w:p w14:paraId="6C53A500" w14:textId="77777777" w:rsidR="00261B81" w:rsidRPr="00261B81" w:rsidRDefault="00261B81" w:rsidP="00261B81">
      <w:pPr>
        <w:numPr>
          <w:ilvl w:val="0"/>
          <w:numId w:val="8"/>
        </w:numPr>
      </w:pPr>
      <w:r w:rsidRPr="00261B81">
        <w:t xml:space="preserve">TensorFlow / </w:t>
      </w:r>
      <w:proofErr w:type="spellStart"/>
      <w:r w:rsidRPr="00261B81">
        <w:t>Keras</w:t>
      </w:r>
      <w:proofErr w:type="spellEnd"/>
      <w:r w:rsidRPr="00261B81">
        <w:t xml:space="preserve"> for model definition</w:t>
      </w:r>
    </w:p>
    <w:p w14:paraId="5FEDE5BD" w14:textId="77777777" w:rsidR="00261B81" w:rsidRPr="00261B81" w:rsidRDefault="00261B81" w:rsidP="00261B81">
      <w:pPr>
        <w:numPr>
          <w:ilvl w:val="0"/>
          <w:numId w:val="8"/>
        </w:numPr>
      </w:pPr>
      <w:r w:rsidRPr="00261B81">
        <w:t>GPU acceleration for faster training</w:t>
      </w:r>
    </w:p>
    <w:p w14:paraId="44935D80" w14:textId="77777777" w:rsidR="00261B81" w:rsidRPr="00261B81" w:rsidRDefault="00261B81" w:rsidP="00261B81">
      <w:pPr>
        <w:numPr>
          <w:ilvl w:val="0"/>
          <w:numId w:val="8"/>
        </w:numPr>
      </w:pPr>
      <w:r w:rsidRPr="00261B81">
        <w:t xml:space="preserve">Logging tools (like </w:t>
      </w:r>
      <w:proofErr w:type="spellStart"/>
      <w:r w:rsidRPr="00261B81">
        <w:t>MLflow</w:t>
      </w:r>
      <w:proofErr w:type="spellEnd"/>
      <w:r w:rsidRPr="00261B81">
        <w:t>) to watch loss evolve</w:t>
      </w:r>
    </w:p>
    <w:p w14:paraId="6476C92C" w14:textId="77777777" w:rsidR="00261B81" w:rsidRPr="00261B81" w:rsidRDefault="00261B81" w:rsidP="00261B81">
      <w:pPr>
        <w:rPr>
          <w:b/>
          <w:bCs/>
        </w:rPr>
      </w:pPr>
      <w:r w:rsidRPr="00261B81">
        <w:rPr>
          <w:b/>
          <w:bCs/>
        </w:rPr>
        <w:t>Impact</w:t>
      </w:r>
    </w:p>
    <w:p w14:paraId="3C107660" w14:textId="77777777" w:rsidR="00261B81" w:rsidRPr="00261B81" w:rsidRDefault="00261B81" w:rsidP="00261B81">
      <w:pPr>
        <w:numPr>
          <w:ilvl w:val="0"/>
          <w:numId w:val="9"/>
        </w:numPr>
      </w:pPr>
      <w:r w:rsidRPr="00261B81">
        <w:t>Better loss choice improves convergence speed.</w:t>
      </w:r>
    </w:p>
    <w:p w14:paraId="5E9A0F19" w14:textId="77777777" w:rsidR="00261B81" w:rsidRPr="00261B81" w:rsidRDefault="00261B81" w:rsidP="00261B81">
      <w:pPr>
        <w:numPr>
          <w:ilvl w:val="0"/>
          <w:numId w:val="9"/>
        </w:numPr>
      </w:pPr>
      <w:r w:rsidRPr="00261B81">
        <w:lastRenderedPageBreak/>
        <w:t>Correct label formatting avoids silent bugs.</w:t>
      </w:r>
    </w:p>
    <w:p w14:paraId="57422432" w14:textId="77777777" w:rsidR="00261B81" w:rsidRPr="00261B81" w:rsidRDefault="00261B81" w:rsidP="00261B81">
      <w:pPr>
        <w:numPr>
          <w:ilvl w:val="0"/>
          <w:numId w:val="9"/>
        </w:numPr>
      </w:pPr>
      <w:r w:rsidRPr="00261B81">
        <w:t>Models generalize better to unseen data.</w:t>
      </w:r>
    </w:p>
    <w:p w14:paraId="1F738482" w14:textId="77777777" w:rsidR="00261B81" w:rsidRPr="00261B81" w:rsidRDefault="00261B81" w:rsidP="00261B81">
      <w:r w:rsidRPr="00261B81">
        <w:t>This workflow is directly replicable in many classification tasks you’ll see in industry and freelance gigs.</w:t>
      </w:r>
    </w:p>
    <w:p w14:paraId="2DAF29BF" w14:textId="77777777" w:rsidR="00261B81" w:rsidRPr="00261B81" w:rsidRDefault="00000000" w:rsidP="00261B81">
      <w:r>
        <w:pict w14:anchorId="75A40950">
          <v:rect id="_x0000_i1031" style="width:0;height:1.5pt" o:hralign="center" o:hrstd="t" o:hr="t" fillcolor="#a0a0a0" stroked="f"/>
        </w:pict>
      </w:r>
    </w:p>
    <w:p w14:paraId="33E158E8" w14:textId="77777777" w:rsidR="00261B81" w:rsidRPr="00261B81" w:rsidRDefault="00261B81" w:rsidP="00261B81">
      <w:pPr>
        <w:rPr>
          <w:b/>
          <w:bCs/>
        </w:rPr>
      </w:pPr>
      <w:r w:rsidRPr="00261B81">
        <w:rPr>
          <w:rFonts w:ascii="Segoe UI Emoji" w:hAnsi="Segoe UI Emoji" w:cs="Segoe UI Emoji"/>
          <w:b/>
          <w:bCs/>
        </w:rPr>
        <w:t>🚀</w:t>
      </w:r>
      <w:r w:rsidRPr="00261B81">
        <w:rPr>
          <w:b/>
          <w:bCs/>
        </w:rPr>
        <w:t xml:space="preserve"> Actionable Tips &amp; Common Pitfalls to Avoid</w:t>
      </w:r>
    </w:p>
    <w:p w14:paraId="671C91EC" w14:textId="77777777" w:rsidR="00261B81" w:rsidRPr="00261B81" w:rsidRDefault="00261B81" w:rsidP="00261B81">
      <w:r w:rsidRPr="00261B81">
        <w:rPr>
          <w:b/>
          <w:bCs/>
        </w:rPr>
        <w:t>Tip 1:</w:t>
      </w:r>
      <w:r w:rsidRPr="00261B81">
        <w:t xml:space="preserve"> Always match loss function with output activation</w:t>
      </w:r>
      <w:r w:rsidRPr="00261B81">
        <w:br/>
        <w:t>Sigmoid with BCE. Softmax with categorical cross-entropy.</w:t>
      </w:r>
    </w:p>
    <w:p w14:paraId="4E16FC2D" w14:textId="77777777" w:rsidR="00261B81" w:rsidRPr="00261B81" w:rsidRDefault="00261B81" w:rsidP="00261B81">
      <w:r w:rsidRPr="00261B81">
        <w:rPr>
          <w:b/>
          <w:bCs/>
        </w:rPr>
        <w:t>Tip 2:</w:t>
      </w:r>
      <w:r w:rsidRPr="00261B81">
        <w:t xml:space="preserve"> Use sparse categorical cross-entropy for memory-efficient training with many classes.</w:t>
      </w:r>
    </w:p>
    <w:p w14:paraId="62D52456" w14:textId="77777777" w:rsidR="00261B81" w:rsidRPr="00261B81" w:rsidRDefault="00261B81" w:rsidP="00261B81">
      <w:r w:rsidRPr="00261B81">
        <w:rPr>
          <w:b/>
          <w:bCs/>
        </w:rPr>
        <w:t>Common mistake:</w:t>
      </w:r>
      <w:r w:rsidRPr="00261B81">
        <w:t xml:space="preserve"> Using categorical cross-entropy with integer labels leads to incorrect optimization and training failures.</w:t>
      </w:r>
    </w:p>
    <w:p w14:paraId="25DFD6DA" w14:textId="3268B1B7" w:rsidR="00261B81" w:rsidRPr="00261B81" w:rsidRDefault="00261B81" w:rsidP="00261B81">
      <w:r w:rsidRPr="00261B81">
        <w:rPr>
          <w:b/>
          <w:bCs/>
        </w:rPr>
        <w:t>Common misconception:</w:t>
      </w:r>
      <w:r w:rsidRPr="00261B81">
        <w:t xml:space="preserve"> Binary and multiclass cross-entropy are totally unrelated. In fact, binary cross-entropy is a special case of categorical cross-entropy with 2 classes.</w:t>
      </w:r>
    </w:p>
    <w:p w14:paraId="17423A58" w14:textId="77777777" w:rsidR="00261B81" w:rsidRPr="00261B81" w:rsidRDefault="00000000" w:rsidP="00261B81">
      <w:r>
        <w:pict w14:anchorId="31063501">
          <v:rect id="_x0000_i1032" style="width:0;height:1.5pt" o:hralign="center" o:hrstd="t" o:hr="t" fillcolor="#a0a0a0" stroked="f"/>
        </w:pict>
      </w:r>
    </w:p>
    <w:p w14:paraId="62C510F1" w14:textId="03AB5B16" w:rsidR="00261B81" w:rsidRPr="00261B81" w:rsidRDefault="00261B81" w:rsidP="00261B81">
      <w:pPr>
        <w:rPr>
          <w:b/>
          <w:bCs/>
        </w:rPr>
      </w:pPr>
      <w:r w:rsidRPr="00261B81">
        <w:rPr>
          <w:rFonts w:ascii="Segoe UI Emoji" w:hAnsi="Segoe UI Emoji" w:cs="Segoe UI Emoji"/>
          <w:b/>
          <w:bCs/>
        </w:rPr>
        <w:t>🔥</w:t>
      </w:r>
      <w:r w:rsidRPr="00261B81">
        <w:rPr>
          <w:b/>
          <w:bCs/>
        </w:rPr>
        <w:t xml:space="preserve"> </w:t>
      </w:r>
      <w:r w:rsidR="00435353" w:rsidRPr="00261B81">
        <w:rPr>
          <w:b/>
          <w:bCs/>
        </w:rPr>
        <w:t xml:space="preserve">This </w:t>
      </w:r>
      <w:proofErr w:type="gramStart"/>
      <w:r w:rsidR="00435353" w:rsidRPr="00261B81">
        <w:rPr>
          <w:b/>
          <w:bCs/>
        </w:rPr>
        <w:t>Week</w:t>
      </w:r>
      <w:r w:rsidR="00435353">
        <w:rPr>
          <w:b/>
          <w:bCs/>
        </w:rPr>
        <w:t>‘</w:t>
      </w:r>
      <w:proofErr w:type="gramEnd"/>
      <w:r w:rsidR="00435353">
        <w:rPr>
          <w:b/>
          <w:bCs/>
        </w:rPr>
        <w:t xml:space="preserve">s </w:t>
      </w:r>
      <w:r w:rsidRPr="00261B81">
        <w:rPr>
          <w:b/>
          <w:bCs/>
        </w:rPr>
        <w:t>Trending Insights &amp; Recent Innovations</w:t>
      </w:r>
    </w:p>
    <w:p w14:paraId="3D27D8A0" w14:textId="5E46E1C2" w:rsidR="00261B81" w:rsidRPr="00261B81" w:rsidRDefault="00261B81" w:rsidP="00261B81">
      <w:r w:rsidRPr="00261B81">
        <w:rPr>
          <w:b/>
          <w:bCs/>
        </w:rPr>
        <w:t>Open-source trend:</w:t>
      </w:r>
      <w:r w:rsidRPr="00261B81">
        <w:t xml:space="preserve"> New research like </w:t>
      </w:r>
      <w:proofErr w:type="spellStart"/>
      <w:r w:rsidRPr="00261B81">
        <w:rPr>
          <w:i/>
          <w:iCs/>
        </w:rPr>
        <w:t>PolyLoss</w:t>
      </w:r>
      <w:proofErr w:type="spellEnd"/>
      <w:r w:rsidRPr="00261B81">
        <w:t xml:space="preserve"> explores flexible loss function families that adapt beyond standard cross-entropy, showing gains across vision and language tasks.</w:t>
      </w:r>
    </w:p>
    <w:p w14:paraId="3CAE3B41" w14:textId="77777777" w:rsidR="00261B81" w:rsidRPr="00261B81" w:rsidRDefault="00261B81" w:rsidP="00261B81">
      <w:r w:rsidRPr="00261B81">
        <w:rPr>
          <w:b/>
          <w:bCs/>
        </w:rPr>
        <w:t>Frameworks update:</w:t>
      </w:r>
      <w:r w:rsidRPr="00261B81">
        <w:t xml:space="preserve"> Popular libraries are improving loss function defaults and diagnostics to reduce beginner mistakes.</w:t>
      </w:r>
    </w:p>
    <w:p w14:paraId="0324113F" w14:textId="77777777" w:rsidR="00261B81" w:rsidRPr="00261B81" w:rsidRDefault="00261B81" w:rsidP="00261B81">
      <w:r w:rsidRPr="00261B81">
        <w:t>Staying updated on loss function innovations helps future-proof your classifiers.</w:t>
      </w:r>
    </w:p>
    <w:p w14:paraId="19B64F31" w14:textId="77777777" w:rsidR="00261B81" w:rsidRPr="00261B81" w:rsidRDefault="00000000" w:rsidP="00261B81">
      <w:r>
        <w:pict w14:anchorId="562C336A">
          <v:rect id="_x0000_i1033" style="width:0;height:1.5pt" o:hralign="center" o:hrstd="t" o:hr="t" fillcolor="#a0a0a0" stroked="f"/>
        </w:pict>
      </w:r>
    </w:p>
    <w:p w14:paraId="26C63ED2" w14:textId="77777777" w:rsidR="00261B81" w:rsidRDefault="00261B81">
      <w:r w:rsidRPr="00261B81">
        <w:t>Try training a classifier with different loss functions and watch how the training behaves.</w:t>
      </w:r>
    </w:p>
    <w:p w14:paraId="7D199057" w14:textId="7877CB7C" w:rsidR="00261B81" w:rsidRDefault="00261B81">
      <w:r w:rsidRPr="00261B81">
        <w:t>Share a screenshot of your loss curves in the comments and tag someone who needs to read this. What topic should we cover next? Reply below!</w:t>
      </w:r>
    </w:p>
    <w:p w14:paraId="4E88FFF4" w14:textId="6A4DD56E" w:rsidR="00A8372B" w:rsidRDefault="002A7835" w:rsidP="00A8372B">
      <w:r w:rsidRPr="00981B85">
        <w:t xml:space="preserve">Found this edition helpful? </w:t>
      </w:r>
      <w:r w:rsidRPr="00981B85">
        <w:rPr>
          <w:b/>
          <w:bCs/>
        </w:rPr>
        <w:t xml:space="preserve">Subscribe to </w:t>
      </w:r>
      <w:r>
        <w:rPr>
          <w:b/>
          <w:bCs/>
        </w:rPr>
        <w:t>i</w:t>
      </w:r>
      <w:r w:rsidRPr="00981B85">
        <w:rPr>
          <w:b/>
          <w:bCs/>
        </w:rPr>
        <w:t>nsightforge.ai</w:t>
      </w:r>
      <w:r w:rsidRPr="00981B85">
        <w:t xml:space="preserve"> for weekly deep dives that bridge the gap between theory and real-world execution.</w:t>
      </w:r>
    </w:p>
    <w:sectPr w:rsidR="00A83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11"/>
    <w:multiLevelType w:val="multilevel"/>
    <w:tmpl w:val="324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3B1E"/>
    <w:multiLevelType w:val="multilevel"/>
    <w:tmpl w:val="4246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368A2"/>
    <w:multiLevelType w:val="multilevel"/>
    <w:tmpl w:val="B4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91ADD"/>
    <w:multiLevelType w:val="multilevel"/>
    <w:tmpl w:val="69C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958A2"/>
    <w:multiLevelType w:val="multilevel"/>
    <w:tmpl w:val="216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328CE"/>
    <w:multiLevelType w:val="multilevel"/>
    <w:tmpl w:val="4F7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8259D"/>
    <w:multiLevelType w:val="multilevel"/>
    <w:tmpl w:val="789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6419"/>
    <w:multiLevelType w:val="multilevel"/>
    <w:tmpl w:val="DDF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F2279"/>
    <w:multiLevelType w:val="multilevel"/>
    <w:tmpl w:val="61F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4D15"/>
    <w:multiLevelType w:val="multilevel"/>
    <w:tmpl w:val="E54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479407">
    <w:abstractNumId w:val="0"/>
  </w:num>
  <w:num w:numId="2" w16cid:durableId="1813673842">
    <w:abstractNumId w:val="4"/>
  </w:num>
  <w:num w:numId="3" w16cid:durableId="454301074">
    <w:abstractNumId w:val="5"/>
  </w:num>
  <w:num w:numId="4" w16cid:durableId="35855507">
    <w:abstractNumId w:val="6"/>
  </w:num>
  <w:num w:numId="5" w16cid:durableId="1497263148">
    <w:abstractNumId w:val="9"/>
  </w:num>
  <w:num w:numId="6" w16cid:durableId="1938096701">
    <w:abstractNumId w:val="2"/>
  </w:num>
  <w:num w:numId="7" w16cid:durableId="1406412579">
    <w:abstractNumId w:val="1"/>
  </w:num>
  <w:num w:numId="8" w16cid:durableId="323238237">
    <w:abstractNumId w:val="3"/>
  </w:num>
  <w:num w:numId="9" w16cid:durableId="1050689205">
    <w:abstractNumId w:val="7"/>
  </w:num>
  <w:num w:numId="10" w16cid:durableId="1189492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07"/>
    <w:rsid w:val="00025E0B"/>
    <w:rsid w:val="000F577D"/>
    <w:rsid w:val="001144D2"/>
    <w:rsid w:val="001C4D0E"/>
    <w:rsid w:val="00261B81"/>
    <w:rsid w:val="002A7835"/>
    <w:rsid w:val="003547FF"/>
    <w:rsid w:val="00435353"/>
    <w:rsid w:val="007A7703"/>
    <w:rsid w:val="009625F8"/>
    <w:rsid w:val="00A8372B"/>
    <w:rsid w:val="00BC2207"/>
    <w:rsid w:val="00CB4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7007"/>
  <w15:chartTrackingRefBased/>
  <w15:docId w15:val="{11FBF5A5-F1B5-4BF3-A616-49BCE12AE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207"/>
    <w:rPr>
      <w:rFonts w:eastAsiaTheme="majorEastAsia" w:cstheme="majorBidi"/>
      <w:color w:val="272727" w:themeColor="text1" w:themeTint="D8"/>
    </w:rPr>
  </w:style>
  <w:style w:type="paragraph" w:styleId="Title">
    <w:name w:val="Title"/>
    <w:basedOn w:val="Normal"/>
    <w:next w:val="Normal"/>
    <w:link w:val="TitleChar"/>
    <w:uiPriority w:val="10"/>
    <w:qFormat/>
    <w:rsid w:val="00BC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207"/>
    <w:pPr>
      <w:spacing w:before="160"/>
      <w:jc w:val="center"/>
    </w:pPr>
    <w:rPr>
      <w:i/>
      <w:iCs/>
      <w:color w:val="404040" w:themeColor="text1" w:themeTint="BF"/>
    </w:rPr>
  </w:style>
  <w:style w:type="character" w:customStyle="1" w:styleId="QuoteChar">
    <w:name w:val="Quote Char"/>
    <w:basedOn w:val="DefaultParagraphFont"/>
    <w:link w:val="Quote"/>
    <w:uiPriority w:val="29"/>
    <w:rsid w:val="00BC2207"/>
    <w:rPr>
      <w:i/>
      <w:iCs/>
      <w:color w:val="404040" w:themeColor="text1" w:themeTint="BF"/>
    </w:rPr>
  </w:style>
  <w:style w:type="paragraph" w:styleId="ListParagraph">
    <w:name w:val="List Paragraph"/>
    <w:basedOn w:val="Normal"/>
    <w:uiPriority w:val="34"/>
    <w:qFormat/>
    <w:rsid w:val="00BC2207"/>
    <w:pPr>
      <w:ind w:left="720"/>
      <w:contextualSpacing/>
    </w:pPr>
  </w:style>
  <w:style w:type="character" w:styleId="IntenseEmphasis">
    <w:name w:val="Intense Emphasis"/>
    <w:basedOn w:val="DefaultParagraphFont"/>
    <w:uiPriority w:val="21"/>
    <w:qFormat/>
    <w:rsid w:val="00BC2207"/>
    <w:rPr>
      <w:i/>
      <w:iCs/>
      <w:color w:val="2F5496" w:themeColor="accent1" w:themeShade="BF"/>
    </w:rPr>
  </w:style>
  <w:style w:type="paragraph" w:styleId="IntenseQuote">
    <w:name w:val="Intense Quote"/>
    <w:basedOn w:val="Normal"/>
    <w:next w:val="Normal"/>
    <w:link w:val="IntenseQuoteChar"/>
    <w:uiPriority w:val="30"/>
    <w:qFormat/>
    <w:rsid w:val="00BC2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207"/>
    <w:rPr>
      <w:i/>
      <w:iCs/>
      <w:color w:val="2F5496" w:themeColor="accent1" w:themeShade="BF"/>
    </w:rPr>
  </w:style>
  <w:style w:type="character" w:styleId="IntenseReference">
    <w:name w:val="Intense Reference"/>
    <w:basedOn w:val="DefaultParagraphFont"/>
    <w:uiPriority w:val="32"/>
    <w:qFormat/>
    <w:rsid w:val="00BC2207"/>
    <w:rPr>
      <w:b/>
      <w:bCs/>
      <w:smallCaps/>
      <w:color w:val="2F5496" w:themeColor="accent1" w:themeShade="BF"/>
      <w:spacing w:val="5"/>
    </w:rPr>
  </w:style>
  <w:style w:type="character" w:styleId="Hyperlink">
    <w:name w:val="Hyperlink"/>
    <w:basedOn w:val="DefaultParagraphFont"/>
    <w:uiPriority w:val="99"/>
    <w:unhideWhenUsed/>
    <w:rsid w:val="00261B81"/>
    <w:rPr>
      <w:color w:val="0563C1" w:themeColor="hyperlink"/>
      <w:u w:val="single"/>
    </w:rPr>
  </w:style>
  <w:style w:type="character" w:styleId="UnresolvedMention">
    <w:name w:val="Unresolved Mention"/>
    <w:basedOn w:val="DefaultParagraphFont"/>
    <w:uiPriority w:val="99"/>
    <w:semiHidden/>
    <w:unhideWhenUsed/>
    <w:rsid w:val="00261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925</Words>
  <Characters>5276</Characters>
  <Application>Microsoft Office Word</Application>
  <DocSecurity>0</DocSecurity>
  <Lines>43</Lines>
  <Paragraphs>12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6</cp:revision>
  <dcterms:created xsi:type="dcterms:W3CDTF">2025-12-17T05:02:00Z</dcterms:created>
  <dcterms:modified xsi:type="dcterms:W3CDTF">2025-12-20T06:23:00Z</dcterms:modified>
</cp:coreProperties>
</file>