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038F" w14:textId="572CE86D" w:rsidR="00CB4186" w:rsidRDefault="00B002A5" w:rsidP="00B002A5">
      <w:pPr>
        <w:pStyle w:val="Title"/>
      </w:pPr>
      <w:r w:rsidRPr="00B002A5">
        <w:t>Launch Your AI Model: A Beginner’s Guide to Real-World Deployment</w:t>
      </w:r>
    </w:p>
    <w:p w14:paraId="6A17B7D3" w14:textId="77777777" w:rsidR="00B002A5" w:rsidRDefault="00B002A5" w:rsidP="00B002A5"/>
    <w:p w14:paraId="46C22CC8" w14:textId="77777777" w:rsidR="00B002A5" w:rsidRDefault="00B002A5" w:rsidP="00B002A5">
      <w:r w:rsidRPr="00B002A5">
        <w:t>Ever built a machine learning model that worked great in a notebook, only to realize you have no idea how to share it with the world?</w:t>
      </w:r>
    </w:p>
    <w:p w14:paraId="219650F9" w14:textId="1EAD1AE7" w:rsidR="00B002A5" w:rsidRDefault="00B002A5" w:rsidP="00B002A5">
      <w:r w:rsidRPr="00B002A5">
        <w:t>You’re not alone from students to startups model deployment is the wall where many promising ML journeys stall.</w:t>
      </w:r>
    </w:p>
    <w:p w14:paraId="77657A18" w14:textId="137F9C27" w:rsidR="00B002A5" w:rsidRPr="00B002A5" w:rsidRDefault="00B002A5" w:rsidP="00B002A5">
      <w:r w:rsidRPr="00B002A5">
        <w:t>Let’s make production the place beginners launch, not stop.</w:t>
      </w:r>
    </w:p>
    <w:p w14:paraId="7BD77A46" w14:textId="77777777" w:rsidR="00B002A5" w:rsidRDefault="00B002A5" w:rsidP="00B002A5">
      <w:pPr>
        <w:rPr>
          <w:rFonts w:ascii="Segoe UI Emoji" w:hAnsi="Segoe UI Emoji" w:cs="Segoe UI Emoji"/>
        </w:rPr>
      </w:pPr>
    </w:p>
    <w:p w14:paraId="0B09D472" w14:textId="4D561E5B" w:rsidR="00B002A5" w:rsidRPr="00B002A5" w:rsidRDefault="00B002A5" w:rsidP="00B002A5">
      <w:r w:rsidRPr="00B002A5">
        <w:br/>
      </w:r>
      <w:r w:rsidRPr="00B002A5">
        <w:rPr>
          <w:b/>
          <w:bCs/>
        </w:rPr>
        <w:t>Model deployment</w:t>
      </w:r>
      <w:r w:rsidRPr="00B002A5">
        <w:t> is how your AI goes from private lab experiment to public superpower. Think of it like publishing a book: writing (training) is important, but people need a way to read (use) it in everyday life.</w:t>
      </w:r>
    </w:p>
    <w:p w14:paraId="1327D848" w14:textId="77777777" w:rsidR="00B002A5" w:rsidRPr="00B002A5" w:rsidRDefault="00B002A5" w:rsidP="00B002A5">
      <w:pPr>
        <w:numPr>
          <w:ilvl w:val="0"/>
          <w:numId w:val="1"/>
        </w:numPr>
      </w:pPr>
      <w:r w:rsidRPr="00B002A5">
        <w:rPr>
          <w:b/>
          <w:bCs/>
        </w:rPr>
        <w:t>What Is It?</w:t>
      </w:r>
      <w:r w:rsidRPr="00B002A5">
        <w:t> Deployment means turning your trained model into a working service, product, or tool that others can easily access — via a website, app, API, or automation.</w:t>
      </w:r>
    </w:p>
    <w:p w14:paraId="7AA104D7" w14:textId="77777777" w:rsidR="00B002A5" w:rsidRPr="00B002A5" w:rsidRDefault="00B002A5" w:rsidP="00B002A5">
      <w:pPr>
        <w:numPr>
          <w:ilvl w:val="0"/>
          <w:numId w:val="1"/>
        </w:numPr>
      </w:pPr>
      <w:r w:rsidRPr="00B002A5">
        <w:rPr>
          <w:b/>
          <w:bCs/>
        </w:rPr>
        <w:t>Why It Matters:</w:t>
      </w:r>
      <w:r w:rsidRPr="00B002A5">
        <w:t> Until your model is deployed, it’s just sitting idle. Real value comes when businesses, customers, or teams can use its predictions to make smarter decisions, automate tasks, or offer new features.</w:t>
      </w:r>
    </w:p>
    <w:p w14:paraId="0E439F46" w14:textId="77777777" w:rsidR="00B002A5" w:rsidRDefault="00B002A5" w:rsidP="00B002A5">
      <w:pPr>
        <w:numPr>
          <w:ilvl w:val="0"/>
          <w:numId w:val="1"/>
        </w:numPr>
      </w:pPr>
      <w:r w:rsidRPr="00B002A5">
        <w:rPr>
          <w:b/>
          <w:bCs/>
        </w:rPr>
        <w:t>How It Works:</w:t>
      </w:r>
      <w:r w:rsidRPr="00B002A5">
        <w:t> Most models are deployed by wrapping them in an API (think of an AI-powered vending machine anyone can use), serving them on cloud platforms, or integrating them directly into software products using deployment tools or libraries.</w:t>
      </w:r>
    </w:p>
    <w:p w14:paraId="43600F7F" w14:textId="77777777" w:rsidR="00B002A5" w:rsidRDefault="00B002A5" w:rsidP="00B002A5"/>
    <w:p w14:paraId="3449E561" w14:textId="77777777" w:rsidR="00B002A5" w:rsidRPr="00B002A5" w:rsidRDefault="00B002A5" w:rsidP="00B002A5"/>
    <w:p w14:paraId="5341FAF3" w14:textId="77777777" w:rsidR="00B002A5" w:rsidRPr="00B002A5" w:rsidRDefault="00B002A5" w:rsidP="00B002A5">
      <w:r w:rsidRPr="00B002A5">
        <w:rPr>
          <w:rFonts w:ascii="Segoe UI Emoji" w:hAnsi="Segoe UI Emoji" w:cs="Segoe UI Emoji"/>
        </w:rPr>
        <w:t>🧰</w:t>
      </w:r>
      <w:r w:rsidRPr="00B002A5">
        <w:t xml:space="preserve"> </w:t>
      </w:r>
      <w:r w:rsidRPr="00B002A5">
        <w:rPr>
          <w:b/>
          <w:bCs/>
        </w:rPr>
        <w:t>Tools &amp; Real-World Use Cases</w:t>
      </w:r>
      <w:r w:rsidRPr="00B002A5">
        <w:br/>
        <w:t>Deployment is easier (and more exciting) than ever thanks to today’s open-source tools and cloud platforms:</w:t>
      </w:r>
    </w:p>
    <w:p w14:paraId="254510CC" w14:textId="77777777" w:rsidR="00B002A5" w:rsidRPr="00B002A5" w:rsidRDefault="00B002A5" w:rsidP="00B002A5">
      <w:pPr>
        <w:numPr>
          <w:ilvl w:val="0"/>
          <w:numId w:val="2"/>
        </w:numPr>
      </w:pPr>
      <w:r w:rsidRPr="00B002A5">
        <w:rPr>
          <w:b/>
          <w:bCs/>
        </w:rPr>
        <w:t>Hugging Face Inference Endpoint:</w:t>
      </w:r>
      <w:r w:rsidRPr="00B002A5">
        <w:t> Host, scale, and share models directly from your account. Perfect for open-source LLMs and quick demos.</w:t>
      </w:r>
    </w:p>
    <w:p w14:paraId="65A237C0" w14:textId="77777777" w:rsidR="00B002A5" w:rsidRPr="00B002A5" w:rsidRDefault="00B002A5" w:rsidP="00B002A5">
      <w:pPr>
        <w:numPr>
          <w:ilvl w:val="0"/>
          <w:numId w:val="2"/>
        </w:numPr>
      </w:pPr>
      <w:r w:rsidRPr="00B002A5">
        <w:rPr>
          <w:b/>
          <w:bCs/>
        </w:rPr>
        <w:t>FastAPI:</w:t>
      </w:r>
      <w:r w:rsidRPr="00B002A5">
        <w:t> Lightweight Python framework to wrap ML models with REST APIs; ideal for freelancers, startups, and big tech alike.</w:t>
      </w:r>
    </w:p>
    <w:p w14:paraId="1B41B232" w14:textId="77777777" w:rsidR="00B002A5" w:rsidRPr="00B002A5" w:rsidRDefault="00B002A5" w:rsidP="00B002A5">
      <w:pPr>
        <w:numPr>
          <w:ilvl w:val="0"/>
          <w:numId w:val="2"/>
        </w:numPr>
      </w:pPr>
      <w:r w:rsidRPr="00B002A5">
        <w:rPr>
          <w:b/>
          <w:bCs/>
        </w:rPr>
        <w:lastRenderedPageBreak/>
        <w:t>Google Vertex AI:</w:t>
      </w:r>
      <w:r w:rsidRPr="00B002A5">
        <w:t> End-to-end platform for deploying, monitoring, and updating models at scale — trusted by enterprise teams.</w:t>
      </w:r>
    </w:p>
    <w:p w14:paraId="425DDBCA" w14:textId="77777777" w:rsidR="00B002A5" w:rsidRDefault="00B002A5" w:rsidP="00B002A5">
      <w:pPr>
        <w:numPr>
          <w:ilvl w:val="0"/>
          <w:numId w:val="2"/>
        </w:numPr>
      </w:pPr>
      <w:r w:rsidRPr="00B002A5">
        <w:rPr>
          <w:b/>
          <w:bCs/>
        </w:rPr>
        <w:t>LangChain:</w:t>
      </w:r>
      <w:r w:rsidRPr="00B002A5">
        <w:t> Build robust AI agents and chatbots, link models to data sources (RAG architecture), and deploy conversational AI for automation, support, or productivity bots.</w:t>
      </w:r>
    </w:p>
    <w:p w14:paraId="7C406FA2" w14:textId="77777777" w:rsidR="00B002A5" w:rsidRPr="00B002A5" w:rsidRDefault="00B002A5" w:rsidP="00B002A5"/>
    <w:p w14:paraId="25C5B3FE" w14:textId="77777777" w:rsidR="00B002A5" w:rsidRPr="00B002A5" w:rsidRDefault="00B002A5" w:rsidP="00B002A5">
      <w:pPr>
        <w:rPr>
          <w:b/>
          <w:bCs/>
        </w:rPr>
      </w:pPr>
      <w:r w:rsidRPr="00B002A5">
        <w:rPr>
          <w:b/>
          <w:bCs/>
        </w:rPr>
        <w:t>In real-world workflows:</w:t>
      </w:r>
    </w:p>
    <w:p w14:paraId="2C96E86C" w14:textId="77777777" w:rsidR="00B002A5" w:rsidRPr="00B002A5" w:rsidRDefault="00B002A5" w:rsidP="00B002A5">
      <w:pPr>
        <w:numPr>
          <w:ilvl w:val="0"/>
          <w:numId w:val="3"/>
        </w:numPr>
      </w:pPr>
      <w:r w:rsidRPr="00B002A5">
        <w:t>Freelancers use FastAPI to deploy custom classifiers for client dashboards.</w:t>
      </w:r>
    </w:p>
    <w:p w14:paraId="345F4636" w14:textId="77777777" w:rsidR="00B002A5" w:rsidRPr="00B002A5" w:rsidRDefault="00B002A5" w:rsidP="00B002A5">
      <w:pPr>
        <w:numPr>
          <w:ilvl w:val="0"/>
          <w:numId w:val="3"/>
        </w:numPr>
      </w:pPr>
      <w:r w:rsidRPr="00B002A5">
        <w:t>E-commerce businesses integrate LLM-based search or recommendations by automating deployment with Hugging Face and LangChain projects.</w:t>
      </w:r>
    </w:p>
    <w:p w14:paraId="46154A54" w14:textId="77777777" w:rsidR="00B002A5" w:rsidRDefault="00B002A5" w:rsidP="00B002A5">
      <w:pPr>
        <w:numPr>
          <w:ilvl w:val="0"/>
          <w:numId w:val="3"/>
        </w:numPr>
      </w:pPr>
      <w:r w:rsidRPr="00B002A5">
        <w:t>AI agents built with LangChain power customer support bots or automate document workflows.</w:t>
      </w:r>
    </w:p>
    <w:p w14:paraId="6F499874" w14:textId="77777777" w:rsidR="00B002A5" w:rsidRDefault="00B002A5" w:rsidP="00B002A5"/>
    <w:p w14:paraId="1146469E" w14:textId="77777777" w:rsidR="00B002A5" w:rsidRPr="00B002A5" w:rsidRDefault="00B002A5" w:rsidP="00B002A5"/>
    <w:p w14:paraId="1756F466" w14:textId="77777777" w:rsidR="00B002A5" w:rsidRDefault="00B002A5" w:rsidP="00B002A5">
      <w:r w:rsidRPr="00B002A5">
        <w:rPr>
          <w:rFonts w:ascii="Segoe UI Emoji" w:hAnsi="Segoe UI Emoji" w:cs="Segoe UI Emoji"/>
          <w:b/>
          <w:bCs/>
        </w:rPr>
        <w:t>🛠️</w:t>
      </w:r>
      <w:r w:rsidRPr="00B002A5">
        <w:rPr>
          <w:b/>
          <w:bCs/>
        </w:rPr>
        <w:t xml:space="preserve"> Example Case Study</w:t>
      </w:r>
    </w:p>
    <w:p w14:paraId="088115DF" w14:textId="77777777" w:rsidR="00B002A5" w:rsidRDefault="00B002A5" w:rsidP="00B002A5">
      <w:r w:rsidRPr="00B002A5">
        <w:rPr>
          <w:b/>
          <w:bCs/>
        </w:rPr>
        <w:t>Insurance Claims Automation with LLMs</w:t>
      </w:r>
    </w:p>
    <w:p w14:paraId="39D141A5" w14:textId="2BDE416F" w:rsidR="00B002A5" w:rsidRPr="00B002A5" w:rsidRDefault="00B002A5" w:rsidP="00B002A5">
      <w:r w:rsidRPr="00B002A5">
        <w:t>A mid-size insurance company wanted to automate claims triage using an AI agent. The team fine-tuned an open-source LLM on claims data (using Hugging Face’s tools), then deployed it as an API with FastAPI and hosted it via Google Vertex AI.</w:t>
      </w:r>
    </w:p>
    <w:p w14:paraId="2BD03B92" w14:textId="77777777" w:rsidR="00B002A5" w:rsidRPr="00B002A5" w:rsidRDefault="00B002A5" w:rsidP="00B002A5">
      <w:pPr>
        <w:numPr>
          <w:ilvl w:val="0"/>
          <w:numId w:val="4"/>
        </w:numPr>
      </w:pPr>
      <w:r w:rsidRPr="00B002A5">
        <w:rPr>
          <w:b/>
          <w:bCs/>
        </w:rPr>
        <w:t>Problem:</w:t>
      </w:r>
      <w:r w:rsidRPr="00B002A5">
        <w:t> Manual triage was slow, inconsistent, and costly.</w:t>
      </w:r>
    </w:p>
    <w:p w14:paraId="6E8A27B4" w14:textId="77777777" w:rsidR="00B002A5" w:rsidRPr="00B002A5" w:rsidRDefault="00B002A5" w:rsidP="00B002A5">
      <w:pPr>
        <w:numPr>
          <w:ilvl w:val="0"/>
          <w:numId w:val="4"/>
        </w:numPr>
      </w:pPr>
      <w:r w:rsidRPr="00B002A5">
        <w:rPr>
          <w:b/>
          <w:bCs/>
        </w:rPr>
        <w:t>Solution:</w:t>
      </w:r>
      <w:r w:rsidRPr="00B002A5">
        <w:t> Model deployment enabled instant, scalable claims processing, readable via web forms and backend APIs.</w:t>
      </w:r>
    </w:p>
    <w:p w14:paraId="45221229" w14:textId="77777777" w:rsidR="00B002A5" w:rsidRPr="00B002A5" w:rsidRDefault="00B002A5" w:rsidP="00B002A5">
      <w:pPr>
        <w:numPr>
          <w:ilvl w:val="0"/>
          <w:numId w:val="4"/>
        </w:numPr>
      </w:pPr>
      <w:r w:rsidRPr="00B002A5">
        <w:rPr>
          <w:b/>
          <w:bCs/>
        </w:rPr>
        <w:t>Tools Used:</w:t>
      </w:r>
      <w:r w:rsidRPr="00B002A5">
        <w:t> Hugging Face, FastAPI, Vertex AI; RAG architecture for live document lookup.</w:t>
      </w:r>
    </w:p>
    <w:p w14:paraId="134558A5" w14:textId="2B50C0F6" w:rsidR="00B002A5" w:rsidRDefault="00B002A5" w:rsidP="00B002A5">
      <w:pPr>
        <w:numPr>
          <w:ilvl w:val="0"/>
          <w:numId w:val="4"/>
        </w:numPr>
      </w:pPr>
      <w:r w:rsidRPr="00B002A5">
        <w:rPr>
          <w:b/>
          <w:bCs/>
        </w:rPr>
        <w:t>Value Created:</w:t>
      </w:r>
      <w:r w:rsidRPr="00B002A5">
        <w:t> Claim approval turnaround dropped from days to minutes, costs shrank, and customer satisfaction soared.</w:t>
      </w:r>
      <w:r>
        <w:t xml:space="preserve"> </w:t>
      </w:r>
    </w:p>
    <w:p w14:paraId="471F8CC8" w14:textId="7080ABA2" w:rsidR="00B002A5" w:rsidRDefault="00B002A5" w:rsidP="00B002A5">
      <w:pPr>
        <w:ind w:left="360"/>
      </w:pPr>
      <w:r w:rsidRPr="00B002A5">
        <w:t>This scenario highlights how deploying an ML model turns isolated intelligence into business-changing automation.</w:t>
      </w:r>
    </w:p>
    <w:p w14:paraId="77011DA8" w14:textId="77777777" w:rsidR="00B002A5" w:rsidRDefault="00B002A5" w:rsidP="00B002A5"/>
    <w:p w14:paraId="0974BBC1" w14:textId="77777777" w:rsidR="00B002A5" w:rsidRPr="00B002A5" w:rsidRDefault="00B002A5" w:rsidP="00B002A5"/>
    <w:p w14:paraId="20689EFD" w14:textId="77777777" w:rsidR="00B002A5" w:rsidRPr="00B002A5" w:rsidRDefault="00B002A5" w:rsidP="00B002A5">
      <w:r w:rsidRPr="00B002A5">
        <w:rPr>
          <w:rFonts w:ascii="Segoe UI Emoji" w:hAnsi="Segoe UI Emoji" w:cs="Segoe UI Emoji"/>
        </w:rPr>
        <w:t>🚀</w:t>
      </w:r>
      <w:r w:rsidRPr="00B002A5">
        <w:t xml:space="preserve"> </w:t>
      </w:r>
      <w:r w:rsidRPr="00B002A5">
        <w:rPr>
          <w:b/>
          <w:bCs/>
        </w:rPr>
        <w:t>Beginner Tips or Mistakes to Avoid</w:t>
      </w:r>
    </w:p>
    <w:p w14:paraId="68A80A94" w14:textId="77777777" w:rsidR="00B002A5" w:rsidRPr="00B002A5" w:rsidRDefault="00B002A5" w:rsidP="00B002A5">
      <w:pPr>
        <w:numPr>
          <w:ilvl w:val="0"/>
          <w:numId w:val="5"/>
        </w:numPr>
      </w:pPr>
      <w:r w:rsidRPr="00B002A5">
        <w:rPr>
          <w:b/>
          <w:bCs/>
        </w:rPr>
        <w:lastRenderedPageBreak/>
        <w:t>Tip:</w:t>
      </w:r>
      <w:r w:rsidRPr="00B002A5">
        <w:t> Start with free deployment platforms (like Hugging Face Spaces or Google Colab) to practice the basics.</w:t>
      </w:r>
    </w:p>
    <w:p w14:paraId="11AAB239" w14:textId="77777777" w:rsidR="00B002A5" w:rsidRDefault="00B002A5" w:rsidP="00B002A5">
      <w:pPr>
        <w:numPr>
          <w:ilvl w:val="0"/>
          <w:numId w:val="5"/>
        </w:numPr>
      </w:pPr>
      <w:r w:rsidRPr="00B002A5">
        <w:rPr>
          <w:b/>
          <w:bCs/>
        </w:rPr>
        <w:t>Mistake:</w:t>
      </w:r>
      <w:r w:rsidRPr="00B002A5">
        <w:t> Ignoring security and privacy — always secure your API endpoints, and never expose sensitive data or credentials in your deployment code.</w:t>
      </w:r>
    </w:p>
    <w:p w14:paraId="4821A20D" w14:textId="77777777" w:rsidR="00B002A5" w:rsidRDefault="00B002A5" w:rsidP="00B002A5"/>
    <w:p w14:paraId="795376E2" w14:textId="77777777" w:rsidR="00B002A5" w:rsidRPr="00B002A5" w:rsidRDefault="00B002A5" w:rsidP="00B002A5"/>
    <w:p w14:paraId="5C84021B" w14:textId="5FE5088B" w:rsidR="00B002A5" w:rsidRPr="00B002A5" w:rsidRDefault="00B002A5" w:rsidP="00B002A5">
      <w:r w:rsidRPr="00B002A5">
        <w:rPr>
          <w:rFonts w:ascii="Segoe UI Emoji" w:hAnsi="Segoe UI Emoji" w:cs="Segoe UI Emoji"/>
        </w:rPr>
        <w:t>🔥</w:t>
      </w:r>
      <w:r w:rsidRPr="00B002A5">
        <w:t xml:space="preserve"> </w:t>
      </w:r>
      <w:r w:rsidRPr="00B002A5">
        <w:rPr>
          <w:b/>
          <w:bCs/>
        </w:rPr>
        <w:t>This Week’s Trending AI Insights</w:t>
      </w:r>
    </w:p>
    <w:p w14:paraId="4F51B800" w14:textId="77777777" w:rsidR="00B002A5" w:rsidRPr="00B002A5" w:rsidRDefault="00B002A5" w:rsidP="00B002A5">
      <w:pPr>
        <w:numPr>
          <w:ilvl w:val="0"/>
          <w:numId w:val="6"/>
        </w:numPr>
      </w:pPr>
      <w:r w:rsidRPr="00B002A5">
        <w:rPr>
          <w:b/>
          <w:bCs/>
        </w:rPr>
        <w:t>Hugging Face launched “SafeTensors Inference,”</w:t>
      </w:r>
      <w:r w:rsidRPr="00B002A5">
        <w:t> a new feature for faster, safer deployment of large open-source models — making production easier for LLM projects.</w:t>
      </w:r>
    </w:p>
    <w:p w14:paraId="0D0CAAF3" w14:textId="77777777" w:rsidR="00B002A5" w:rsidRPr="00B002A5" w:rsidRDefault="00B002A5" w:rsidP="00B002A5">
      <w:pPr>
        <w:numPr>
          <w:ilvl w:val="0"/>
          <w:numId w:val="6"/>
        </w:numPr>
      </w:pPr>
      <w:r w:rsidRPr="00B002A5">
        <w:rPr>
          <w:b/>
          <w:bCs/>
        </w:rPr>
        <w:t>Trending GitHub Repo:</w:t>
      </w:r>
      <w:r w:rsidRPr="00B002A5">
        <w:t> “ModelServe” offers plug-and-play deployment for AI agents using FastAPI and LangChain — perfect for beginners launching their first AI-powered web app.</w:t>
      </w:r>
    </w:p>
    <w:p w14:paraId="61632BBF" w14:textId="77777777" w:rsidR="00B002A5" w:rsidRDefault="00B002A5" w:rsidP="00B002A5">
      <w:pPr>
        <w:rPr>
          <w:rFonts w:ascii="Segoe UI Emoji" w:hAnsi="Segoe UI Emoji" w:cs="Segoe UI Emoji"/>
        </w:rPr>
      </w:pPr>
    </w:p>
    <w:p w14:paraId="706005F0" w14:textId="46753734" w:rsidR="00B002A5" w:rsidRPr="00B002A5" w:rsidRDefault="00B002A5" w:rsidP="00B002A5">
      <w:r w:rsidRPr="00B002A5">
        <w:br/>
        <w:t xml:space="preserve">Ready to become a deployment pro? Share your questions or comment with your biggest deployment headache below and subscribe for weekly hands-on AI from </w:t>
      </w:r>
      <w:r>
        <w:t>i</w:t>
      </w:r>
      <w:r w:rsidRPr="00B002A5">
        <w:t>nsightforge.ai!</w:t>
      </w:r>
    </w:p>
    <w:sectPr w:rsidR="00B002A5" w:rsidRPr="00B00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0BAE"/>
    <w:multiLevelType w:val="multilevel"/>
    <w:tmpl w:val="6B8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E95B2E"/>
    <w:multiLevelType w:val="multilevel"/>
    <w:tmpl w:val="578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A7450"/>
    <w:multiLevelType w:val="multilevel"/>
    <w:tmpl w:val="087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F1073B"/>
    <w:multiLevelType w:val="multilevel"/>
    <w:tmpl w:val="341A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A8335A"/>
    <w:multiLevelType w:val="multilevel"/>
    <w:tmpl w:val="6F1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7F0451"/>
    <w:multiLevelType w:val="multilevel"/>
    <w:tmpl w:val="8E2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B36EFE"/>
    <w:multiLevelType w:val="multilevel"/>
    <w:tmpl w:val="B0D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752332">
    <w:abstractNumId w:val="2"/>
  </w:num>
  <w:num w:numId="2" w16cid:durableId="248119959">
    <w:abstractNumId w:val="3"/>
  </w:num>
  <w:num w:numId="3" w16cid:durableId="2031442466">
    <w:abstractNumId w:val="1"/>
  </w:num>
  <w:num w:numId="4" w16cid:durableId="1700205681">
    <w:abstractNumId w:val="0"/>
  </w:num>
  <w:num w:numId="5" w16cid:durableId="1651129850">
    <w:abstractNumId w:val="4"/>
  </w:num>
  <w:num w:numId="6" w16cid:durableId="1239679144">
    <w:abstractNumId w:val="6"/>
  </w:num>
  <w:num w:numId="7" w16cid:durableId="651983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25A"/>
    <w:rsid w:val="00025E0B"/>
    <w:rsid w:val="001C4D0E"/>
    <w:rsid w:val="005C5B04"/>
    <w:rsid w:val="005D13CF"/>
    <w:rsid w:val="007A7703"/>
    <w:rsid w:val="008B43CB"/>
    <w:rsid w:val="009625F8"/>
    <w:rsid w:val="009C725A"/>
    <w:rsid w:val="00B002A5"/>
    <w:rsid w:val="00B83102"/>
    <w:rsid w:val="00CB41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E50F6"/>
  <w15:chartTrackingRefBased/>
  <w15:docId w15:val="{1D8703CA-F616-4EFC-8810-73D221D1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2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2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2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2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2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2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2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2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2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2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25A"/>
    <w:rPr>
      <w:rFonts w:eastAsiaTheme="majorEastAsia" w:cstheme="majorBidi"/>
      <w:color w:val="272727" w:themeColor="text1" w:themeTint="D8"/>
    </w:rPr>
  </w:style>
  <w:style w:type="paragraph" w:styleId="Title">
    <w:name w:val="Title"/>
    <w:basedOn w:val="Normal"/>
    <w:next w:val="Normal"/>
    <w:link w:val="TitleChar"/>
    <w:uiPriority w:val="10"/>
    <w:qFormat/>
    <w:rsid w:val="009C7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25A"/>
    <w:pPr>
      <w:spacing w:before="160"/>
      <w:jc w:val="center"/>
    </w:pPr>
    <w:rPr>
      <w:i/>
      <w:iCs/>
      <w:color w:val="404040" w:themeColor="text1" w:themeTint="BF"/>
    </w:rPr>
  </w:style>
  <w:style w:type="character" w:customStyle="1" w:styleId="QuoteChar">
    <w:name w:val="Quote Char"/>
    <w:basedOn w:val="DefaultParagraphFont"/>
    <w:link w:val="Quote"/>
    <w:uiPriority w:val="29"/>
    <w:rsid w:val="009C725A"/>
    <w:rPr>
      <w:i/>
      <w:iCs/>
      <w:color w:val="404040" w:themeColor="text1" w:themeTint="BF"/>
    </w:rPr>
  </w:style>
  <w:style w:type="paragraph" w:styleId="ListParagraph">
    <w:name w:val="List Paragraph"/>
    <w:basedOn w:val="Normal"/>
    <w:uiPriority w:val="34"/>
    <w:qFormat/>
    <w:rsid w:val="009C725A"/>
    <w:pPr>
      <w:ind w:left="720"/>
      <w:contextualSpacing/>
    </w:pPr>
  </w:style>
  <w:style w:type="character" w:styleId="IntenseEmphasis">
    <w:name w:val="Intense Emphasis"/>
    <w:basedOn w:val="DefaultParagraphFont"/>
    <w:uiPriority w:val="21"/>
    <w:qFormat/>
    <w:rsid w:val="009C725A"/>
    <w:rPr>
      <w:i/>
      <w:iCs/>
      <w:color w:val="2F5496" w:themeColor="accent1" w:themeShade="BF"/>
    </w:rPr>
  </w:style>
  <w:style w:type="paragraph" w:styleId="IntenseQuote">
    <w:name w:val="Intense Quote"/>
    <w:basedOn w:val="Normal"/>
    <w:next w:val="Normal"/>
    <w:link w:val="IntenseQuoteChar"/>
    <w:uiPriority w:val="30"/>
    <w:qFormat/>
    <w:rsid w:val="009C72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25A"/>
    <w:rPr>
      <w:i/>
      <w:iCs/>
      <w:color w:val="2F5496" w:themeColor="accent1" w:themeShade="BF"/>
    </w:rPr>
  </w:style>
  <w:style w:type="character" w:styleId="IntenseReference">
    <w:name w:val="Intense Reference"/>
    <w:basedOn w:val="DefaultParagraphFont"/>
    <w:uiPriority w:val="32"/>
    <w:qFormat/>
    <w:rsid w:val="009C725A"/>
    <w:rPr>
      <w:b/>
      <w:bCs/>
      <w:smallCaps/>
      <w:color w:val="2F5496" w:themeColor="accent1" w:themeShade="BF"/>
      <w:spacing w:val="5"/>
    </w:rPr>
  </w:style>
  <w:style w:type="character" w:styleId="Hyperlink">
    <w:name w:val="Hyperlink"/>
    <w:basedOn w:val="DefaultParagraphFont"/>
    <w:uiPriority w:val="99"/>
    <w:unhideWhenUsed/>
    <w:rsid w:val="00B002A5"/>
    <w:rPr>
      <w:color w:val="0563C1" w:themeColor="hyperlink"/>
      <w:u w:val="single"/>
    </w:rPr>
  </w:style>
  <w:style w:type="character" w:styleId="UnresolvedMention">
    <w:name w:val="Unresolved Mention"/>
    <w:basedOn w:val="DefaultParagraphFont"/>
    <w:uiPriority w:val="99"/>
    <w:semiHidden/>
    <w:unhideWhenUsed/>
    <w:rsid w:val="00B002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4</cp:revision>
  <dcterms:created xsi:type="dcterms:W3CDTF">2025-08-29T04:17:00Z</dcterms:created>
  <dcterms:modified xsi:type="dcterms:W3CDTF">2025-12-20T11:37:00Z</dcterms:modified>
</cp:coreProperties>
</file>