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0F07" w14:textId="64D2721C" w:rsidR="005D41FC" w:rsidRDefault="00136DB3" w:rsidP="00136D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DB3">
        <w:rPr>
          <w:rFonts w:ascii="Times New Roman" w:hAnsi="Times New Roman" w:cs="Times New Roman"/>
          <w:b/>
          <w:bCs/>
          <w:sz w:val="32"/>
          <w:szCs w:val="32"/>
        </w:rPr>
        <w:t>Lab5: Sparse Vector (embedding)</w:t>
      </w:r>
    </w:p>
    <w:p w14:paraId="2F0FF8A7" w14:textId="26A0F2C6" w:rsidR="00136DB3" w:rsidRDefault="00136DB3" w:rsidP="00136DB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6DB3">
        <w:rPr>
          <w:rFonts w:ascii="Times New Roman" w:hAnsi="Times New Roman" w:cs="Times New Roman"/>
          <w:sz w:val="24"/>
          <w:szCs w:val="24"/>
        </w:rPr>
        <w:t>10 August 2025</w:t>
      </w:r>
    </w:p>
    <w:p w14:paraId="7C71609C" w14:textId="1AFFEE55" w:rsid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</w:rPr>
        <w:t>Q1.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6DB3">
        <w:rPr>
          <w:rFonts w:ascii="Times New Roman" w:hAnsi="Times New Roman" w:cs="Times New Roman"/>
          <w:b/>
          <w:bCs/>
          <w:sz w:val="24"/>
          <w:szCs w:val="24"/>
        </w:rPr>
        <w:t>(a) Consider the table of term frequencies for 3 documents denoted Doc1, Doc2, Doc3. Compute the tf-idf weights for the terms car, auto, insurance, best for each document, using the idf values and calculate the score for any user query q. (example queries: "car insurance", "best car")</w:t>
      </w:r>
      <w:r w:rsidRPr="00136DB3">
        <w:rPr>
          <w:rFonts w:ascii="Times New Roman" w:hAnsi="Times New Roman" w:cs="Times New Roman"/>
          <w:b/>
          <w:bCs/>
          <w:sz w:val="24"/>
          <w:szCs w:val="24"/>
        </w:rPr>
        <w:br/>
        <w:t>(b) Apply Euclidean normalization to the tf values and generate the normalized tf table.</w:t>
      </w:r>
    </w:p>
    <w:p w14:paraId="1616A63A" w14:textId="1EADA4A5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Draft Plan:</w:t>
      </w:r>
    </w:p>
    <w:p w14:paraId="7DF3B218" w14:textId="77777777" w:rsidR="00136DB3" w:rsidRPr="00136DB3" w:rsidRDefault="00136DB3" w:rsidP="00136D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Ingest TF table and IDF vector (editable by user in Streamlit).</w:t>
      </w:r>
    </w:p>
    <w:p w14:paraId="09043750" w14:textId="77777777" w:rsidR="00136DB3" w:rsidRPr="00136DB3" w:rsidRDefault="00136DB3" w:rsidP="00136D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Compute TF×IDF for each term/document.</w:t>
      </w:r>
    </w:p>
    <w:p w14:paraId="01CA9D75" w14:textId="77777777" w:rsidR="00136DB3" w:rsidRPr="00136DB3" w:rsidRDefault="00136DB3" w:rsidP="00136D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Accept a textual query; split into tokens; compute document score = sum(tf-idf of query terms per document).</w:t>
      </w:r>
    </w:p>
    <w:p w14:paraId="5507371E" w14:textId="77777777" w:rsidR="00136DB3" w:rsidRPr="00136DB3" w:rsidRDefault="00136DB3" w:rsidP="00136D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Optionally compute Euclidean-normalized TF (vector norm per document).</w:t>
      </w:r>
    </w:p>
    <w:p w14:paraId="10DA5AC9" w14:textId="77777777" w:rsidR="00136DB3" w:rsidRPr="00136DB3" w:rsidRDefault="00136DB3" w:rsidP="00136D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Display clear tables and ranking of documents for query. Add input validation and helpful UI info.</w:t>
      </w:r>
    </w:p>
    <w:p w14:paraId="23D9962E" w14:textId="0FA76EA6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Description: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br/>
        <w:t>Build an interactive Streamlit tab that accepts the TF table and IDF values, computes tf-idf (per-term per-doc), computes query scores, and shows normalized TF table. Provide crisp tables and ranking so an analyst can interpret which documents best match a query — business-ready output for search relevance experiments.</w:t>
      </w:r>
    </w:p>
    <w:p w14:paraId="6D632F49" w14:textId="4F47D3D2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Logic (algorithms &amp; libraries):</w:t>
      </w:r>
    </w:p>
    <w:p w14:paraId="1119F5CA" w14:textId="77777777" w:rsidR="00136DB3" w:rsidRPr="00136DB3" w:rsidRDefault="00136DB3" w:rsidP="00136D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Libraries: pandas, numpy, streamlit (UI), optionally scipy/sklearn for vector math.</w:t>
      </w:r>
    </w:p>
    <w:p w14:paraId="2BF6FA03" w14:textId="77777777" w:rsidR="00136DB3" w:rsidRPr="00136DB3" w:rsidRDefault="00136DB3" w:rsidP="00136D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Key formulas: tf-idf_{t,d} = tf_{t,d} * idf_t.</w:t>
      </w:r>
    </w:p>
    <w:p w14:paraId="3CE1FE56" w14:textId="77777777" w:rsidR="00136DB3" w:rsidRPr="00136DB3" w:rsidRDefault="00136DB3" w:rsidP="00136D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Query score: Score(q, d) = sum_{t in q} tf-idf_{t,d}.</w:t>
      </w:r>
    </w:p>
    <w:p w14:paraId="44E6FA64" w14:textId="77777777" w:rsidR="00136DB3" w:rsidRPr="00136DB3" w:rsidRDefault="00136DB3" w:rsidP="00136D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Euclidean normalization: given TF vector v_d = [tf_{t1,d}, ..., tf_{tn,d}], compute v_d_norm = v_d / ||v_d||_2 where ||v_d||_2 = sqrt(sum tf^2).</w:t>
      </w:r>
    </w:p>
    <w:p w14:paraId="6C209D4D" w14:textId="77777777" w:rsidR="00136DB3" w:rsidRDefault="00136DB3" w:rsidP="00136D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Input sanitization: enforce numeric TFs and IDFs &gt;= 0; handle zero-norms gracefully</w:t>
      </w:r>
    </w:p>
    <w:p w14:paraId="2EA8855E" w14:textId="77777777" w:rsid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9C665A" w14:textId="77777777" w:rsid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1AD4A4" w14:textId="2CDED828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Test cases (actual &amp; expected I/O)</w:t>
      </w:r>
    </w:p>
    <w:p w14:paraId="0D5C71A5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 (from the lab image):</w:t>
      </w:r>
    </w:p>
    <w:p w14:paraId="2E808728" w14:textId="77777777" w:rsidR="00136DB3" w:rsidRPr="00136DB3" w:rsidRDefault="00136DB3" w:rsidP="00136D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Terms: ['car','auto','insurance','best']</w:t>
      </w:r>
    </w:p>
    <w:p w14:paraId="13CDD690" w14:textId="77777777" w:rsidR="00136DB3" w:rsidRPr="00136DB3" w:rsidRDefault="00136DB3" w:rsidP="00136D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TF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600"/>
        <w:gridCol w:w="600"/>
        <w:gridCol w:w="615"/>
      </w:tblGrid>
      <w:tr w:rsidR="00136DB3" w:rsidRPr="00136DB3" w14:paraId="333486F4" w14:textId="77777777" w:rsidTr="00136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CFB4C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9317A29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Doc1</w:t>
            </w:r>
          </w:p>
        </w:tc>
        <w:tc>
          <w:tcPr>
            <w:tcW w:w="0" w:type="auto"/>
            <w:vAlign w:val="center"/>
            <w:hideMark/>
          </w:tcPr>
          <w:p w14:paraId="3A2851C9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Doc2</w:t>
            </w:r>
          </w:p>
        </w:tc>
        <w:tc>
          <w:tcPr>
            <w:tcW w:w="0" w:type="auto"/>
            <w:vAlign w:val="center"/>
            <w:hideMark/>
          </w:tcPr>
          <w:p w14:paraId="37D64C29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Doc3</w:t>
            </w:r>
          </w:p>
        </w:tc>
      </w:tr>
      <w:tr w:rsidR="00136DB3" w:rsidRPr="00136DB3" w14:paraId="26BC11F7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121D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4605A359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1586BBE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2A383C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24</w:t>
            </w:r>
          </w:p>
        </w:tc>
      </w:tr>
      <w:tr w:rsidR="00136DB3" w:rsidRPr="00136DB3" w14:paraId="322A43F5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051A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53727E27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5E717C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434A1A6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  <w:tr w:rsidR="00136DB3" w:rsidRPr="00136DB3" w14:paraId="0B64DF43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E200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6A53E53A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8DC9FF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D8B1300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29</w:t>
            </w:r>
          </w:p>
        </w:tc>
      </w:tr>
      <w:tr w:rsidR="00136DB3" w:rsidRPr="00136DB3" w14:paraId="69315394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D559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2166802A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44F9403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EE1F3E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17</w:t>
            </w:r>
          </w:p>
        </w:tc>
      </w:tr>
    </w:tbl>
    <w:p w14:paraId="24604E9A" w14:textId="77777777" w:rsidR="00136DB3" w:rsidRPr="00136DB3" w:rsidRDefault="00136DB3" w:rsidP="00136D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IDF values: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515"/>
      </w:tblGrid>
      <w:tr w:rsidR="00136DB3" w:rsidRPr="00136DB3" w14:paraId="5E820335" w14:textId="77777777" w:rsidTr="00136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42AC3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3D932E3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idf</w:t>
            </w:r>
          </w:p>
        </w:tc>
      </w:tr>
      <w:tr w:rsidR="00136DB3" w:rsidRPr="00136DB3" w14:paraId="65390755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F2CD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778C878C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1.65</w:t>
            </w:r>
          </w:p>
        </w:tc>
      </w:tr>
      <w:tr w:rsidR="00136DB3" w:rsidRPr="00136DB3" w14:paraId="54482D5C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4349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11B12795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2.08</w:t>
            </w:r>
          </w:p>
        </w:tc>
      </w:tr>
      <w:tr w:rsidR="00136DB3" w:rsidRPr="00136DB3" w14:paraId="76026281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FF08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7144C339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1.62</w:t>
            </w:r>
          </w:p>
        </w:tc>
      </w:tr>
      <w:tr w:rsidR="00136DB3" w:rsidRPr="00136DB3" w14:paraId="286DF889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9F85B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4C09A0E3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1.5</w:t>
            </w:r>
          </w:p>
        </w:tc>
      </w:tr>
    </w:tbl>
    <w:p w14:paraId="1DE471F8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TF-IDF table (tf * idf):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620"/>
        <w:gridCol w:w="620"/>
        <w:gridCol w:w="635"/>
      </w:tblGrid>
      <w:tr w:rsidR="00136DB3" w:rsidRPr="00136DB3" w14:paraId="3E7871F8" w14:textId="77777777" w:rsidTr="00136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4F489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3560382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Doc1</w:t>
            </w:r>
          </w:p>
        </w:tc>
        <w:tc>
          <w:tcPr>
            <w:tcW w:w="0" w:type="auto"/>
            <w:vAlign w:val="center"/>
            <w:hideMark/>
          </w:tcPr>
          <w:p w14:paraId="25D186F7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Doc2</w:t>
            </w:r>
          </w:p>
        </w:tc>
        <w:tc>
          <w:tcPr>
            <w:tcW w:w="0" w:type="auto"/>
            <w:vAlign w:val="center"/>
            <w:hideMark/>
          </w:tcPr>
          <w:p w14:paraId="72338B6B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Doc3</w:t>
            </w:r>
          </w:p>
        </w:tc>
      </w:tr>
      <w:tr w:rsidR="00136DB3" w:rsidRPr="00136DB3" w14:paraId="18F2C932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18BA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30F6650C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44.55</w:t>
            </w:r>
          </w:p>
        </w:tc>
        <w:tc>
          <w:tcPr>
            <w:tcW w:w="0" w:type="auto"/>
            <w:vAlign w:val="center"/>
            <w:hideMark/>
          </w:tcPr>
          <w:p w14:paraId="778F5027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6.60</w:t>
            </w:r>
          </w:p>
        </w:tc>
        <w:tc>
          <w:tcPr>
            <w:tcW w:w="0" w:type="auto"/>
            <w:vAlign w:val="center"/>
            <w:hideMark/>
          </w:tcPr>
          <w:p w14:paraId="5002DD5B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39.60</w:t>
            </w:r>
          </w:p>
        </w:tc>
      </w:tr>
      <w:tr w:rsidR="00136DB3" w:rsidRPr="00136DB3" w14:paraId="195992E5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548A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4140EFA6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6.24</w:t>
            </w:r>
          </w:p>
        </w:tc>
        <w:tc>
          <w:tcPr>
            <w:tcW w:w="0" w:type="auto"/>
            <w:vAlign w:val="center"/>
            <w:hideMark/>
          </w:tcPr>
          <w:p w14:paraId="73369203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68.64</w:t>
            </w:r>
          </w:p>
        </w:tc>
        <w:tc>
          <w:tcPr>
            <w:tcW w:w="0" w:type="auto"/>
            <w:vAlign w:val="center"/>
            <w:hideMark/>
          </w:tcPr>
          <w:p w14:paraId="0F8C6DB6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0.00</w:t>
            </w:r>
          </w:p>
        </w:tc>
      </w:tr>
      <w:tr w:rsidR="00136DB3" w:rsidRPr="00136DB3" w14:paraId="79D95759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2260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6EE485C7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FED1961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53.46</w:t>
            </w:r>
          </w:p>
        </w:tc>
        <w:tc>
          <w:tcPr>
            <w:tcW w:w="0" w:type="auto"/>
            <w:vAlign w:val="center"/>
            <w:hideMark/>
          </w:tcPr>
          <w:p w14:paraId="55F38244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46.98</w:t>
            </w:r>
          </w:p>
        </w:tc>
      </w:tr>
      <w:tr w:rsidR="00136DB3" w:rsidRPr="00136DB3" w14:paraId="1AE06769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D9B6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62C4CFA4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21.00</w:t>
            </w:r>
          </w:p>
        </w:tc>
        <w:tc>
          <w:tcPr>
            <w:tcW w:w="0" w:type="auto"/>
            <w:vAlign w:val="center"/>
            <w:hideMark/>
          </w:tcPr>
          <w:p w14:paraId="335EAD15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222C4B0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25.50</w:t>
            </w:r>
          </w:p>
        </w:tc>
      </w:tr>
    </w:tbl>
    <w:p w14:paraId="2DEBE7F5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Query: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 "car insurance"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scores:</w:t>
      </w:r>
    </w:p>
    <w:p w14:paraId="4E2E806A" w14:textId="77777777" w:rsidR="00136DB3" w:rsidRPr="00136DB3" w:rsidRDefault="00136DB3" w:rsidP="00136D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lastRenderedPageBreak/>
        <w:t>Doc1 = 44.55 + 0.00 = 44.55</w:t>
      </w:r>
    </w:p>
    <w:p w14:paraId="69013740" w14:textId="77777777" w:rsidR="00136DB3" w:rsidRPr="00136DB3" w:rsidRDefault="00136DB3" w:rsidP="00136D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Doc2 = 6.60 + 53.46 = 60.06</w:t>
      </w:r>
    </w:p>
    <w:p w14:paraId="6EB17CCC" w14:textId="77777777" w:rsidR="00136DB3" w:rsidRPr="00136DB3" w:rsidRDefault="00136DB3" w:rsidP="00136D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Doc3 = 39.60 + 46.98 = 86.58 → Doc3 is most relevant</w:t>
      </w:r>
    </w:p>
    <w:p w14:paraId="2A0D8330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Query: "best car"</w:t>
      </w:r>
    </w:p>
    <w:p w14:paraId="636EA3A0" w14:textId="77777777" w:rsidR="00136DB3" w:rsidRPr="00136DB3" w:rsidRDefault="00136DB3" w:rsidP="00136DB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Doc1 = 21.00 + 44.55 = 65.55</w:t>
      </w:r>
    </w:p>
    <w:p w14:paraId="26880D24" w14:textId="77777777" w:rsidR="00136DB3" w:rsidRPr="00136DB3" w:rsidRDefault="00136DB3" w:rsidP="00136DB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Doc2 = 0.00 + 6.60 = 6.60</w:t>
      </w:r>
    </w:p>
    <w:p w14:paraId="4C6CD3A7" w14:textId="77777777" w:rsidR="00136DB3" w:rsidRPr="00136DB3" w:rsidRDefault="00136DB3" w:rsidP="00136DB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Doc3 = 25.50 + 39.60 = 65.10 → Doc1 slightly beats Doc3</w:t>
      </w:r>
    </w:p>
    <w:p w14:paraId="060082A4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Euclidean-normalized TF (rounded 3 decimals):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620"/>
        <w:gridCol w:w="620"/>
        <w:gridCol w:w="635"/>
      </w:tblGrid>
      <w:tr w:rsidR="00136DB3" w:rsidRPr="00136DB3" w14:paraId="09C1E371" w14:textId="77777777" w:rsidTr="00136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0804E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467090E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Doc1</w:t>
            </w:r>
          </w:p>
        </w:tc>
        <w:tc>
          <w:tcPr>
            <w:tcW w:w="0" w:type="auto"/>
            <w:vAlign w:val="center"/>
            <w:hideMark/>
          </w:tcPr>
          <w:p w14:paraId="4FD313F5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Doc2</w:t>
            </w:r>
          </w:p>
        </w:tc>
        <w:tc>
          <w:tcPr>
            <w:tcW w:w="0" w:type="auto"/>
            <w:vAlign w:val="center"/>
            <w:hideMark/>
          </w:tcPr>
          <w:p w14:paraId="6FB18ED8" w14:textId="77777777" w:rsidR="00136DB3" w:rsidRPr="00136DB3" w:rsidRDefault="00136DB3" w:rsidP="00136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Doc3</w:t>
            </w:r>
          </w:p>
        </w:tc>
      </w:tr>
      <w:tr w:rsidR="00136DB3" w:rsidRPr="00136DB3" w14:paraId="49428320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19F9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05D460F1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0.883</w:t>
            </w:r>
          </w:p>
        </w:tc>
        <w:tc>
          <w:tcPr>
            <w:tcW w:w="0" w:type="auto"/>
            <w:vAlign w:val="center"/>
            <w:hideMark/>
          </w:tcPr>
          <w:p w14:paraId="3F97BE37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3B691474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0.581</w:t>
            </w:r>
          </w:p>
        </w:tc>
      </w:tr>
      <w:tr w:rsidR="00136DB3" w:rsidRPr="00136DB3" w14:paraId="1E4F7E31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4C6D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6E59B75A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0.098</w:t>
            </w:r>
          </w:p>
        </w:tc>
        <w:tc>
          <w:tcPr>
            <w:tcW w:w="0" w:type="auto"/>
            <w:vAlign w:val="center"/>
            <w:hideMark/>
          </w:tcPr>
          <w:p w14:paraId="02DBFC06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0.705</w:t>
            </w:r>
          </w:p>
        </w:tc>
        <w:tc>
          <w:tcPr>
            <w:tcW w:w="0" w:type="auto"/>
            <w:vAlign w:val="center"/>
            <w:hideMark/>
          </w:tcPr>
          <w:p w14:paraId="4C601D43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0.000</w:t>
            </w:r>
          </w:p>
        </w:tc>
      </w:tr>
      <w:tr w:rsidR="00136DB3" w:rsidRPr="00136DB3" w14:paraId="49EB2A60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E907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6D009977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4B0C67F6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0.705</w:t>
            </w:r>
          </w:p>
        </w:tc>
        <w:tc>
          <w:tcPr>
            <w:tcW w:w="0" w:type="auto"/>
            <w:vAlign w:val="center"/>
            <w:hideMark/>
          </w:tcPr>
          <w:p w14:paraId="35FD1A6A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0.702</w:t>
            </w:r>
          </w:p>
        </w:tc>
      </w:tr>
      <w:tr w:rsidR="00136DB3" w:rsidRPr="00136DB3" w14:paraId="1E743F3B" w14:textId="77777777" w:rsidTr="0013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84DB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D86B98B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0.458</w:t>
            </w:r>
          </w:p>
        </w:tc>
        <w:tc>
          <w:tcPr>
            <w:tcW w:w="0" w:type="auto"/>
            <w:vAlign w:val="center"/>
            <w:hideMark/>
          </w:tcPr>
          <w:p w14:paraId="34891098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094E5DE1" w14:textId="77777777" w:rsidR="00136DB3" w:rsidRPr="00136DB3" w:rsidRDefault="00136DB3" w:rsidP="00136DB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0.412</w:t>
            </w:r>
          </w:p>
        </w:tc>
      </w:tr>
    </w:tbl>
    <w:p w14:paraId="603B7661" w14:textId="77777777" w:rsid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F1EB15" w14:textId="77777777" w:rsid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Q2. </w:t>
      </w:r>
      <w:r w:rsidRPr="00136DB3">
        <w:rPr>
          <w:rFonts w:ascii="Times New Roman" w:hAnsi="Times New Roman" w:cs="Times New Roman"/>
          <w:b/>
          <w:bCs/>
          <w:sz w:val="24"/>
          <w:szCs w:val="24"/>
        </w:rPr>
        <w:t xml:space="preserve">Compute the nearest neighbours of a word in a vector space using cosine score. Steps: (a) Collect N documents, </w:t>
      </w:r>
    </w:p>
    <w:p w14:paraId="5016A054" w14:textId="77777777" w:rsid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</w:rPr>
        <w:t xml:space="preserve">(b) Generate a matrix of word embeddings (simple count-based sparse vectors &amp; tfidf vectors), </w:t>
      </w:r>
    </w:p>
    <w:p w14:paraId="2EED2F77" w14:textId="77777777" w:rsid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</w:rPr>
        <w:t xml:space="preserve">(c) Plot a few words to understand similarity, </w:t>
      </w:r>
    </w:p>
    <w:p w14:paraId="61A1B850" w14:textId="77777777" w:rsid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</w:rPr>
        <w:t>(d) Compute the nearest word for any given word using cosine scores, (e) Plot all words nearest to a given word x. Eg: man : king = woman : X</w:t>
      </w:r>
    </w:p>
    <w:p w14:paraId="6BE3D599" w14:textId="377D6BEA" w:rsidR="00136DB3" w:rsidRP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Draft Plan:</w:t>
      </w:r>
    </w:p>
    <w:p w14:paraId="1E86408D" w14:textId="77777777" w:rsidR="00136DB3" w:rsidRPr="00136DB3" w:rsidRDefault="00136DB3" w:rsidP="00136DB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Allow the user to paste/upload N documents (or a sample dataset).</w:t>
      </w:r>
    </w:p>
    <w:p w14:paraId="1F671F57" w14:textId="77777777" w:rsidR="00136DB3" w:rsidRPr="00136DB3" w:rsidRDefault="00136DB3" w:rsidP="00136DB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Provide vectorization choices — Count / TF-IDF.</w:t>
      </w:r>
    </w:p>
    <w:p w14:paraId="522A1656" w14:textId="77777777" w:rsidR="00136DB3" w:rsidRPr="00136DB3" w:rsidRDefault="00136DB3" w:rsidP="00136DB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Build a document-term matrix and compute cosine similarity on the word vectors (columns).</w:t>
      </w:r>
    </w:p>
    <w:p w14:paraId="33A7B0E4" w14:textId="77777777" w:rsidR="00136DB3" w:rsidRPr="00136DB3" w:rsidRDefault="00136DB3" w:rsidP="00136DB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lastRenderedPageBreak/>
        <w:t>For a selected word, compute top-k nearest words and display scores + visualization (bar chart and a 2D projection like t-SNE or PCA).</w:t>
      </w:r>
    </w:p>
    <w:p w14:paraId="4339F7E4" w14:textId="77777777" w:rsidR="00136DB3" w:rsidRPr="00136DB3" w:rsidRDefault="00136DB3" w:rsidP="00136DB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Provide handling for OOV words, empty docs, and provide informative warnings.</w:t>
      </w:r>
    </w:p>
    <w:p w14:paraId="21E7B03C" w14:textId="7862E505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Description: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br/>
        <w:t>A Streamlit tab that creates sparse word-embeddings (count-based and tfidf-based), enables nearest neighbor lookup by cosine similarity and produces visualizations (bar charts of nearest neighbors, 2D scatter of selected words using PCA/TSNE/UMAP). Useful for exploratory analysis of semantic similarity in a small corpus.</w:t>
      </w:r>
    </w:p>
    <w:p w14:paraId="5060AF6F" w14:textId="3B292D42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Logic:</w:t>
      </w:r>
    </w:p>
    <w:p w14:paraId="283713A9" w14:textId="77777777" w:rsidR="00136DB3" w:rsidRPr="00136DB3" w:rsidRDefault="00136DB3" w:rsidP="00136DB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Tokenize documents (sklearn vectorizers handle tokenization).</w:t>
      </w:r>
    </w:p>
    <w:p w14:paraId="63FA082B" w14:textId="77777777" w:rsidR="00136DB3" w:rsidRPr="00136DB3" w:rsidRDefault="00136DB3" w:rsidP="00136DB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Compute X = document-term matrix (docs × terms).</w:t>
      </w:r>
    </w:p>
    <w:p w14:paraId="0A18484B" w14:textId="77777777" w:rsidR="00136DB3" w:rsidRPr="00136DB3" w:rsidRDefault="00136DB3" w:rsidP="00136DB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Word vector = column j of X (size N_docs). Cosine similarity among word vectors: cos_sim = cosine_similarity(X.T).</w:t>
      </w:r>
    </w:p>
    <w:p w14:paraId="609A2396" w14:textId="77777777" w:rsidR="00136DB3" w:rsidRPr="00136DB3" w:rsidRDefault="00136DB3" w:rsidP="00136DB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Nearest neighbours: sort cosine scores for the target word.</w:t>
      </w:r>
    </w:p>
    <w:p w14:paraId="14541021" w14:textId="77777777" w:rsidR="00136DB3" w:rsidRPr="00136DB3" w:rsidRDefault="00136DB3" w:rsidP="00136DB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Visualize: bar chart (top-k scores) and 2D projection of selected words (PCA or t-SNE).</w:t>
      </w:r>
    </w:p>
    <w:p w14:paraId="35B7DAD8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 case (small example)</w:t>
      </w:r>
    </w:p>
    <w:p w14:paraId="695359AC" w14:textId="77777777" w:rsidR="00136DB3" w:rsidRPr="00136DB3" w:rsidRDefault="00136DB3" w:rsidP="00136DB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Docs:</w:t>
      </w:r>
    </w:p>
    <w:p w14:paraId="3DA40715" w14:textId="77777777" w:rsidR="00136DB3" w:rsidRPr="00136DB3" w:rsidRDefault="00136DB3" w:rsidP="00136DB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"car insurance best car"</w:t>
      </w:r>
    </w:p>
    <w:p w14:paraId="58B0842C" w14:textId="77777777" w:rsidR="00136DB3" w:rsidRPr="00136DB3" w:rsidRDefault="00136DB3" w:rsidP="00136DB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"best auto insurance"</w:t>
      </w:r>
    </w:p>
    <w:p w14:paraId="06CB7A22" w14:textId="77777777" w:rsidR="00136DB3" w:rsidRPr="00136DB3" w:rsidRDefault="00136DB3" w:rsidP="00136DB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"car and auto are vehicles"</w:t>
      </w:r>
    </w:p>
    <w:p w14:paraId="47191E47" w14:textId="77777777" w:rsidR="00136DB3" w:rsidRPr="00136DB3" w:rsidRDefault="00136DB3" w:rsidP="00136DB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Vectorization = Count: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 Top neighbors for "car" (Count-based):</w:t>
      </w:r>
    </w:p>
    <w:p w14:paraId="29AB5EEA" w14:textId="77777777" w:rsidR="00136DB3" w:rsidRPr="00136DB3" w:rsidRDefault="00136DB3" w:rsidP="00136D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best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0.6325</w:t>
      </w:r>
    </w:p>
    <w:p w14:paraId="2E64F7AC" w14:textId="77777777" w:rsidR="00136DB3" w:rsidRPr="00136DB3" w:rsidRDefault="00136DB3" w:rsidP="00136D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insurance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0.6325</w:t>
      </w:r>
    </w:p>
    <w:p w14:paraId="727E51F4" w14:textId="77777777" w:rsidR="00136DB3" w:rsidRPr="00136DB3" w:rsidRDefault="00136DB3" w:rsidP="00136D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and / are / vehicles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0.4472</w:t>
      </w:r>
    </w:p>
    <w:p w14:paraId="731B00FD" w14:textId="77777777" w:rsidR="00136DB3" w:rsidRPr="00136DB3" w:rsidRDefault="00136DB3" w:rsidP="00136D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auto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0.3162</w:t>
      </w:r>
    </w:p>
    <w:p w14:paraId="6E01D3C8" w14:textId="77777777" w:rsidR="00136DB3" w:rsidRPr="00136DB3" w:rsidRDefault="00136DB3" w:rsidP="00136DB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Vectorization = TFIDF: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 Top neighbors for "car" (TF-IDF):</w:t>
      </w:r>
    </w:p>
    <w:p w14:paraId="572692D2" w14:textId="77777777" w:rsidR="00136DB3" w:rsidRPr="00136DB3" w:rsidRDefault="00136DB3" w:rsidP="00136DB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best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0.5251</w:t>
      </w:r>
    </w:p>
    <w:p w14:paraId="7DDB632B" w14:textId="77777777" w:rsidR="00136DB3" w:rsidRPr="00136DB3" w:rsidRDefault="00136DB3" w:rsidP="00136DB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insurance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0.5251</w:t>
      </w:r>
    </w:p>
    <w:p w14:paraId="64786380" w14:textId="77777777" w:rsidR="00136DB3" w:rsidRPr="00136DB3" w:rsidRDefault="00136DB3" w:rsidP="00136DB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and / are / vehicles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0.4155</w:t>
      </w:r>
    </w:p>
    <w:p w14:paraId="798E2181" w14:textId="77777777" w:rsidR="00136DB3" w:rsidRPr="00136DB3" w:rsidRDefault="00136DB3" w:rsidP="00136DB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auto —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0.2255</w:t>
      </w:r>
    </w:p>
    <w:p w14:paraId="078F248D" w14:textId="0E149B2E" w:rsid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Q3. </w:t>
      </w:r>
      <w:r w:rsidRPr="00136DB3">
        <w:rPr>
          <w:rFonts w:ascii="Times New Roman" w:hAnsi="Times New Roman" w:cs="Times New Roman"/>
          <w:b/>
          <w:bCs/>
          <w:sz w:val="24"/>
          <w:szCs w:val="24"/>
        </w:rPr>
        <w:t>Pointwise Mutual Information (PMI): Use PMI when low co-occurrences of words exists. Compute the PMI instead of tf and tfidf, and recalculate the score for similarity check.</w:t>
      </w:r>
    </w:p>
    <w:p w14:paraId="6F5B725F" w14:textId="5ACF241D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Draft Plan:</w:t>
      </w:r>
    </w:p>
    <w:p w14:paraId="223F9974" w14:textId="77777777" w:rsidR="00136DB3" w:rsidRPr="00136DB3" w:rsidRDefault="00136DB3" w:rsidP="00136DB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Take raw text input from user (paste/upload).</w:t>
      </w:r>
    </w:p>
    <w:p w14:paraId="7CEEC330" w14:textId="77777777" w:rsidR="00136DB3" w:rsidRPr="00136DB3" w:rsidRDefault="00136DB3" w:rsidP="00136DB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Tokenize; compute unigram counts and bigram counts (adjacent tokens).</w:t>
      </w:r>
    </w:p>
    <w:p w14:paraId="6EC316A6" w14:textId="77777777" w:rsidR="00136DB3" w:rsidRPr="00136DB3" w:rsidRDefault="00136DB3" w:rsidP="00136DB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Compute probabilities p(w) and p(w_i, w_j).</w:t>
      </w:r>
    </w:p>
    <w:p w14:paraId="4D48D537" w14:textId="77777777" w:rsidR="00136DB3" w:rsidRPr="00136DB3" w:rsidRDefault="00136DB3" w:rsidP="00136DB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Compute PMI (log base 2 recommended) and optionally PPMI (max(PMI, 0)) to avoid negative values.</w:t>
      </w:r>
    </w:p>
    <w:p w14:paraId="7E288302" w14:textId="77777777" w:rsidR="00136DB3" w:rsidRPr="00136DB3" w:rsidRDefault="00136DB3" w:rsidP="00136DB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Provide a bigram table sorted by PMI, and allow user to compute PMI for a specific word pair.</w:t>
      </w:r>
    </w:p>
    <w:p w14:paraId="7336D05F" w14:textId="0396FF9D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Description: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br/>
        <w:t xml:space="preserve">PMI highlights word-pairs that occur together significantly more than expected by chance — very useful to detect strong collocations or associations in small corpora. For sparse data, use </w:t>
      </w: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PPMI</w:t>
      </w:r>
      <w:r w:rsidRPr="00136DB3">
        <w:rPr>
          <w:rFonts w:ascii="Times New Roman" w:hAnsi="Times New Roman" w:cs="Times New Roman"/>
          <w:sz w:val="24"/>
          <w:szCs w:val="24"/>
          <w:lang w:val="en-IN"/>
        </w:rPr>
        <w:t xml:space="preserve"> or smoothing. For large corpora and semantic similarity, prefer PPMI+SVD.</w:t>
      </w:r>
    </w:p>
    <w:p w14:paraId="18E4B50A" w14:textId="55CA8964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Logic &amp; safety:</w:t>
      </w:r>
    </w:p>
    <w:p w14:paraId="19020319" w14:textId="77777777" w:rsidR="00136DB3" w:rsidRPr="00136DB3" w:rsidRDefault="00136DB3" w:rsidP="00136DB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Use Counter for unigrams and bigrams.</w:t>
      </w:r>
    </w:p>
    <w:p w14:paraId="7D3D8DFA" w14:textId="77777777" w:rsidR="00136DB3" w:rsidRPr="00136DB3" w:rsidRDefault="00136DB3" w:rsidP="00136DB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Probabilities: p(w) = count(w)/N; p(w1,w2) = count(w1,w2)/(N - 1) for adjacent bigrams.</w:t>
      </w:r>
    </w:p>
    <w:p w14:paraId="3D7C9CFE" w14:textId="77777777" w:rsidR="00136DB3" w:rsidRPr="00136DB3" w:rsidRDefault="00136DB3" w:rsidP="00136DB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36DB3">
        <w:rPr>
          <w:rFonts w:ascii="Times New Roman" w:hAnsi="Times New Roman" w:cs="Times New Roman"/>
          <w:sz w:val="24"/>
          <w:szCs w:val="24"/>
          <w:lang w:val="en-IN"/>
        </w:rPr>
        <w:t>PMI can be -inf if p(w1,w2)=0; handle gracefully (display as -inf or omit). Use smoothing if desired. Use log2 for interpretability.</w:t>
      </w:r>
    </w:p>
    <w:p w14:paraId="46F3E4DB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7D8448" w14:textId="77777777" w:rsidR="00136DB3" w:rsidRPr="00136DB3" w:rsidRDefault="00136DB3" w:rsidP="00136DB3">
      <w:pPr>
        <w:rPr>
          <w:rFonts w:ascii="Times New Roman" w:hAnsi="Times New Roman" w:cs="Times New Roman"/>
          <w:sz w:val="24"/>
          <w:szCs w:val="24"/>
        </w:rPr>
      </w:pPr>
    </w:p>
    <w:p w14:paraId="2813CF2E" w14:textId="77777777" w:rsidR="00136DB3" w:rsidRPr="00136DB3" w:rsidRDefault="00136DB3" w:rsidP="00136DB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6DB3" w:rsidRPr="00136DB3" w:rsidSect="00136DB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420"/>
    <w:multiLevelType w:val="multilevel"/>
    <w:tmpl w:val="F57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14C2"/>
    <w:multiLevelType w:val="multilevel"/>
    <w:tmpl w:val="38CA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6FC5"/>
    <w:multiLevelType w:val="multilevel"/>
    <w:tmpl w:val="457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F72F7"/>
    <w:multiLevelType w:val="multilevel"/>
    <w:tmpl w:val="5A72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32CC9"/>
    <w:multiLevelType w:val="multilevel"/>
    <w:tmpl w:val="A0E8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84258"/>
    <w:multiLevelType w:val="multilevel"/>
    <w:tmpl w:val="C48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E42B5"/>
    <w:multiLevelType w:val="multilevel"/>
    <w:tmpl w:val="D4F8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10AF1"/>
    <w:multiLevelType w:val="multilevel"/>
    <w:tmpl w:val="025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E14EF"/>
    <w:multiLevelType w:val="multilevel"/>
    <w:tmpl w:val="A46E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51431"/>
    <w:multiLevelType w:val="multilevel"/>
    <w:tmpl w:val="AD1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460C4"/>
    <w:multiLevelType w:val="multilevel"/>
    <w:tmpl w:val="0808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748259">
    <w:abstractNumId w:val="8"/>
  </w:num>
  <w:num w:numId="2" w16cid:durableId="174656130">
    <w:abstractNumId w:val="1"/>
  </w:num>
  <w:num w:numId="3" w16cid:durableId="206723143">
    <w:abstractNumId w:val="0"/>
  </w:num>
  <w:num w:numId="4" w16cid:durableId="946960721">
    <w:abstractNumId w:val="2"/>
  </w:num>
  <w:num w:numId="5" w16cid:durableId="1462772662">
    <w:abstractNumId w:val="5"/>
  </w:num>
  <w:num w:numId="6" w16cid:durableId="2125730081">
    <w:abstractNumId w:val="10"/>
  </w:num>
  <w:num w:numId="7" w16cid:durableId="607932567">
    <w:abstractNumId w:val="4"/>
  </w:num>
  <w:num w:numId="8" w16cid:durableId="1507015945">
    <w:abstractNumId w:val="9"/>
  </w:num>
  <w:num w:numId="9" w16cid:durableId="92359631">
    <w:abstractNumId w:val="3"/>
  </w:num>
  <w:num w:numId="10" w16cid:durableId="14272619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5700046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89724775">
    <w:abstractNumId w:val="6"/>
  </w:num>
  <w:num w:numId="13" w16cid:durableId="806163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300E"/>
    <w:rsid w:val="00136DB3"/>
    <w:rsid w:val="0053300E"/>
    <w:rsid w:val="005D41FC"/>
    <w:rsid w:val="009B1AB4"/>
    <w:rsid w:val="00C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63D2"/>
  <w15:chartTrackingRefBased/>
  <w15:docId w15:val="{F0D3FE44-6271-4E09-9EEE-8A96F01D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0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0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0E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00E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00E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0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0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30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0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30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30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00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0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0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00E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00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manadevan</dc:creator>
  <cp:keywords/>
  <dc:description/>
  <cp:lastModifiedBy>manoj manadevan</cp:lastModifiedBy>
  <cp:revision>2</cp:revision>
  <dcterms:created xsi:type="dcterms:W3CDTF">2025-08-10T15:49:00Z</dcterms:created>
  <dcterms:modified xsi:type="dcterms:W3CDTF">2025-08-10T15:59:00Z</dcterms:modified>
</cp:coreProperties>
</file>