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5E52F" w14:textId="31595AA9" w:rsidR="006D6434" w:rsidRPr="006D6434" w:rsidRDefault="006D6434" w:rsidP="006D6434">
      <w:pPr>
        <w:pStyle w:val="ListParagraph"/>
        <w:numPr>
          <w:ilvl w:val="0"/>
          <w:numId w:val="1"/>
        </w:numPr>
        <w:jc w:val="both"/>
      </w:pPr>
      <w:r w:rsidRPr="006D6434">
        <w:t xml:space="preserve">Draw and explain </w:t>
      </w:r>
      <w:r w:rsidRPr="006D6434">
        <w:rPr>
          <w:b/>
          <w:bCs/>
        </w:rPr>
        <w:t>Architecture of 8085 microprocessor</w:t>
      </w:r>
      <w:r w:rsidRPr="006D6434">
        <w:t xml:space="preserve"> </w:t>
      </w:r>
    </w:p>
    <w:p w14:paraId="4FF639BA" w14:textId="50DA7BE2" w:rsidR="006D6434" w:rsidRPr="006D6434" w:rsidRDefault="006D6434" w:rsidP="006D6434">
      <w:pPr>
        <w:pStyle w:val="ListParagraph"/>
        <w:numPr>
          <w:ilvl w:val="0"/>
          <w:numId w:val="1"/>
        </w:numPr>
        <w:jc w:val="both"/>
      </w:pPr>
      <w:r w:rsidRPr="006D6434">
        <w:t xml:space="preserve">Draw and explain </w:t>
      </w:r>
      <w:r w:rsidRPr="006D6434">
        <w:rPr>
          <w:b/>
          <w:bCs/>
        </w:rPr>
        <w:t>Programming Model of 8085</w:t>
      </w:r>
      <w:r w:rsidRPr="006D6434">
        <w:t xml:space="preserve"> </w:t>
      </w:r>
    </w:p>
    <w:p w14:paraId="341185F0" w14:textId="120FB850" w:rsidR="006D6434" w:rsidRPr="006D6434" w:rsidRDefault="006D6434" w:rsidP="006D6434">
      <w:pPr>
        <w:pStyle w:val="ListParagraph"/>
        <w:numPr>
          <w:ilvl w:val="0"/>
          <w:numId w:val="1"/>
        </w:numPr>
        <w:jc w:val="both"/>
      </w:pPr>
      <w:r w:rsidRPr="006D6434">
        <w:t xml:space="preserve">Explain </w:t>
      </w:r>
      <w:r w:rsidRPr="006D6434">
        <w:rPr>
          <w:b/>
          <w:bCs/>
        </w:rPr>
        <w:t>Instruction Cycle (Fetch–Decode–Execute)</w:t>
      </w:r>
      <w:r w:rsidRPr="006D6434">
        <w:t xml:space="preserve"> with example </w:t>
      </w:r>
    </w:p>
    <w:p w14:paraId="1F4C1B36" w14:textId="48D3E863" w:rsidR="006D6434" w:rsidRPr="006D6434" w:rsidRDefault="006D6434" w:rsidP="006D6434">
      <w:pPr>
        <w:pStyle w:val="ListParagraph"/>
        <w:numPr>
          <w:ilvl w:val="0"/>
          <w:numId w:val="1"/>
        </w:numPr>
        <w:jc w:val="both"/>
      </w:pPr>
      <w:r w:rsidRPr="006D6434">
        <w:t xml:space="preserve">Draw and explain </w:t>
      </w:r>
      <w:r w:rsidRPr="006D6434">
        <w:rPr>
          <w:b/>
          <w:bCs/>
        </w:rPr>
        <w:t>Interfacing of 4KB EPROM with 8085</w:t>
      </w:r>
      <w:r w:rsidRPr="006D6434">
        <w:t xml:space="preserve"> and find address range </w:t>
      </w:r>
    </w:p>
    <w:p w14:paraId="45BCA3FC" w14:textId="3C31773B" w:rsidR="006D6434" w:rsidRPr="006D6434" w:rsidRDefault="006D6434" w:rsidP="006D6434">
      <w:pPr>
        <w:pStyle w:val="ListParagraph"/>
        <w:numPr>
          <w:ilvl w:val="0"/>
          <w:numId w:val="1"/>
        </w:numPr>
        <w:jc w:val="both"/>
      </w:pPr>
      <w:r w:rsidRPr="006D6434">
        <w:t xml:space="preserve">Explain </w:t>
      </w:r>
      <w:r w:rsidRPr="006D6434">
        <w:rPr>
          <w:b/>
          <w:bCs/>
        </w:rPr>
        <w:t>Address Bus, Data Bus and Control Bus</w:t>
      </w:r>
      <w:r w:rsidRPr="006D6434">
        <w:t xml:space="preserve"> with diagram </w:t>
      </w:r>
    </w:p>
    <w:p w14:paraId="70EBCB51" w14:textId="2846EDAA" w:rsidR="006D6434" w:rsidRPr="006D6434" w:rsidRDefault="006D6434" w:rsidP="006D6434">
      <w:pPr>
        <w:pStyle w:val="ListParagraph"/>
        <w:numPr>
          <w:ilvl w:val="0"/>
          <w:numId w:val="1"/>
        </w:numPr>
        <w:jc w:val="both"/>
      </w:pPr>
      <w:r w:rsidRPr="006D6434">
        <w:t xml:space="preserve">Explain </w:t>
      </w:r>
      <w:r w:rsidRPr="006D6434">
        <w:rPr>
          <w:b/>
          <w:bCs/>
        </w:rPr>
        <w:t>CMP, CMA and RAL instructions</w:t>
      </w:r>
      <w:r w:rsidRPr="006D6434">
        <w:t xml:space="preserve"> with flags </w:t>
      </w:r>
    </w:p>
    <w:p w14:paraId="20E3DB4A" w14:textId="747AC751" w:rsidR="006D6434" w:rsidRPr="006D6434" w:rsidRDefault="006D6434" w:rsidP="006D6434">
      <w:pPr>
        <w:pStyle w:val="ListParagraph"/>
        <w:numPr>
          <w:ilvl w:val="0"/>
          <w:numId w:val="1"/>
        </w:numPr>
        <w:jc w:val="both"/>
      </w:pPr>
      <w:r w:rsidRPr="006D6434">
        <w:t xml:space="preserve">Explain </w:t>
      </w:r>
      <w:r w:rsidRPr="006D6434">
        <w:rPr>
          <w:b/>
          <w:bCs/>
        </w:rPr>
        <w:t>Addressing Modes of 8085</w:t>
      </w:r>
      <w:r w:rsidRPr="006D6434">
        <w:t xml:space="preserve"> with examples </w:t>
      </w:r>
    </w:p>
    <w:p w14:paraId="606058E8" w14:textId="319FC874" w:rsidR="006D6434" w:rsidRPr="006D6434" w:rsidRDefault="006D6434" w:rsidP="006D6434">
      <w:pPr>
        <w:pStyle w:val="ListParagraph"/>
        <w:numPr>
          <w:ilvl w:val="0"/>
          <w:numId w:val="1"/>
        </w:numPr>
        <w:jc w:val="both"/>
      </w:pPr>
      <w:r w:rsidRPr="006D6434">
        <w:t xml:space="preserve">Explain </w:t>
      </w:r>
      <w:r w:rsidRPr="006D6434">
        <w:rPr>
          <w:b/>
          <w:bCs/>
        </w:rPr>
        <w:t>Logical and Rotate Instructions of 8085</w:t>
      </w:r>
      <w:r w:rsidRPr="006D6434">
        <w:t xml:space="preserve"> </w:t>
      </w:r>
    </w:p>
    <w:p w14:paraId="6B3FB0DE" w14:textId="173945A8" w:rsidR="006D6434" w:rsidRPr="006D6434" w:rsidRDefault="006D6434" w:rsidP="006D6434">
      <w:pPr>
        <w:pStyle w:val="ListParagraph"/>
        <w:numPr>
          <w:ilvl w:val="0"/>
          <w:numId w:val="1"/>
        </w:numPr>
        <w:jc w:val="both"/>
      </w:pPr>
      <w:r w:rsidRPr="006D6434">
        <w:t xml:space="preserve">Explain </w:t>
      </w:r>
      <w:r w:rsidRPr="006D6434">
        <w:rPr>
          <w:b/>
          <w:bCs/>
        </w:rPr>
        <w:t>SIM and RIM instructions</w:t>
      </w:r>
      <w:r w:rsidRPr="006D6434">
        <w:t xml:space="preserve"> </w:t>
      </w:r>
    </w:p>
    <w:p w14:paraId="12D18F28" w14:textId="7F4F6EDB" w:rsidR="007E59BA" w:rsidRDefault="006D6434" w:rsidP="006D6434">
      <w:pPr>
        <w:pStyle w:val="ListParagraph"/>
        <w:numPr>
          <w:ilvl w:val="0"/>
          <w:numId w:val="1"/>
        </w:numPr>
        <w:jc w:val="both"/>
      </w:pPr>
      <w:r w:rsidRPr="006D6434">
        <w:t xml:space="preserve">Explain </w:t>
      </w:r>
      <w:r w:rsidRPr="006D6434">
        <w:rPr>
          <w:b/>
          <w:bCs/>
        </w:rPr>
        <w:t>Registers and Flag Register of 8085</w:t>
      </w:r>
    </w:p>
    <w:sectPr w:rsidR="007E5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04A56"/>
    <w:multiLevelType w:val="hybridMultilevel"/>
    <w:tmpl w:val="3CC603CA"/>
    <w:lvl w:ilvl="0" w:tplc="B634952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D36729"/>
    <w:multiLevelType w:val="hybridMultilevel"/>
    <w:tmpl w:val="DAE636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0811785">
    <w:abstractNumId w:val="1"/>
  </w:num>
  <w:num w:numId="2" w16cid:durableId="2079209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9BA"/>
    <w:rsid w:val="00536AF7"/>
    <w:rsid w:val="006D6434"/>
    <w:rsid w:val="007E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79019F-0E8D-4BAB-BC1E-218F3EE55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9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9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9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9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9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9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9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9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9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9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9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PRAJAPATI</dc:creator>
  <cp:keywords/>
  <dc:description/>
  <cp:lastModifiedBy>MOHIT PRAJAPATI</cp:lastModifiedBy>
  <cp:revision>2</cp:revision>
  <dcterms:created xsi:type="dcterms:W3CDTF">2026-03-28T11:17:00Z</dcterms:created>
  <dcterms:modified xsi:type="dcterms:W3CDTF">2026-03-28T11:21:00Z</dcterms:modified>
</cp:coreProperties>
</file>