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5B56" w:rsidRDefault="00315B56">
      <w:pPr>
        <w:spacing w:before="2600"/>
      </w:pPr>
    </w:p>
    <w:p w:rsidR="00315B56" w:rsidRDefault="00651065">
      <w:pPr>
        <w:spacing w:after="160"/>
        <w:jc w:val="center"/>
      </w:pPr>
      <w:r>
        <w:rPr>
          <w:color w:val="595959"/>
          <w:sz w:val="28"/>
          <w:szCs w:val="28"/>
        </w:rPr>
        <w:t>DevOps Fundamentals Assignment 2</w:t>
      </w:r>
    </w:p>
    <w:p w:rsidR="00315B56" w:rsidRDefault="00651065">
      <w:pPr>
        <w:spacing w:after="200"/>
        <w:jc w:val="center"/>
      </w:pPr>
      <w:r>
        <w:rPr>
          <w:b/>
          <w:bCs/>
          <w:color w:val="1F3864"/>
          <w:sz w:val="52"/>
          <w:szCs w:val="52"/>
        </w:rPr>
        <w:t>E-Commerce Peak Season Readiness</w:t>
      </w:r>
    </w:p>
    <w:p w:rsidR="00315B56" w:rsidRDefault="00651065">
      <w:pPr>
        <w:spacing w:after="1400"/>
        <w:jc w:val="center"/>
      </w:pPr>
      <w:r>
        <w:rPr>
          <w:color w:val="595959"/>
          <w:sz w:val="24"/>
          <w:szCs w:val="24"/>
        </w:rPr>
        <w:t>Preparing an online retailer for tenfold festival-sale traffic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315B56">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Field</w:t>
            </w:r>
          </w:p>
        </w:tc>
        <w:tc>
          <w:tcPr>
            <w:tcW w:w="6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Details</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Student name</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Mohit</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Institution</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903C98">
            <w:r>
              <w:rPr>
                <w:sz w:val="19"/>
                <w:szCs w:val="19"/>
              </w:rPr>
              <w:t>National Institute of Information Technology</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Course / Subject</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903C98">
            <w:r>
              <w:rPr>
                <w:sz w:val="19"/>
                <w:szCs w:val="19"/>
              </w:rPr>
              <w:t>Java Full Stack</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Instructor</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903C98">
            <w:r>
              <w:rPr>
                <w:sz w:val="19"/>
                <w:szCs w:val="19"/>
              </w:rPr>
              <w:t>Mr. Pravin</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Submission date</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903C98">
            <w:r>
              <w:rPr>
                <w:sz w:val="19"/>
                <w:szCs w:val="19"/>
              </w:rPr>
              <w:t>October, 04, 2026</w:t>
            </w:r>
          </w:p>
        </w:tc>
      </w:tr>
    </w:tbl>
    <w:p w:rsidR="00315B56" w:rsidRDefault="00651065">
      <w:r>
        <w:br w:type="page"/>
      </w:r>
    </w:p>
    <w:p w:rsidR="00315B56" w:rsidRDefault="00651065">
      <w:pPr>
        <w:pStyle w:val="Heading1"/>
        <w:pBdr>
          <w:bottom w:val="single" w:sz="6" w:space="2" w:color="1F3864"/>
        </w:pBdr>
      </w:pPr>
      <w:bookmarkStart w:id="0" w:name="_Toc242091765"/>
      <w:r>
        <w:rPr>
          <w:color w:val="1F3864"/>
        </w:rPr>
        <w:lastRenderedPageBreak/>
        <w:t>Table of Contents</w:t>
      </w:r>
      <w:bookmarkEnd w:id="0"/>
    </w:p>
    <w:sdt>
      <w:sdtPr>
        <w:alias w:val="Contents"/>
        <w:id w:val="2049021375"/>
      </w:sdtPr>
      <w:sdtEndPr/>
      <w:sdtContent>
        <w:p w:rsidR="00903C98" w:rsidRDefault="00651065">
          <w:pPr>
            <w:pStyle w:val="TOC1"/>
            <w:tabs>
              <w:tab w:val="right" w:leader="dot" w:pos="9628"/>
            </w:tabs>
            <w:rPr>
              <w:noProof/>
            </w:rPr>
          </w:pPr>
          <w:r>
            <w:fldChar w:fldCharType="begin"/>
          </w:r>
          <w:r>
            <w:instrText>TOC \h \o "1-2"</w:instrText>
          </w:r>
          <w:r>
            <w:fldChar w:fldCharType="separate"/>
          </w:r>
          <w:hyperlink w:anchor="_Toc242091765" w:history="1">
            <w:r w:rsidR="00903C98" w:rsidRPr="00730A9B">
              <w:rPr>
                <w:rStyle w:val="Hyperlink"/>
                <w:noProof/>
              </w:rPr>
              <w:t>Table of Contents</w:t>
            </w:r>
            <w:r w:rsidR="00903C98">
              <w:rPr>
                <w:noProof/>
              </w:rPr>
              <w:tab/>
            </w:r>
            <w:r w:rsidR="00903C98">
              <w:rPr>
                <w:noProof/>
              </w:rPr>
              <w:fldChar w:fldCharType="begin"/>
            </w:r>
            <w:r w:rsidR="00903C98">
              <w:rPr>
                <w:noProof/>
              </w:rPr>
              <w:instrText xml:space="preserve"> PAGEREF _Toc242091765 \h </w:instrText>
            </w:r>
            <w:r w:rsidR="00903C98">
              <w:rPr>
                <w:noProof/>
              </w:rPr>
            </w:r>
            <w:r w:rsidR="00903C98">
              <w:rPr>
                <w:noProof/>
              </w:rPr>
              <w:fldChar w:fldCharType="separate"/>
            </w:r>
            <w:r w:rsidR="00903C98">
              <w:rPr>
                <w:noProof/>
              </w:rPr>
              <w:t>2</w:t>
            </w:r>
            <w:r w:rsidR="00903C98">
              <w:rPr>
                <w:noProof/>
              </w:rPr>
              <w:fldChar w:fldCharType="end"/>
            </w:r>
          </w:hyperlink>
        </w:p>
        <w:p w:rsidR="00903C98" w:rsidRDefault="00903C98">
          <w:pPr>
            <w:pStyle w:val="TOC1"/>
            <w:tabs>
              <w:tab w:val="right" w:leader="dot" w:pos="9628"/>
            </w:tabs>
            <w:rPr>
              <w:noProof/>
            </w:rPr>
          </w:pPr>
          <w:hyperlink w:anchor="_Toc242091766" w:history="1">
            <w:r w:rsidRPr="00730A9B">
              <w:rPr>
                <w:rStyle w:val="Hyperlink"/>
                <w:noProof/>
              </w:rPr>
              <w:t>1. Executive Summary</w:t>
            </w:r>
            <w:r>
              <w:rPr>
                <w:noProof/>
              </w:rPr>
              <w:tab/>
            </w:r>
            <w:r>
              <w:rPr>
                <w:noProof/>
              </w:rPr>
              <w:fldChar w:fldCharType="begin"/>
            </w:r>
            <w:r>
              <w:rPr>
                <w:noProof/>
              </w:rPr>
              <w:instrText xml:space="preserve"> PAGEREF _Toc242091766 \h </w:instrText>
            </w:r>
            <w:r>
              <w:rPr>
                <w:noProof/>
              </w:rPr>
            </w:r>
            <w:r>
              <w:rPr>
                <w:noProof/>
              </w:rPr>
              <w:fldChar w:fldCharType="separate"/>
            </w:r>
            <w:r>
              <w:rPr>
                <w:noProof/>
              </w:rPr>
              <w:t>3</w:t>
            </w:r>
            <w:r>
              <w:rPr>
                <w:noProof/>
              </w:rPr>
              <w:fldChar w:fldCharType="end"/>
            </w:r>
          </w:hyperlink>
        </w:p>
        <w:p w:rsidR="00903C98" w:rsidRDefault="00903C98">
          <w:pPr>
            <w:pStyle w:val="TOC1"/>
            <w:tabs>
              <w:tab w:val="right" w:leader="dot" w:pos="9628"/>
            </w:tabs>
            <w:rPr>
              <w:noProof/>
            </w:rPr>
          </w:pPr>
          <w:hyperlink w:anchor="_Toc242091767" w:history="1">
            <w:r w:rsidRPr="00730A9B">
              <w:rPr>
                <w:rStyle w:val="Hyperlink"/>
                <w:noProof/>
              </w:rPr>
              <w:t>2. Business Scenario and Objectives</w:t>
            </w:r>
            <w:r>
              <w:rPr>
                <w:noProof/>
              </w:rPr>
              <w:tab/>
            </w:r>
            <w:r>
              <w:rPr>
                <w:noProof/>
              </w:rPr>
              <w:fldChar w:fldCharType="begin"/>
            </w:r>
            <w:r>
              <w:rPr>
                <w:noProof/>
              </w:rPr>
              <w:instrText xml:space="preserve"> PAGEREF _Toc242091767 \h </w:instrText>
            </w:r>
            <w:r>
              <w:rPr>
                <w:noProof/>
              </w:rPr>
            </w:r>
            <w:r>
              <w:rPr>
                <w:noProof/>
              </w:rPr>
              <w:fldChar w:fldCharType="separate"/>
            </w:r>
            <w:r>
              <w:rPr>
                <w:noProof/>
              </w:rPr>
              <w:t>3</w:t>
            </w:r>
            <w:r>
              <w:rPr>
                <w:noProof/>
              </w:rPr>
              <w:fldChar w:fldCharType="end"/>
            </w:r>
          </w:hyperlink>
        </w:p>
        <w:p w:rsidR="00903C98" w:rsidRDefault="00903C98">
          <w:pPr>
            <w:pStyle w:val="TOC2"/>
            <w:tabs>
              <w:tab w:val="right" w:leader="dot" w:pos="9628"/>
            </w:tabs>
            <w:rPr>
              <w:noProof/>
            </w:rPr>
          </w:pPr>
          <w:hyperlink w:anchor="_Toc242091768" w:history="1">
            <w:r w:rsidRPr="00730A9B">
              <w:rPr>
                <w:rStyle w:val="Hyperlink"/>
                <w:noProof/>
              </w:rPr>
              <w:t>2.1 Scenario</w:t>
            </w:r>
            <w:r>
              <w:rPr>
                <w:noProof/>
              </w:rPr>
              <w:tab/>
            </w:r>
            <w:r>
              <w:rPr>
                <w:noProof/>
              </w:rPr>
              <w:fldChar w:fldCharType="begin"/>
            </w:r>
            <w:r>
              <w:rPr>
                <w:noProof/>
              </w:rPr>
              <w:instrText xml:space="preserve"> PAGEREF _Toc242091768 \h </w:instrText>
            </w:r>
            <w:r>
              <w:rPr>
                <w:noProof/>
              </w:rPr>
            </w:r>
            <w:r>
              <w:rPr>
                <w:noProof/>
              </w:rPr>
              <w:fldChar w:fldCharType="separate"/>
            </w:r>
            <w:r>
              <w:rPr>
                <w:noProof/>
              </w:rPr>
              <w:t>3</w:t>
            </w:r>
            <w:r>
              <w:rPr>
                <w:noProof/>
              </w:rPr>
              <w:fldChar w:fldCharType="end"/>
            </w:r>
          </w:hyperlink>
        </w:p>
        <w:p w:rsidR="00903C98" w:rsidRDefault="00903C98">
          <w:pPr>
            <w:pStyle w:val="TOC2"/>
            <w:tabs>
              <w:tab w:val="right" w:leader="dot" w:pos="9628"/>
            </w:tabs>
            <w:rPr>
              <w:noProof/>
            </w:rPr>
          </w:pPr>
          <w:hyperlink w:anchor="_Toc242091769" w:history="1">
            <w:r w:rsidRPr="00730A9B">
              <w:rPr>
                <w:rStyle w:val="Hyperlink"/>
                <w:noProof/>
              </w:rPr>
              <w:t>2.2 Objectives</w:t>
            </w:r>
            <w:r>
              <w:rPr>
                <w:noProof/>
              </w:rPr>
              <w:tab/>
            </w:r>
            <w:r>
              <w:rPr>
                <w:noProof/>
              </w:rPr>
              <w:fldChar w:fldCharType="begin"/>
            </w:r>
            <w:r>
              <w:rPr>
                <w:noProof/>
              </w:rPr>
              <w:instrText xml:space="preserve"> PAGEREF _Toc242091769 \h </w:instrText>
            </w:r>
            <w:r>
              <w:rPr>
                <w:noProof/>
              </w:rPr>
            </w:r>
            <w:r>
              <w:rPr>
                <w:noProof/>
              </w:rPr>
              <w:fldChar w:fldCharType="separate"/>
            </w:r>
            <w:r>
              <w:rPr>
                <w:noProof/>
              </w:rPr>
              <w:t>3</w:t>
            </w:r>
            <w:r>
              <w:rPr>
                <w:noProof/>
              </w:rPr>
              <w:fldChar w:fldCharType="end"/>
            </w:r>
          </w:hyperlink>
        </w:p>
        <w:p w:rsidR="00903C98" w:rsidRDefault="00903C98">
          <w:pPr>
            <w:pStyle w:val="TOC1"/>
            <w:tabs>
              <w:tab w:val="right" w:leader="dot" w:pos="9628"/>
            </w:tabs>
            <w:rPr>
              <w:noProof/>
            </w:rPr>
          </w:pPr>
          <w:hyperlink w:anchor="_Toc242091770" w:history="1">
            <w:r w:rsidRPr="00730A9B">
              <w:rPr>
                <w:rStyle w:val="Hyperlink"/>
                <w:noProof/>
              </w:rPr>
              <w:t>3. Stakeholders</w:t>
            </w:r>
            <w:r>
              <w:rPr>
                <w:noProof/>
              </w:rPr>
              <w:tab/>
            </w:r>
            <w:r>
              <w:rPr>
                <w:noProof/>
              </w:rPr>
              <w:fldChar w:fldCharType="begin"/>
            </w:r>
            <w:r>
              <w:rPr>
                <w:noProof/>
              </w:rPr>
              <w:instrText xml:space="preserve"> PAGEREF _Toc242091770 \h </w:instrText>
            </w:r>
            <w:r>
              <w:rPr>
                <w:noProof/>
              </w:rPr>
            </w:r>
            <w:r>
              <w:rPr>
                <w:noProof/>
              </w:rPr>
              <w:fldChar w:fldCharType="separate"/>
            </w:r>
            <w:r>
              <w:rPr>
                <w:noProof/>
              </w:rPr>
              <w:t>3</w:t>
            </w:r>
            <w:r>
              <w:rPr>
                <w:noProof/>
              </w:rPr>
              <w:fldChar w:fldCharType="end"/>
            </w:r>
          </w:hyperlink>
        </w:p>
        <w:p w:rsidR="00903C98" w:rsidRDefault="00903C98">
          <w:pPr>
            <w:pStyle w:val="TOC1"/>
            <w:tabs>
              <w:tab w:val="right" w:leader="dot" w:pos="9628"/>
            </w:tabs>
            <w:rPr>
              <w:noProof/>
            </w:rPr>
          </w:pPr>
          <w:hyperlink w:anchor="_Toc242091771" w:history="1">
            <w:r w:rsidRPr="00730A9B">
              <w:rPr>
                <w:rStyle w:val="Hyperlink"/>
                <w:noProof/>
              </w:rPr>
              <w:t>4. Current Challenges and Risks</w:t>
            </w:r>
            <w:r>
              <w:rPr>
                <w:noProof/>
              </w:rPr>
              <w:tab/>
            </w:r>
            <w:r>
              <w:rPr>
                <w:noProof/>
              </w:rPr>
              <w:fldChar w:fldCharType="begin"/>
            </w:r>
            <w:r>
              <w:rPr>
                <w:noProof/>
              </w:rPr>
              <w:instrText xml:space="preserve"> PAGEREF _Toc242091771 \h </w:instrText>
            </w:r>
            <w:r>
              <w:rPr>
                <w:noProof/>
              </w:rPr>
            </w:r>
            <w:r>
              <w:rPr>
                <w:noProof/>
              </w:rPr>
              <w:fldChar w:fldCharType="separate"/>
            </w:r>
            <w:r>
              <w:rPr>
                <w:noProof/>
              </w:rPr>
              <w:t>4</w:t>
            </w:r>
            <w:r>
              <w:rPr>
                <w:noProof/>
              </w:rPr>
              <w:fldChar w:fldCharType="end"/>
            </w:r>
          </w:hyperlink>
        </w:p>
        <w:p w:rsidR="00903C98" w:rsidRDefault="00903C98">
          <w:pPr>
            <w:pStyle w:val="TOC2"/>
            <w:tabs>
              <w:tab w:val="right" w:leader="dot" w:pos="9628"/>
            </w:tabs>
            <w:rPr>
              <w:noProof/>
            </w:rPr>
          </w:pPr>
          <w:hyperlink w:anchor="_Toc242091772" w:history="1">
            <w:r w:rsidRPr="00730A9B">
              <w:rPr>
                <w:rStyle w:val="Hyperlink"/>
                <w:noProof/>
              </w:rPr>
              <w:t>4.1 Challenges and Risks</w:t>
            </w:r>
            <w:r>
              <w:rPr>
                <w:noProof/>
              </w:rPr>
              <w:tab/>
            </w:r>
            <w:r>
              <w:rPr>
                <w:noProof/>
              </w:rPr>
              <w:fldChar w:fldCharType="begin"/>
            </w:r>
            <w:r>
              <w:rPr>
                <w:noProof/>
              </w:rPr>
              <w:instrText xml:space="preserve"> PAGEREF _Toc242091772 \h </w:instrText>
            </w:r>
            <w:r>
              <w:rPr>
                <w:noProof/>
              </w:rPr>
            </w:r>
            <w:r>
              <w:rPr>
                <w:noProof/>
              </w:rPr>
              <w:fldChar w:fldCharType="separate"/>
            </w:r>
            <w:r>
              <w:rPr>
                <w:noProof/>
              </w:rPr>
              <w:t>4</w:t>
            </w:r>
            <w:r>
              <w:rPr>
                <w:noProof/>
              </w:rPr>
              <w:fldChar w:fldCharType="end"/>
            </w:r>
          </w:hyperlink>
        </w:p>
        <w:p w:rsidR="00903C98" w:rsidRDefault="00903C98">
          <w:pPr>
            <w:pStyle w:val="TOC2"/>
            <w:tabs>
              <w:tab w:val="right" w:leader="dot" w:pos="9628"/>
            </w:tabs>
            <w:rPr>
              <w:noProof/>
            </w:rPr>
          </w:pPr>
          <w:hyperlink w:anchor="_Toc242091773" w:history="1">
            <w:r w:rsidRPr="00730A9B">
              <w:rPr>
                <w:rStyle w:val="Hyperlink"/>
                <w:noProof/>
              </w:rPr>
              <w:t>4.2 Bottleneck Analysis</w:t>
            </w:r>
            <w:r>
              <w:rPr>
                <w:noProof/>
              </w:rPr>
              <w:tab/>
            </w:r>
            <w:r>
              <w:rPr>
                <w:noProof/>
              </w:rPr>
              <w:fldChar w:fldCharType="begin"/>
            </w:r>
            <w:r>
              <w:rPr>
                <w:noProof/>
              </w:rPr>
              <w:instrText xml:space="preserve"> PAGEREF _Toc242091773 \h </w:instrText>
            </w:r>
            <w:r>
              <w:rPr>
                <w:noProof/>
              </w:rPr>
            </w:r>
            <w:r>
              <w:rPr>
                <w:noProof/>
              </w:rPr>
              <w:fldChar w:fldCharType="separate"/>
            </w:r>
            <w:r>
              <w:rPr>
                <w:noProof/>
              </w:rPr>
              <w:t>4</w:t>
            </w:r>
            <w:r>
              <w:rPr>
                <w:noProof/>
              </w:rPr>
              <w:fldChar w:fldCharType="end"/>
            </w:r>
          </w:hyperlink>
        </w:p>
        <w:p w:rsidR="00903C98" w:rsidRDefault="00903C98">
          <w:pPr>
            <w:pStyle w:val="TOC1"/>
            <w:tabs>
              <w:tab w:val="right" w:leader="dot" w:pos="9628"/>
            </w:tabs>
            <w:rPr>
              <w:noProof/>
            </w:rPr>
          </w:pPr>
          <w:hyperlink w:anchor="_Toc242091774" w:history="1">
            <w:r w:rsidRPr="00730A9B">
              <w:rPr>
                <w:rStyle w:val="Hyperlink"/>
                <w:noProof/>
              </w:rPr>
              <w:t>5. Assumptions and Constraints</w:t>
            </w:r>
            <w:r>
              <w:rPr>
                <w:noProof/>
              </w:rPr>
              <w:tab/>
            </w:r>
            <w:r>
              <w:rPr>
                <w:noProof/>
              </w:rPr>
              <w:fldChar w:fldCharType="begin"/>
            </w:r>
            <w:r>
              <w:rPr>
                <w:noProof/>
              </w:rPr>
              <w:instrText xml:space="preserve"> PAGEREF _Toc242091774 \h </w:instrText>
            </w:r>
            <w:r>
              <w:rPr>
                <w:noProof/>
              </w:rPr>
            </w:r>
            <w:r>
              <w:rPr>
                <w:noProof/>
              </w:rPr>
              <w:fldChar w:fldCharType="separate"/>
            </w:r>
            <w:r>
              <w:rPr>
                <w:noProof/>
              </w:rPr>
              <w:t>5</w:t>
            </w:r>
            <w:r>
              <w:rPr>
                <w:noProof/>
              </w:rPr>
              <w:fldChar w:fldCharType="end"/>
            </w:r>
          </w:hyperlink>
        </w:p>
        <w:p w:rsidR="00903C98" w:rsidRDefault="00903C98">
          <w:pPr>
            <w:pStyle w:val="TOC2"/>
            <w:tabs>
              <w:tab w:val="right" w:leader="dot" w:pos="9628"/>
            </w:tabs>
            <w:rPr>
              <w:noProof/>
            </w:rPr>
          </w:pPr>
          <w:hyperlink w:anchor="_Toc242091775" w:history="1">
            <w:r w:rsidRPr="00730A9B">
              <w:rPr>
                <w:rStyle w:val="Hyperlink"/>
                <w:noProof/>
              </w:rPr>
              <w:t>5.1 Given Requirements (from the assignment)</w:t>
            </w:r>
            <w:r>
              <w:rPr>
                <w:noProof/>
              </w:rPr>
              <w:tab/>
            </w:r>
            <w:r>
              <w:rPr>
                <w:noProof/>
              </w:rPr>
              <w:fldChar w:fldCharType="begin"/>
            </w:r>
            <w:r>
              <w:rPr>
                <w:noProof/>
              </w:rPr>
              <w:instrText xml:space="preserve"> PAGEREF _Toc242091775 \h </w:instrText>
            </w:r>
            <w:r>
              <w:rPr>
                <w:noProof/>
              </w:rPr>
            </w:r>
            <w:r>
              <w:rPr>
                <w:noProof/>
              </w:rPr>
              <w:fldChar w:fldCharType="separate"/>
            </w:r>
            <w:r>
              <w:rPr>
                <w:noProof/>
              </w:rPr>
              <w:t>5</w:t>
            </w:r>
            <w:r>
              <w:rPr>
                <w:noProof/>
              </w:rPr>
              <w:fldChar w:fldCharType="end"/>
            </w:r>
          </w:hyperlink>
        </w:p>
        <w:p w:rsidR="00903C98" w:rsidRDefault="00903C98">
          <w:pPr>
            <w:pStyle w:val="TOC2"/>
            <w:tabs>
              <w:tab w:val="right" w:leader="dot" w:pos="9628"/>
            </w:tabs>
            <w:rPr>
              <w:noProof/>
            </w:rPr>
          </w:pPr>
          <w:hyperlink w:anchor="_Toc242091776" w:history="1">
            <w:r w:rsidRPr="00730A9B">
              <w:rPr>
                <w:rStyle w:val="Hyperlink"/>
                <w:noProof/>
              </w:rPr>
              <w:t>5.2 Assumptions (made by the author)</w:t>
            </w:r>
            <w:r>
              <w:rPr>
                <w:noProof/>
              </w:rPr>
              <w:tab/>
            </w:r>
            <w:r>
              <w:rPr>
                <w:noProof/>
              </w:rPr>
              <w:fldChar w:fldCharType="begin"/>
            </w:r>
            <w:r>
              <w:rPr>
                <w:noProof/>
              </w:rPr>
              <w:instrText xml:space="preserve"> PAGEREF _Toc242091776 \h </w:instrText>
            </w:r>
            <w:r>
              <w:rPr>
                <w:noProof/>
              </w:rPr>
            </w:r>
            <w:r>
              <w:rPr>
                <w:noProof/>
              </w:rPr>
              <w:fldChar w:fldCharType="separate"/>
            </w:r>
            <w:r>
              <w:rPr>
                <w:noProof/>
              </w:rPr>
              <w:t>5</w:t>
            </w:r>
            <w:r>
              <w:rPr>
                <w:noProof/>
              </w:rPr>
              <w:fldChar w:fldCharType="end"/>
            </w:r>
          </w:hyperlink>
        </w:p>
        <w:p w:rsidR="00903C98" w:rsidRDefault="00903C98">
          <w:pPr>
            <w:pStyle w:val="TOC2"/>
            <w:tabs>
              <w:tab w:val="right" w:leader="dot" w:pos="9628"/>
            </w:tabs>
            <w:rPr>
              <w:noProof/>
            </w:rPr>
          </w:pPr>
          <w:hyperlink w:anchor="_Toc242091777" w:history="1">
            <w:r w:rsidRPr="00730A9B">
              <w:rPr>
                <w:rStyle w:val="Hyperlink"/>
                <w:noProof/>
              </w:rPr>
              <w:t>5.3 Constraints</w:t>
            </w:r>
            <w:r>
              <w:rPr>
                <w:noProof/>
              </w:rPr>
              <w:tab/>
            </w:r>
            <w:r>
              <w:rPr>
                <w:noProof/>
              </w:rPr>
              <w:fldChar w:fldCharType="begin"/>
            </w:r>
            <w:r>
              <w:rPr>
                <w:noProof/>
              </w:rPr>
              <w:instrText xml:space="preserve"> PAGEREF _Toc242091777 \h </w:instrText>
            </w:r>
            <w:r>
              <w:rPr>
                <w:noProof/>
              </w:rPr>
            </w:r>
            <w:r>
              <w:rPr>
                <w:noProof/>
              </w:rPr>
              <w:fldChar w:fldCharType="separate"/>
            </w:r>
            <w:r>
              <w:rPr>
                <w:noProof/>
              </w:rPr>
              <w:t>6</w:t>
            </w:r>
            <w:r>
              <w:rPr>
                <w:noProof/>
              </w:rPr>
              <w:fldChar w:fldCharType="end"/>
            </w:r>
          </w:hyperlink>
        </w:p>
        <w:p w:rsidR="00903C98" w:rsidRDefault="00903C98">
          <w:pPr>
            <w:pStyle w:val="TOC1"/>
            <w:tabs>
              <w:tab w:val="right" w:leader="dot" w:pos="9628"/>
            </w:tabs>
            <w:rPr>
              <w:noProof/>
            </w:rPr>
          </w:pPr>
          <w:hyperlink w:anchor="_Toc242091778" w:history="1">
            <w:r w:rsidRPr="00730A9B">
              <w:rPr>
                <w:rStyle w:val="Hyperlink"/>
                <w:noProof/>
              </w:rPr>
              <w:t>6. Proposed Solution (Step-by-Step Approach)</w:t>
            </w:r>
            <w:r>
              <w:rPr>
                <w:noProof/>
              </w:rPr>
              <w:tab/>
            </w:r>
            <w:r>
              <w:rPr>
                <w:noProof/>
              </w:rPr>
              <w:fldChar w:fldCharType="begin"/>
            </w:r>
            <w:r>
              <w:rPr>
                <w:noProof/>
              </w:rPr>
              <w:instrText xml:space="preserve"> PAGEREF _Toc242091778 \h </w:instrText>
            </w:r>
            <w:r>
              <w:rPr>
                <w:noProof/>
              </w:rPr>
            </w:r>
            <w:r>
              <w:rPr>
                <w:noProof/>
              </w:rPr>
              <w:fldChar w:fldCharType="separate"/>
            </w:r>
            <w:r>
              <w:rPr>
                <w:noProof/>
              </w:rPr>
              <w:t>6</w:t>
            </w:r>
            <w:r>
              <w:rPr>
                <w:noProof/>
              </w:rPr>
              <w:fldChar w:fldCharType="end"/>
            </w:r>
          </w:hyperlink>
        </w:p>
        <w:p w:rsidR="00903C98" w:rsidRDefault="00903C98">
          <w:pPr>
            <w:pStyle w:val="TOC2"/>
            <w:tabs>
              <w:tab w:val="right" w:leader="dot" w:pos="9628"/>
            </w:tabs>
            <w:rPr>
              <w:noProof/>
            </w:rPr>
          </w:pPr>
          <w:hyperlink w:anchor="_Toc242091779" w:history="1">
            <w:r w:rsidRPr="00730A9B">
              <w:rPr>
                <w:rStyle w:val="Hyperlink"/>
                <w:noProof/>
              </w:rPr>
              <w:t>6.1 Readiness Approach and Principles</w:t>
            </w:r>
            <w:r>
              <w:rPr>
                <w:noProof/>
              </w:rPr>
              <w:tab/>
            </w:r>
            <w:r>
              <w:rPr>
                <w:noProof/>
              </w:rPr>
              <w:fldChar w:fldCharType="begin"/>
            </w:r>
            <w:r>
              <w:rPr>
                <w:noProof/>
              </w:rPr>
              <w:instrText xml:space="preserve"> PAGEREF _Toc242091779 \h </w:instrText>
            </w:r>
            <w:r>
              <w:rPr>
                <w:noProof/>
              </w:rPr>
            </w:r>
            <w:r>
              <w:rPr>
                <w:noProof/>
              </w:rPr>
              <w:fldChar w:fldCharType="separate"/>
            </w:r>
            <w:r>
              <w:rPr>
                <w:noProof/>
              </w:rPr>
              <w:t>6</w:t>
            </w:r>
            <w:r>
              <w:rPr>
                <w:noProof/>
              </w:rPr>
              <w:fldChar w:fldCharType="end"/>
            </w:r>
          </w:hyperlink>
        </w:p>
        <w:p w:rsidR="00903C98" w:rsidRDefault="00903C98">
          <w:pPr>
            <w:pStyle w:val="TOC2"/>
            <w:tabs>
              <w:tab w:val="right" w:leader="dot" w:pos="9628"/>
            </w:tabs>
            <w:rPr>
              <w:noProof/>
            </w:rPr>
          </w:pPr>
          <w:hyperlink w:anchor="_Toc242091780" w:history="1">
            <w:r w:rsidRPr="00730A9B">
              <w:rPr>
                <w:rStyle w:val="Hyperlink"/>
                <w:noProof/>
              </w:rPr>
              <w:t>6.2 Identify Bottlenecks and Plan Capacity</w:t>
            </w:r>
            <w:r>
              <w:rPr>
                <w:noProof/>
              </w:rPr>
              <w:tab/>
            </w:r>
            <w:r>
              <w:rPr>
                <w:noProof/>
              </w:rPr>
              <w:fldChar w:fldCharType="begin"/>
            </w:r>
            <w:r>
              <w:rPr>
                <w:noProof/>
              </w:rPr>
              <w:instrText xml:space="preserve"> PAGEREF _Toc242091780 \h </w:instrText>
            </w:r>
            <w:r>
              <w:rPr>
                <w:noProof/>
              </w:rPr>
            </w:r>
            <w:r>
              <w:rPr>
                <w:noProof/>
              </w:rPr>
              <w:fldChar w:fldCharType="separate"/>
            </w:r>
            <w:r>
              <w:rPr>
                <w:noProof/>
              </w:rPr>
              <w:t>7</w:t>
            </w:r>
            <w:r>
              <w:rPr>
                <w:noProof/>
              </w:rPr>
              <w:fldChar w:fldCharType="end"/>
            </w:r>
          </w:hyperlink>
        </w:p>
        <w:p w:rsidR="00903C98" w:rsidRDefault="00903C98">
          <w:pPr>
            <w:pStyle w:val="TOC2"/>
            <w:tabs>
              <w:tab w:val="right" w:leader="dot" w:pos="9628"/>
            </w:tabs>
            <w:rPr>
              <w:noProof/>
            </w:rPr>
          </w:pPr>
          <w:hyperlink w:anchor="_Toc242091781" w:history="1">
            <w:r w:rsidRPr="00730A9B">
              <w:rPr>
                <w:rStyle w:val="Hyperlink"/>
                <w:noProof/>
              </w:rPr>
              <w:t>6.3 Deployment Strategy</w:t>
            </w:r>
            <w:r>
              <w:rPr>
                <w:noProof/>
              </w:rPr>
              <w:tab/>
            </w:r>
            <w:r>
              <w:rPr>
                <w:noProof/>
              </w:rPr>
              <w:fldChar w:fldCharType="begin"/>
            </w:r>
            <w:r>
              <w:rPr>
                <w:noProof/>
              </w:rPr>
              <w:instrText xml:space="preserve"> PAGEREF _Toc242091781 \h </w:instrText>
            </w:r>
            <w:r>
              <w:rPr>
                <w:noProof/>
              </w:rPr>
            </w:r>
            <w:r>
              <w:rPr>
                <w:noProof/>
              </w:rPr>
              <w:fldChar w:fldCharType="separate"/>
            </w:r>
            <w:r>
              <w:rPr>
                <w:noProof/>
              </w:rPr>
              <w:t>8</w:t>
            </w:r>
            <w:r>
              <w:rPr>
                <w:noProof/>
              </w:rPr>
              <w:fldChar w:fldCharType="end"/>
            </w:r>
          </w:hyperlink>
        </w:p>
        <w:p w:rsidR="00903C98" w:rsidRDefault="00903C98">
          <w:pPr>
            <w:pStyle w:val="TOC2"/>
            <w:tabs>
              <w:tab w:val="right" w:leader="dot" w:pos="9628"/>
            </w:tabs>
            <w:rPr>
              <w:noProof/>
            </w:rPr>
          </w:pPr>
          <w:hyperlink w:anchor="_Toc242091782" w:history="1">
            <w:r w:rsidRPr="00730A9B">
              <w:rPr>
                <w:rStyle w:val="Hyperlink"/>
                <w:noProof/>
              </w:rPr>
              <w:t>6.4 Monitoring Requirements</w:t>
            </w:r>
            <w:r>
              <w:rPr>
                <w:noProof/>
              </w:rPr>
              <w:tab/>
            </w:r>
            <w:r>
              <w:rPr>
                <w:noProof/>
              </w:rPr>
              <w:fldChar w:fldCharType="begin"/>
            </w:r>
            <w:r>
              <w:rPr>
                <w:noProof/>
              </w:rPr>
              <w:instrText xml:space="preserve"> PAGEREF _Toc242091782 \h </w:instrText>
            </w:r>
            <w:r>
              <w:rPr>
                <w:noProof/>
              </w:rPr>
            </w:r>
            <w:r>
              <w:rPr>
                <w:noProof/>
              </w:rPr>
              <w:fldChar w:fldCharType="separate"/>
            </w:r>
            <w:r>
              <w:rPr>
                <w:noProof/>
              </w:rPr>
              <w:t>9</w:t>
            </w:r>
            <w:r>
              <w:rPr>
                <w:noProof/>
              </w:rPr>
              <w:fldChar w:fldCharType="end"/>
            </w:r>
          </w:hyperlink>
        </w:p>
        <w:p w:rsidR="00903C98" w:rsidRDefault="00903C98">
          <w:pPr>
            <w:pStyle w:val="TOC2"/>
            <w:tabs>
              <w:tab w:val="right" w:leader="dot" w:pos="9628"/>
            </w:tabs>
            <w:rPr>
              <w:noProof/>
            </w:rPr>
          </w:pPr>
          <w:hyperlink w:anchor="_Toc242091783" w:history="1">
            <w:r w:rsidRPr="00730A9B">
              <w:rPr>
                <w:rStyle w:val="Hyperlink"/>
                <w:noProof/>
              </w:rPr>
              <w:t>6.5 Incident Response Process</w:t>
            </w:r>
            <w:r>
              <w:rPr>
                <w:noProof/>
              </w:rPr>
              <w:tab/>
            </w:r>
            <w:r>
              <w:rPr>
                <w:noProof/>
              </w:rPr>
              <w:fldChar w:fldCharType="begin"/>
            </w:r>
            <w:r>
              <w:rPr>
                <w:noProof/>
              </w:rPr>
              <w:instrText xml:space="preserve"> PAGEREF _Toc242091783 \h </w:instrText>
            </w:r>
            <w:r>
              <w:rPr>
                <w:noProof/>
              </w:rPr>
            </w:r>
            <w:r>
              <w:rPr>
                <w:noProof/>
              </w:rPr>
              <w:fldChar w:fldCharType="separate"/>
            </w:r>
            <w:r>
              <w:rPr>
                <w:noProof/>
              </w:rPr>
              <w:t>9</w:t>
            </w:r>
            <w:r>
              <w:rPr>
                <w:noProof/>
              </w:rPr>
              <w:fldChar w:fldCharType="end"/>
            </w:r>
          </w:hyperlink>
        </w:p>
        <w:p w:rsidR="00903C98" w:rsidRDefault="00903C98">
          <w:pPr>
            <w:pStyle w:val="TOC2"/>
            <w:tabs>
              <w:tab w:val="right" w:leader="dot" w:pos="9628"/>
            </w:tabs>
            <w:rPr>
              <w:noProof/>
            </w:rPr>
          </w:pPr>
          <w:hyperlink w:anchor="_Toc242091784" w:history="1">
            <w:r w:rsidRPr="00730A9B">
              <w:rPr>
                <w:rStyle w:val="Hyperlink"/>
                <w:noProof/>
              </w:rPr>
              <w:t>6.6 Rollback Mechanisms</w:t>
            </w:r>
            <w:r>
              <w:rPr>
                <w:noProof/>
              </w:rPr>
              <w:tab/>
            </w:r>
            <w:r>
              <w:rPr>
                <w:noProof/>
              </w:rPr>
              <w:fldChar w:fldCharType="begin"/>
            </w:r>
            <w:r>
              <w:rPr>
                <w:noProof/>
              </w:rPr>
              <w:instrText xml:space="preserve"> PAGEREF _Toc242091784 \h </w:instrText>
            </w:r>
            <w:r>
              <w:rPr>
                <w:noProof/>
              </w:rPr>
            </w:r>
            <w:r>
              <w:rPr>
                <w:noProof/>
              </w:rPr>
              <w:fldChar w:fldCharType="separate"/>
            </w:r>
            <w:r>
              <w:rPr>
                <w:noProof/>
              </w:rPr>
              <w:t>10</w:t>
            </w:r>
            <w:r>
              <w:rPr>
                <w:noProof/>
              </w:rPr>
              <w:fldChar w:fldCharType="end"/>
            </w:r>
          </w:hyperlink>
        </w:p>
        <w:p w:rsidR="00903C98" w:rsidRDefault="00903C98">
          <w:pPr>
            <w:pStyle w:val="TOC2"/>
            <w:tabs>
              <w:tab w:val="right" w:leader="dot" w:pos="9628"/>
            </w:tabs>
            <w:rPr>
              <w:noProof/>
            </w:rPr>
          </w:pPr>
          <w:hyperlink w:anchor="_Toc242091785" w:history="1">
            <w:r w:rsidRPr="00730A9B">
              <w:rPr>
                <w:rStyle w:val="Hyperlink"/>
                <w:noProof/>
              </w:rPr>
              <w:t>6.7 Align Business, Development, Testing and Operations</w:t>
            </w:r>
            <w:r>
              <w:rPr>
                <w:noProof/>
              </w:rPr>
              <w:tab/>
            </w:r>
            <w:r>
              <w:rPr>
                <w:noProof/>
              </w:rPr>
              <w:fldChar w:fldCharType="begin"/>
            </w:r>
            <w:r>
              <w:rPr>
                <w:noProof/>
              </w:rPr>
              <w:instrText xml:space="preserve"> PAGEREF _Toc242091785 \h </w:instrText>
            </w:r>
            <w:r>
              <w:rPr>
                <w:noProof/>
              </w:rPr>
            </w:r>
            <w:r>
              <w:rPr>
                <w:noProof/>
              </w:rPr>
              <w:fldChar w:fldCharType="separate"/>
            </w:r>
            <w:r>
              <w:rPr>
                <w:noProof/>
              </w:rPr>
              <w:t>11</w:t>
            </w:r>
            <w:r>
              <w:rPr>
                <w:noProof/>
              </w:rPr>
              <w:fldChar w:fldCharType="end"/>
            </w:r>
          </w:hyperlink>
        </w:p>
        <w:p w:rsidR="00903C98" w:rsidRDefault="00903C98">
          <w:pPr>
            <w:pStyle w:val="TOC1"/>
            <w:tabs>
              <w:tab w:val="right" w:leader="dot" w:pos="9628"/>
            </w:tabs>
            <w:rPr>
              <w:noProof/>
            </w:rPr>
          </w:pPr>
          <w:hyperlink w:anchor="_Toc242091786" w:history="1">
            <w:r w:rsidRPr="00730A9B">
              <w:rPr>
                <w:rStyle w:val="Hyperlink"/>
                <w:noProof/>
              </w:rPr>
              <w:t>7. Implementation Plan</w:t>
            </w:r>
            <w:r>
              <w:rPr>
                <w:noProof/>
              </w:rPr>
              <w:tab/>
            </w:r>
            <w:r>
              <w:rPr>
                <w:noProof/>
              </w:rPr>
              <w:fldChar w:fldCharType="begin"/>
            </w:r>
            <w:r>
              <w:rPr>
                <w:noProof/>
              </w:rPr>
              <w:instrText xml:space="preserve"> PAGEREF _Toc242091786 \h </w:instrText>
            </w:r>
            <w:r>
              <w:rPr>
                <w:noProof/>
              </w:rPr>
            </w:r>
            <w:r>
              <w:rPr>
                <w:noProof/>
              </w:rPr>
              <w:fldChar w:fldCharType="separate"/>
            </w:r>
            <w:r>
              <w:rPr>
                <w:noProof/>
              </w:rPr>
              <w:t>12</w:t>
            </w:r>
            <w:r>
              <w:rPr>
                <w:noProof/>
              </w:rPr>
              <w:fldChar w:fldCharType="end"/>
            </w:r>
          </w:hyperlink>
        </w:p>
        <w:p w:rsidR="00903C98" w:rsidRDefault="00903C98">
          <w:pPr>
            <w:pStyle w:val="TOC2"/>
            <w:tabs>
              <w:tab w:val="right" w:leader="dot" w:pos="9628"/>
            </w:tabs>
            <w:rPr>
              <w:noProof/>
            </w:rPr>
          </w:pPr>
          <w:hyperlink w:anchor="_Toc242091787" w:history="1">
            <w:r w:rsidRPr="00730A9B">
              <w:rPr>
                <w:rStyle w:val="Hyperlink"/>
                <w:noProof/>
              </w:rPr>
              <w:t>7.1 Eight-Week Countdown</w:t>
            </w:r>
            <w:r>
              <w:rPr>
                <w:noProof/>
              </w:rPr>
              <w:tab/>
            </w:r>
            <w:r>
              <w:rPr>
                <w:noProof/>
              </w:rPr>
              <w:fldChar w:fldCharType="begin"/>
            </w:r>
            <w:r>
              <w:rPr>
                <w:noProof/>
              </w:rPr>
              <w:instrText xml:space="preserve"> PAGEREF _Toc242091787 \h </w:instrText>
            </w:r>
            <w:r>
              <w:rPr>
                <w:noProof/>
              </w:rPr>
            </w:r>
            <w:r>
              <w:rPr>
                <w:noProof/>
              </w:rPr>
              <w:fldChar w:fldCharType="separate"/>
            </w:r>
            <w:r>
              <w:rPr>
                <w:noProof/>
              </w:rPr>
              <w:t>12</w:t>
            </w:r>
            <w:r>
              <w:rPr>
                <w:noProof/>
              </w:rPr>
              <w:fldChar w:fldCharType="end"/>
            </w:r>
          </w:hyperlink>
        </w:p>
        <w:p w:rsidR="00903C98" w:rsidRDefault="00903C98">
          <w:pPr>
            <w:pStyle w:val="TOC2"/>
            <w:tabs>
              <w:tab w:val="right" w:leader="dot" w:pos="9628"/>
            </w:tabs>
            <w:rPr>
              <w:noProof/>
            </w:rPr>
          </w:pPr>
          <w:hyperlink w:anchor="_Toc242091788" w:history="1">
            <w:r w:rsidRPr="00730A9B">
              <w:rPr>
                <w:rStyle w:val="Hyperlink"/>
                <w:noProof/>
              </w:rPr>
              <w:t>7.2 Go/No-Go Checklist</w:t>
            </w:r>
            <w:r>
              <w:rPr>
                <w:noProof/>
              </w:rPr>
              <w:tab/>
            </w:r>
            <w:r>
              <w:rPr>
                <w:noProof/>
              </w:rPr>
              <w:fldChar w:fldCharType="begin"/>
            </w:r>
            <w:r>
              <w:rPr>
                <w:noProof/>
              </w:rPr>
              <w:instrText xml:space="preserve"> PAGEREF _Toc242091788 \h </w:instrText>
            </w:r>
            <w:r>
              <w:rPr>
                <w:noProof/>
              </w:rPr>
            </w:r>
            <w:r>
              <w:rPr>
                <w:noProof/>
              </w:rPr>
              <w:fldChar w:fldCharType="separate"/>
            </w:r>
            <w:r>
              <w:rPr>
                <w:noProof/>
              </w:rPr>
              <w:t>12</w:t>
            </w:r>
            <w:r>
              <w:rPr>
                <w:noProof/>
              </w:rPr>
              <w:fldChar w:fldCharType="end"/>
            </w:r>
          </w:hyperlink>
        </w:p>
        <w:p w:rsidR="00903C98" w:rsidRDefault="00903C98">
          <w:pPr>
            <w:pStyle w:val="TOC1"/>
            <w:tabs>
              <w:tab w:val="right" w:leader="dot" w:pos="9628"/>
            </w:tabs>
            <w:rPr>
              <w:noProof/>
            </w:rPr>
          </w:pPr>
          <w:hyperlink w:anchor="_Toc242091789" w:history="1">
            <w:r w:rsidRPr="00730A9B">
              <w:rPr>
                <w:rStyle w:val="Hyperlink"/>
                <w:noProof/>
              </w:rPr>
              <w:t>8. Measurable Success Criteria</w:t>
            </w:r>
            <w:r>
              <w:rPr>
                <w:noProof/>
              </w:rPr>
              <w:tab/>
            </w:r>
            <w:r>
              <w:rPr>
                <w:noProof/>
              </w:rPr>
              <w:fldChar w:fldCharType="begin"/>
            </w:r>
            <w:r>
              <w:rPr>
                <w:noProof/>
              </w:rPr>
              <w:instrText xml:space="preserve"> PAGEREF _Toc242091789 \h </w:instrText>
            </w:r>
            <w:r>
              <w:rPr>
                <w:noProof/>
              </w:rPr>
            </w:r>
            <w:r>
              <w:rPr>
                <w:noProof/>
              </w:rPr>
              <w:fldChar w:fldCharType="separate"/>
            </w:r>
            <w:r>
              <w:rPr>
                <w:noProof/>
              </w:rPr>
              <w:t>13</w:t>
            </w:r>
            <w:r>
              <w:rPr>
                <w:noProof/>
              </w:rPr>
              <w:fldChar w:fldCharType="end"/>
            </w:r>
          </w:hyperlink>
        </w:p>
        <w:p w:rsidR="00903C98" w:rsidRDefault="00903C98">
          <w:pPr>
            <w:pStyle w:val="TOC1"/>
            <w:tabs>
              <w:tab w:val="right" w:leader="dot" w:pos="9628"/>
            </w:tabs>
            <w:rPr>
              <w:noProof/>
            </w:rPr>
          </w:pPr>
          <w:hyperlink w:anchor="_Toc242091790" w:history="1">
            <w:r w:rsidRPr="00730A9B">
              <w:rPr>
                <w:rStyle w:val="Hyperlink"/>
                <w:noProof/>
              </w:rPr>
              <w:t>9. Recommendations and Lessons Learned</w:t>
            </w:r>
            <w:r>
              <w:rPr>
                <w:noProof/>
              </w:rPr>
              <w:tab/>
            </w:r>
            <w:r>
              <w:rPr>
                <w:noProof/>
              </w:rPr>
              <w:fldChar w:fldCharType="begin"/>
            </w:r>
            <w:r>
              <w:rPr>
                <w:noProof/>
              </w:rPr>
              <w:instrText xml:space="preserve"> PAGEREF _Toc242091790 \h </w:instrText>
            </w:r>
            <w:r>
              <w:rPr>
                <w:noProof/>
              </w:rPr>
            </w:r>
            <w:r>
              <w:rPr>
                <w:noProof/>
              </w:rPr>
              <w:fldChar w:fldCharType="separate"/>
            </w:r>
            <w:r>
              <w:rPr>
                <w:noProof/>
              </w:rPr>
              <w:t>13</w:t>
            </w:r>
            <w:r>
              <w:rPr>
                <w:noProof/>
              </w:rPr>
              <w:fldChar w:fldCharType="end"/>
            </w:r>
          </w:hyperlink>
        </w:p>
        <w:p w:rsidR="00903C98" w:rsidRDefault="00903C98">
          <w:pPr>
            <w:pStyle w:val="TOC2"/>
            <w:tabs>
              <w:tab w:val="right" w:leader="dot" w:pos="9628"/>
            </w:tabs>
            <w:rPr>
              <w:noProof/>
            </w:rPr>
          </w:pPr>
          <w:hyperlink w:anchor="_Toc242091791" w:history="1">
            <w:r w:rsidRPr="00730A9B">
              <w:rPr>
                <w:rStyle w:val="Hyperlink"/>
                <w:noProof/>
              </w:rPr>
              <w:t>9.1 Recommendations</w:t>
            </w:r>
            <w:r>
              <w:rPr>
                <w:noProof/>
              </w:rPr>
              <w:tab/>
            </w:r>
            <w:r>
              <w:rPr>
                <w:noProof/>
              </w:rPr>
              <w:fldChar w:fldCharType="begin"/>
            </w:r>
            <w:r>
              <w:rPr>
                <w:noProof/>
              </w:rPr>
              <w:instrText xml:space="preserve"> PAGEREF _Toc242091791 \h </w:instrText>
            </w:r>
            <w:r>
              <w:rPr>
                <w:noProof/>
              </w:rPr>
            </w:r>
            <w:r>
              <w:rPr>
                <w:noProof/>
              </w:rPr>
              <w:fldChar w:fldCharType="separate"/>
            </w:r>
            <w:r>
              <w:rPr>
                <w:noProof/>
              </w:rPr>
              <w:t>13</w:t>
            </w:r>
            <w:r>
              <w:rPr>
                <w:noProof/>
              </w:rPr>
              <w:fldChar w:fldCharType="end"/>
            </w:r>
          </w:hyperlink>
        </w:p>
        <w:p w:rsidR="00903C98" w:rsidRDefault="00903C98">
          <w:pPr>
            <w:pStyle w:val="TOC2"/>
            <w:tabs>
              <w:tab w:val="right" w:leader="dot" w:pos="9628"/>
            </w:tabs>
            <w:rPr>
              <w:noProof/>
            </w:rPr>
          </w:pPr>
          <w:hyperlink w:anchor="_Toc242091792" w:history="1">
            <w:r w:rsidRPr="00730A9B">
              <w:rPr>
                <w:rStyle w:val="Hyperlink"/>
                <w:noProof/>
              </w:rPr>
              <w:t>9.2 Lessons Learned</w:t>
            </w:r>
            <w:r>
              <w:rPr>
                <w:noProof/>
              </w:rPr>
              <w:tab/>
            </w:r>
            <w:r>
              <w:rPr>
                <w:noProof/>
              </w:rPr>
              <w:fldChar w:fldCharType="begin"/>
            </w:r>
            <w:r>
              <w:rPr>
                <w:noProof/>
              </w:rPr>
              <w:instrText xml:space="preserve"> PAGEREF _Toc242091792 \h </w:instrText>
            </w:r>
            <w:r>
              <w:rPr>
                <w:noProof/>
              </w:rPr>
            </w:r>
            <w:r>
              <w:rPr>
                <w:noProof/>
              </w:rPr>
              <w:fldChar w:fldCharType="separate"/>
            </w:r>
            <w:r>
              <w:rPr>
                <w:noProof/>
              </w:rPr>
              <w:t>14</w:t>
            </w:r>
            <w:r>
              <w:rPr>
                <w:noProof/>
              </w:rPr>
              <w:fldChar w:fldCharType="end"/>
            </w:r>
          </w:hyperlink>
        </w:p>
        <w:p w:rsidR="00903C98" w:rsidRDefault="00903C98">
          <w:pPr>
            <w:pStyle w:val="TOC2"/>
            <w:tabs>
              <w:tab w:val="right" w:leader="dot" w:pos="9628"/>
            </w:tabs>
            <w:rPr>
              <w:noProof/>
            </w:rPr>
          </w:pPr>
          <w:hyperlink w:anchor="_Toc242091793" w:history="1">
            <w:r w:rsidRPr="00730A9B">
              <w:rPr>
                <w:rStyle w:val="Hyperlink"/>
                <w:noProof/>
              </w:rPr>
              <w:t>9.3 Limitations of This Plan</w:t>
            </w:r>
            <w:r>
              <w:rPr>
                <w:noProof/>
              </w:rPr>
              <w:tab/>
            </w:r>
            <w:r>
              <w:rPr>
                <w:noProof/>
              </w:rPr>
              <w:fldChar w:fldCharType="begin"/>
            </w:r>
            <w:r>
              <w:rPr>
                <w:noProof/>
              </w:rPr>
              <w:instrText xml:space="preserve"> PAGEREF _Toc242091793 \h </w:instrText>
            </w:r>
            <w:r>
              <w:rPr>
                <w:noProof/>
              </w:rPr>
            </w:r>
            <w:r>
              <w:rPr>
                <w:noProof/>
              </w:rPr>
              <w:fldChar w:fldCharType="separate"/>
            </w:r>
            <w:r>
              <w:rPr>
                <w:noProof/>
              </w:rPr>
              <w:t>14</w:t>
            </w:r>
            <w:r>
              <w:rPr>
                <w:noProof/>
              </w:rPr>
              <w:fldChar w:fldCharType="end"/>
            </w:r>
          </w:hyperlink>
        </w:p>
        <w:p w:rsidR="00903C98" w:rsidRDefault="00903C98">
          <w:pPr>
            <w:pStyle w:val="TOC1"/>
            <w:tabs>
              <w:tab w:val="right" w:leader="dot" w:pos="9628"/>
            </w:tabs>
            <w:rPr>
              <w:noProof/>
            </w:rPr>
          </w:pPr>
          <w:hyperlink w:anchor="_Toc242091794" w:history="1">
            <w:r w:rsidRPr="00730A9B">
              <w:rPr>
                <w:rStyle w:val="Hyperlink"/>
                <w:noProof/>
              </w:rPr>
              <w:t>10. Presentation Summary and Justification</w:t>
            </w:r>
            <w:r>
              <w:rPr>
                <w:noProof/>
              </w:rPr>
              <w:tab/>
            </w:r>
            <w:r>
              <w:rPr>
                <w:noProof/>
              </w:rPr>
              <w:fldChar w:fldCharType="begin"/>
            </w:r>
            <w:r>
              <w:rPr>
                <w:noProof/>
              </w:rPr>
              <w:instrText xml:space="preserve"> PAGEREF _Toc242091794 \h </w:instrText>
            </w:r>
            <w:r>
              <w:rPr>
                <w:noProof/>
              </w:rPr>
            </w:r>
            <w:r>
              <w:rPr>
                <w:noProof/>
              </w:rPr>
              <w:fldChar w:fldCharType="separate"/>
            </w:r>
            <w:r>
              <w:rPr>
                <w:noProof/>
              </w:rPr>
              <w:t>14</w:t>
            </w:r>
            <w:r>
              <w:rPr>
                <w:noProof/>
              </w:rPr>
              <w:fldChar w:fldCharType="end"/>
            </w:r>
          </w:hyperlink>
        </w:p>
        <w:p w:rsidR="00903C98" w:rsidRDefault="00903C98">
          <w:pPr>
            <w:pStyle w:val="TOC2"/>
            <w:tabs>
              <w:tab w:val="right" w:leader="dot" w:pos="9628"/>
            </w:tabs>
            <w:rPr>
              <w:noProof/>
            </w:rPr>
          </w:pPr>
          <w:hyperlink w:anchor="_Toc242091795" w:history="1">
            <w:r w:rsidRPr="00730A9B">
              <w:rPr>
                <w:rStyle w:val="Hyperlink"/>
                <w:noProof/>
              </w:rPr>
              <w:t>Justification: likely questions</w:t>
            </w:r>
            <w:r>
              <w:rPr>
                <w:noProof/>
              </w:rPr>
              <w:tab/>
            </w:r>
            <w:r>
              <w:rPr>
                <w:noProof/>
              </w:rPr>
              <w:fldChar w:fldCharType="begin"/>
            </w:r>
            <w:r>
              <w:rPr>
                <w:noProof/>
              </w:rPr>
              <w:instrText xml:space="preserve"> PAGEREF _Toc242091795 \h </w:instrText>
            </w:r>
            <w:r>
              <w:rPr>
                <w:noProof/>
              </w:rPr>
            </w:r>
            <w:r>
              <w:rPr>
                <w:noProof/>
              </w:rPr>
              <w:fldChar w:fldCharType="separate"/>
            </w:r>
            <w:r>
              <w:rPr>
                <w:noProof/>
              </w:rPr>
              <w:t>14</w:t>
            </w:r>
            <w:r>
              <w:rPr>
                <w:noProof/>
              </w:rPr>
              <w:fldChar w:fldCharType="end"/>
            </w:r>
          </w:hyperlink>
        </w:p>
        <w:p w:rsidR="002F4B40" w:rsidRDefault="00903C98" w:rsidP="002F4B40">
          <w:pPr>
            <w:pStyle w:val="TOC1"/>
            <w:tabs>
              <w:tab w:val="right" w:leader="dot" w:pos="9628"/>
            </w:tabs>
            <w:rPr>
              <w:noProof/>
            </w:rPr>
          </w:pPr>
          <w:hyperlink w:anchor="_Toc242091796" w:history="1">
            <w:r w:rsidRPr="00730A9B">
              <w:rPr>
                <w:rStyle w:val="Hyperlink"/>
                <w:noProof/>
              </w:rPr>
              <w:t>Appendix A: Glossary of Key Terms</w:t>
            </w:r>
            <w:r>
              <w:rPr>
                <w:noProof/>
              </w:rPr>
              <w:tab/>
            </w:r>
            <w:r>
              <w:rPr>
                <w:noProof/>
              </w:rPr>
              <w:fldChar w:fldCharType="begin"/>
            </w:r>
            <w:r>
              <w:rPr>
                <w:noProof/>
              </w:rPr>
              <w:instrText xml:space="preserve"> PAGEREF _Toc242091796 \h </w:instrText>
            </w:r>
            <w:r>
              <w:rPr>
                <w:noProof/>
              </w:rPr>
            </w:r>
            <w:r>
              <w:rPr>
                <w:noProof/>
              </w:rPr>
              <w:fldChar w:fldCharType="separate"/>
            </w:r>
            <w:r>
              <w:rPr>
                <w:noProof/>
              </w:rPr>
              <w:t>16</w:t>
            </w:r>
            <w:r>
              <w:rPr>
                <w:noProof/>
              </w:rPr>
              <w:fldChar w:fldCharType="end"/>
            </w:r>
          </w:hyperlink>
          <w:r w:rsidR="00651065">
            <w:fldChar w:fldCharType="end"/>
          </w:r>
        </w:p>
      </w:sdtContent>
    </w:sdt>
    <w:p w:rsidR="00315B56" w:rsidRDefault="00651065">
      <w:r>
        <w:br w:type="page"/>
      </w:r>
    </w:p>
    <w:p w:rsidR="00315B56" w:rsidRDefault="00651065">
      <w:pPr>
        <w:pStyle w:val="Heading1"/>
        <w:pBdr>
          <w:bottom w:val="single" w:sz="6" w:space="2" w:color="1F3864"/>
        </w:pBdr>
      </w:pPr>
      <w:bookmarkStart w:id="1" w:name="_Toc242091766"/>
      <w:r>
        <w:rPr>
          <w:color w:val="1F3864"/>
        </w:rPr>
        <w:t>1. Executive Summary</w:t>
      </w:r>
      <w:bookmarkEnd w:id="1"/>
    </w:p>
    <w:p w:rsidR="00315B56" w:rsidRDefault="00651065">
      <w:pPr>
        <w:spacing w:after="120" w:line="276" w:lineRule="auto"/>
      </w:pPr>
      <w:r>
        <w:rPr>
          <w:b/>
          <w:bCs/>
        </w:rPr>
        <w:t>Problem.</w:t>
      </w:r>
      <w:r>
        <w:t xml:space="preserve"> An online retailer expects ten times its normal traffic during a festival sale. Operations teams fear downtime, while developers keep shipping new features. These two goals pull in opposite directions, and a single outage during the sale could cost a larg</w:t>
      </w:r>
      <w:r>
        <w:t>e share of the year's revenue.</w:t>
      </w:r>
    </w:p>
    <w:p w:rsidR="00315B56" w:rsidRDefault="00651065">
      <w:pPr>
        <w:spacing w:after="120" w:line="276" w:lineRule="auto"/>
      </w:pPr>
      <w:r>
        <w:rPr>
          <w:b/>
          <w:bCs/>
        </w:rPr>
        <w:t>Solution.</w:t>
      </w:r>
      <w:r>
        <w:t xml:space="preserve"> An eight-week readiness plan with six parts: find the bottlenecks by load testing, scale and protect the critical checkout path, control changes through a tiered freeze (features keep being built but are released sa</w:t>
      </w:r>
      <w:r>
        <w:t>fely), monitor business and technical signals, run a clear incident-response process, and prepare tested rollbacks. One shared plan and calendar align business, development, testing and operations.</w:t>
      </w:r>
    </w:p>
    <w:p w:rsidR="00315B56" w:rsidRDefault="00651065">
      <w:pPr>
        <w:spacing w:after="120" w:line="276" w:lineRule="auto"/>
      </w:pPr>
      <w:r>
        <w:rPr>
          <w:b/>
          <w:bCs/>
        </w:rPr>
        <w:t>Expected result.</w:t>
      </w:r>
      <w:r>
        <w:t xml:space="preserve"> The sale runs without major downtime; if </w:t>
      </w:r>
      <w:r>
        <w:t>something does break, it is detected within minutes and fixed or rolled back quickly. Section 8 defines how success will be measured.</w:t>
      </w:r>
    </w:p>
    <w:p w:rsidR="00315B56" w:rsidRDefault="00651065">
      <w:pPr>
        <w:pStyle w:val="Heading1"/>
        <w:pBdr>
          <w:bottom w:val="single" w:sz="6" w:space="2" w:color="1F3864"/>
        </w:pBdr>
      </w:pPr>
      <w:bookmarkStart w:id="2" w:name="_Toc242091767"/>
      <w:r>
        <w:rPr>
          <w:color w:val="1F3864"/>
        </w:rPr>
        <w:t>2. Business Scenario and Objectives</w:t>
      </w:r>
      <w:bookmarkEnd w:id="2"/>
    </w:p>
    <w:p w:rsidR="00315B56" w:rsidRDefault="00651065">
      <w:pPr>
        <w:pStyle w:val="Heading2"/>
      </w:pPr>
      <w:bookmarkStart w:id="3" w:name="_Toc242091768"/>
      <w:r>
        <w:rPr>
          <w:color w:val="2E5597"/>
        </w:rPr>
        <w:t>2.1 Scenario</w:t>
      </w:r>
      <w:bookmarkEnd w:id="3"/>
    </w:p>
    <w:p w:rsidR="00315B56" w:rsidRDefault="00651065">
      <w:pPr>
        <w:spacing w:after="120" w:line="276" w:lineRule="auto"/>
      </w:pPr>
      <w:r>
        <w:t>The retailer's festival sale is a fixed, public event. Customers arrive i</w:t>
      </w:r>
      <w:r>
        <w:t>n waves, often triggered by marketing messages, and they expect the site to work. Operations teams worry that any instability will cause downtime. Developers, meanwhile, are still delivering features the business wants. Every release before the sale is a p</w:t>
      </w:r>
      <w:r>
        <w:t>ossible source of failure.</w:t>
      </w:r>
    </w:p>
    <w:p w:rsidR="00315B56" w:rsidRDefault="00651065">
      <w:pPr>
        <w:spacing w:after="120" w:line="276" w:lineRule="auto"/>
      </w:pPr>
      <w:r>
        <w:rPr>
          <w:b/>
          <w:bCs/>
        </w:rPr>
        <w:t>Simple explanation:</w:t>
      </w:r>
      <w:r>
        <w:t xml:space="preserve"> peak readiness means preparing the system, the process and the people so that high demand does not become an outage.</w:t>
      </w:r>
    </w:p>
    <w:p w:rsidR="00315B56" w:rsidRDefault="00651065">
      <w:pPr>
        <w:pStyle w:val="Heading2"/>
      </w:pPr>
      <w:bookmarkStart w:id="4" w:name="_Toc242091769"/>
      <w:r>
        <w:rPr>
          <w:color w:val="2E5597"/>
        </w:rPr>
        <w:t>2.2 Objectives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00"/>
        <w:gridCol w:w="4638"/>
      </w:tblGrid>
      <w:tr w:rsidR="00315B56">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w:t>
            </w:r>
          </w:p>
        </w:tc>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Objective</w:t>
            </w:r>
          </w:p>
        </w:tc>
        <w:tc>
          <w:tcPr>
            <w:tcW w:w="4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Why it matters</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O1</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Keep the site available during the sale</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Every minute of downtime is lost sales and lost trust</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O2</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Protect the critical path: browse, cart, checkout, payment</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This is where revenue is made</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O3</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Keep delivering features without adding risk</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The business still needs progress</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O4</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Detect problems within minutes</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Fast detection limits the damage</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O5</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Recover quickly with clear roles and tested rollbacks</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Mistakes will happen; recovery speed decides the impact</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O6</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Align business, development, testing and operations</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Shared goals prevent surprises and blame</w:t>
            </w:r>
          </w:p>
        </w:tc>
      </w:tr>
    </w:tbl>
    <w:p w:rsidR="00315B56" w:rsidRDefault="00651065">
      <w:pPr>
        <w:pStyle w:val="Heading1"/>
        <w:pBdr>
          <w:bottom w:val="single" w:sz="6" w:space="2" w:color="1F3864"/>
        </w:pBdr>
      </w:pPr>
      <w:bookmarkStart w:id="5" w:name="_Toc242091770"/>
      <w:r>
        <w:rPr>
          <w:color w:val="1F3864"/>
        </w:rPr>
        <w:t>3. Stakeholders</w:t>
      </w:r>
      <w:bookmarkEnd w:id="5"/>
    </w:p>
    <w:p w:rsidR="00315B56" w:rsidRDefault="00651065">
      <w:pPr>
        <w:spacing w:after="120" w:line="276" w:lineRule="auto"/>
      </w:pPr>
      <w:r>
        <w:t>A stakeholder is anyone affected by, or responsible for, the sale's success.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700"/>
        <w:gridCol w:w="4138"/>
      </w:tblGrid>
      <w:tr w:rsidR="00315B56">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Stakeholder</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Role</w:t>
            </w:r>
          </w:p>
        </w:tc>
        <w:tc>
          <w:tcPr>
            <w:tcW w:w="41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What they need</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Business leadership</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Own revenue and risk decisions</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Sales targets met; clear Go/No-Go information</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Marketing</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Plan campaigns and notifications</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site that survives their campaigns; warning of traffic spikes</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Product owners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Prioritise features</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Important features delivered without risking the sale</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Developers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Build and fix the software</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Clear change rules; fast feedback; safe release methods</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QA / Testers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Check quality and performance</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Time and environments for load and regression testing</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Operations / SRE</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Run and monitor production</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Stability, capacity, monitoring, runbooks</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Security team</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Protect customers and data</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Defence against bots, fraud and attacks during the spike</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Customer support</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Answer customer issues</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Early warning of problems; status updates to share</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Partners (payment, del</w:t>
            </w:r>
            <w:r>
              <w:rPr>
                <w:sz w:val="19"/>
                <w:szCs w:val="19"/>
              </w:rPr>
              <w:t>ivery, SMS)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Provide external services</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Advance notice of expected volume</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Finance</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Track cost and revenue</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Predictable cost of extra capacity</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Customers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Shop during the sale</w:t>
            </w:r>
          </w:p>
        </w:tc>
        <w:tc>
          <w:tcPr>
            <w:tcW w:w="4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fast, reliable, secure shopping experience</w:t>
            </w:r>
          </w:p>
        </w:tc>
      </w:tr>
    </w:tbl>
    <w:p w:rsidR="00315B56" w:rsidRDefault="00651065">
      <w:pPr>
        <w:pStyle w:val="Heading1"/>
        <w:pBdr>
          <w:bottom w:val="single" w:sz="6" w:space="2" w:color="1F3864"/>
        </w:pBdr>
      </w:pPr>
      <w:bookmarkStart w:id="6" w:name="_Toc242091771"/>
      <w:r>
        <w:rPr>
          <w:color w:val="1F3864"/>
        </w:rPr>
        <w:t>4. Current Challenges and Risks</w:t>
      </w:r>
      <w:bookmarkEnd w:id="6"/>
    </w:p>
    <w:p w:rsidR="00315B56" w:rsidRDefault="00651065">
      <w:pPr>
        <w:pStyle w:val="Heading2"/>
      </w:pPr>
      <w:bookmarkStart w:id="7" w:name="_Toc242091772"/>
      <w:r>
        <w:rPr>
          <w:color w:val="2E5597"/>
        </w:rPr>
        <w:t>4.1 Challenges and Risks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700"/>
        <w:gridCol w:w="4038"/>
        <w:gridCol w:w="1300"/>
      </w:tblGrid>
      <w:tr w:rsidR="00315B56">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Challenge</w:t>
            </w:r>
          </w:p>
        </w:tc>
        <w:tc>
          <w:tcPr>
            <w:tcW w:w="4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Impact</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Risk</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C1</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Ten times the usual traffic in a short time</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Systems that work today may fail under load</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C2</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Operations and developers have conflicting goals (stability versus new features)</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Late risky releases; blame when something breaks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C3</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Bottlenecks are not known or measured</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The weakest part fails first, unexpectedly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C4</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Changes close to the event are a common cause of outages</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Self-inflicted downtime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C5</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Monitoring may show servers but not business results</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Slow detection of real customer pain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C6</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No agreed incident-response process or roles</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Confusion and delay during an outage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C7</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Rollback not planned or tested</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Long recovery; panic fixes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C8</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Dependence on third parties (payment, delivery, SMS)</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Their limits become the site's limits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C9</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Teams plan separately (marketing, product, tech)</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Campaign spikes arrive without warning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Medium</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C10</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Bots, fraud and attacks increase during sales</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 xml:space="preserve">Capacity </w:t>
            </w:r>
            <w:r>
              <w:rPr>
                <w:sz w:val="19"/>
                <w:szCs w:val="19"/>
              </w:rPr>
              <w:t>wasted; security incidents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Medium</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C11</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Staff fatigue during long sale days</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Mistakes in judgement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Medium</w:t>
            </w:r>
          </w:p>
        </w:tc>
      </w:tr>
    </w:tbl>
    <w:p w:rsidR="00315B56" w:rsidRDefault="00315B56">
      <w:pPr>
        <w:spacing w:after="100"/>
      </w:pPr>
    </w:p>
    <w:p w:rsidR="00315B56" w:rsidRDefault="00651065">
      <w:pPr>
        <w:spacing w:after="120" w:line="276" w:lineRule="auto"/>
      </w:pPr>
      <w:r>
        <w:rPr>
          <w:b/>
          <w:bCs/>
        </w:rPr>
        <w:t>Risk level</w:t>
      </w:r>
      <w:r>
        <w:t xml:space="preserve"> is a judgement based on the likely effect on revenue, customers and reputation. It is not measured data.</w:t>
      </w:r>
    </w:p>
    <w:p w:rsidR="00315B56" w:rsidRDefault="00651065">
      <w:pPr>
        <w:pStyle w:val="Heading2"/>
      </w:pPr>
      <w:bookmarkStart w:id="8" w:name="_Toc242091773"/>
      <w:r>
        <w:rPr>
          <w:color w:val="2E5597"/>
        </w:rPr>
        <w:t>4.2 Bottleneck Analysis</w:t>
      </w:r>
      <w:bookmarkEnd w:id="8"/>
    </w:p>
    <w:p w:rsidR="00315B56" w:rsidRDefault="00651065">
      <w:pPr>
        <w:spacing w:after="120" w:line="276" w:lineRule="auto"/>
      </w:pPr>
      <w:r>
        <w:rPr>
          <w:b/>
          <w:bCs/>
        </w:rPr>
        <w:t>Simple explanation:</w:t>
      </w:r>
      <w:r>
        <w:t xml:space="preserve"> a bottleneck is the slowest or smallest part of a system. It decides how much traffic the whole system can handle, like the narrowest part of a bottle. Making other parts faster does nothing until the bottleneck is fixed, and fixing one</w:t>
      </w:r>
      <w:r>
        <w:t xml:space="preserve"> often reveals the next.</w:t>
      </w:r>
    </w:p>
    <w:p w:rsidR="00315B56" w:rsidRDefault="00651065">
      <w:pPr>
        <w:spacing w:after="120" w:line="276" w:lineRule="auto"/>
      </w:pPr>
      <w:r>
        <w:t xml:space="preserve">The table lists the </w:t>
      </w:r>
      <w:r>
        <w:rPr>
          <w:b/>
          <w:bCs/>
        </w:rPr>
        <w:t>most likely bottlenecks</w:t>
      </w:r>
      <w:r>
        <w:t xml:space="preserve"> for a typical online retailer. They are hypotheses to be confirmed by testing, not facts about a specific system (Assumption A1).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00"/>
        <w:gridCol w:w="3338"/>
      </w:tblGrid>
      <w:tr w:rsidR="00315B56">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Layer</w:t>
            </w:r>
          </w:p>
        </w:tc>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Likely bottleneck at ten times traffic</w:t>
            </w:r>
          </w:p>
        </w:tc>
        <w:tc>
          <w:tcPr>
            <w:tcW w:w="3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How to confi</w:t>
            </w:r>
            <w:r>
              <w:rPr>
                <w:b/>
                <w:bCs/>
                <w:color w:val="FFFFFF"/>
                <w:sz w:val="19"/>
                <w:szCs w:val="19"/>
              </w:rPr>
              <w:t>rm</w:t>
            </w:r>
          </w:p>
        </w:tc>
      </w:tr>
      <w:tr w:rsidR="00315B56">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Web and application servers</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CPU and connection limits; slow scaling-up</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Load test; watch CPU, memory and response time</w:t>
            </w:r>
          </w:p>
        </w:tc>
      </w:tr>
      <w:tr w:rsidR="00315B56">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Database</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Connection limits, slow queries, locks on orders and stock</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Slow query logs; connection counts; load test</w:t>
            </w:r>
          </w:p>
        </w:tc>
      </w:tr>
      <w:tr w:rsidR="00315B56">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Cache</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Cold cache at the start of the sale; many requests hitting the database at once</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Cache hit ratio during tests</w:t>
            </w:r>
          </w:p>
        </w:tc>
      </w:tr>
      <w:tr w:rsidR="00315B56">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Search and catalogue</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Heavy read traffic on popular products</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Load test with realistic search patterns</w:t>
            </w:r>
          </w:p>
        </w:tc>
      </w:tr>
      <w:tr w:rsidR="00315B56">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Inventory service</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Many buyers of the same it</w:t>
            </w:r>
            <w:r>
              <w:rPr>
                <w:sz w:val="19"/>
                <w:szCs w:val="19"/>
              </w:rPr>
              <w:t>em; overselling from race conditions</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Concurrent purchase tests on a hot item</w:t>
            </w:r>
          </w:p>
        </w:tc>
      </w:tr>
      <w:tr w:rsidR="00315B56">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Payment gateway (third party)</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Rate limits and slower responses under load</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Ask the provider; test in their sandbox; track timeouts</w:t>
            </w:r>
          </w:p>
        </w:tc>
      </w:tr>
      <w:tr w:rsidR="00315B56">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Images and static content</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Origin servers overloaded without a CDN</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Check CDN hit ratio and origin traffic</w:t>
            </w:r>
          </w:p>
        </w:tc>
      </w:tr>
      <w:tr w:rsidR="00315B56">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Login and sessions</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Spike of logins at sale start</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Load test the login flow</w:t>
            </w:r>
          </w:p>
        </w:tc>
      </w:tr>
      <w:tr w:rsidR="00315B56">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Background jobs</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Order emails and notifications pile up</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Watch queue length and processing time</w:t>
            </w:r>
          </w:p>
        </w:tc>
      </w:tr>
      <w:tr w:rsidR="00315B56">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Deployment process</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Slow, manual or risky releases</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Time a release; review last incidents</w:t>
            </w:r>
          </w:p>
        </w:tc>
      </w:tr>
      <w:tr w:rsidR="00315B56">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People and process</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No clear owner, unclear decisions, no on-call plan</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Readiness review; run a practice incident</w:t>
            </w:r>
          </w:p>
        </w:tc>
      </w:tr>
    </w:tbl>
    <w:p w:rsidR="00315B56" w:rsidRDefault="00315B56">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5B56">
        <w:tblPrEx>
          <w:tblCellMar>
            <w:top w:w="0" w:type="dxa"/>
            <w:bottom w:w="0" w:type="dxa"/>
          </w:tblCellMar>
        </w:tblPrEx>
        <w:tc>
          <w:tcPr>
            <w:tcW w:w="9638" w:type="dxa"/>
            <w:tcBorders>
              <w:top w:val="dashed" w:sz="6" w:space="0" w:color="7F7F7F"/>
              <w:left w:val="dashed" w:sz="6" w:space="0" w:color="7F7F7F"/>
              <w:bottom w:val="dashed" w:sz="6" w:space="0" w:color="7F7F7F"/>
              <w:right w:val="dashed" w:sz="6" w:space="0" w:color="7F7F7F"/>
            </w:tcBorders>
            <w:shd w:val="clear" w:color="auto" w:fill="FAFAFA"/>
            <w:tcMar>
              <w:top w:w="300" w:type="dxa"/>
              <w:left w:w="100" w:type="dxa"/>
              <w:bottom w:w="300" w:type="dxa"/>
              <w:right w:w="100" w:type="dxa"/>
            </w:tcMar>
          </w:tcPr>
          <w:p w:rsidR="00315B56" w:rsidRDefault="00651065">
            <w:pPr>
              <w:spacing w:after="60"/>
              <w:jc w:val="center"/>
            </w:pPr>
            <w:r>
              <w:rPr>
                <w:b/>
                <w:bCs/>
                <w:color w:val="7F7F7F"/>
                <w:sz w:val="20"/>
                <w:szCs w:val="20"/>
              </w:rPr>
              <w:t>[ INSERT DIAGRAM 1: CUSTOMER REQUEST PATH AND BOTTLEN</w:t>
            </w:r>
            <w:r>
              <w:rPr>
                <w:b/>
                <w:bCs/>
                <w:color w:val="7F7F7F"/>
                <w:sz w:val="20"/>
                <w:szCs w:val="20"/>
              </w:rPr>
              <w:t>ECKS HERE ]</w:t>
            </w:r>
          </w:p>
          <w:p w:rsidR="00315B56" w:rsidRDefault="00651065">
            <w:pPr>
              <w:jc w:val="center"/>
            </w:pPr>
            <w:r>
              <w:rPr>
                <w:i/>
                <w:iCs/>
                <w:color w:val="7F7F7F"/>
                <w:sz w:val="18"/>
                <w:szCs w:val="18"/>
              </w:rPr>
              <w:t>Diagram prompt: Prompt 1 (Appendix B)</w:t>
            </w:r>
          </w:p>
        </w:tc>
      </w:tr>
    </w:tbl>
    <w:p w:rsidR="00315B56" w:rsidRDefault="00315B56">
      <w:pPr>
        <w:spacing w:after="100"/>
      </w:pPr>
    </w:p>
    <w:p w:rsidR="00315B56" w:rsidRDefault="00651065">
      <w:pPr>
        <w:pStyle w:val="Heading1"/>
        <w:pBdr>
          <w:bottom w:val="single" w:sz="6" w:space="2" w:color="1F3864"/>
        </w:pBdr>
      </w:pPr>
      <w:bookmarkStart w:id="9" w:name="_Toc242091774"/>
      <w:r>
        <w:rPr>
          <w:color w:val="1F3864"/>
        </w:rPr>
        <w:t>5. Assumptions and Constraints</w:t>
      </w:r>
      <w:bookmarkEnd w:id="9"/>
    </w:p>
    <w:p w:rsidR="00315B56" w:rsidRDefault="00651065">
      <w:pPr>
        <w:spacing w:after="120" w:line="276" w:lineRule="auto"/>
      </w:pPr>
      <w:r>
        <w:t xml:space="preserve">This section separates what the assignment </w:t>
      </w:r>
      <w:r>
        <w:rPr>
          <w:b/>
          <w:bCs/>
        </w:rPr>
        <w:t>requires</w:t>
      </w:r>
      <w:r>
        <w:t xml:space="preserve"> from what this report </w:t>
      </w:r>
      <w:r>
        <w:rPr>
          <w:b/>
          <w:bCs/>
        </w:rPr>
        <w:t>assumes</w:t>
      </w:r>
      <w:r>
        <w:t>, so the two are never confused.</w:t>
      </w:r>
    </w:p>
    <w:p w:rsidR="00315B56" w:rsidRDefault="00651065">
      <w:pPr>
        <w:pStyle w:val="Heading2"/>
      </w:pPr>
      <w:bookmarkStart w:id="10" w:name="_Toc242091775"/>
      <w:r>
        <w:rPr>
          <w:color w:val="2E5597"/>
        </w:rPr>
        <w:t>5.1 Given Requirements (from the assignment)</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8"/>
      </w:tblGrid>
      <w:tr w:rsidR="00315B56">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w:t>
            </w:r>
          </w:p>
        </w:tc>
        <w:tc>
          <w:tcPr>
            <w:tcW w:w="89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Requirement</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R1</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An online retailer expects traffic to increase tenfold during a festival sale</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R2</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Operations teams are concerned about downtime</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R3</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Developers continue delivering features</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R4</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Identify bottlenecks</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R5</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Create a deployment strategy</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R6</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Define monitoring requirements</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R7</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Establish incident-response processes</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R8</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Plan rollback mechanisms</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R9</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Align business, development, testing and operations teams</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R10</w:t>
            </w:r>
          </w:p>
        </w:tc>
        <w:tc>
          <w:tcPr>
            <w:tcW w:w="8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Deliver a report, workflow diagrams, recommendations, lessons learned and an implementation plan</w:t>
            </w:r>
          </w:p>
        </w:tc>
      </w:tr>
    </w:tbl>
    <w:p w:rsidR="00315B56" w:rsidRDefault="00651065">
      <w:pPr>
        <w:pStyle w:val="Heading2"/>
      </w:pPr>
      <w:bookmarkStart w:id="11" w:name="_Toc242091776"/>
      <w:r>
        <w:rPr>
          <w:color w:val="2E5597"/>
        </w:rPr>
        <w:t>5.2 Assumptions (made by the author)</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600"/>
        <w:gridCol w:w="3338"/>
      </w:tblGrid>
      <w:tr w:rsidR="00315B56">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w:t>
            </w:r>
          </w:p>
        </w:tc>
        <w:tc>
          <w:tcPr>
            <w:tcW w:w="5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Assumption</w:t>
            </w:r>
          </w:p>
        </w:tc>
        <w:tc>
          <w:tcPr>
            <w:tcW w:w="3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Effect if wrong</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A1</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 xml:space="preserve">The assignment gives no system details, so bottlenecks, numbers, thresholds and examples in this report are </w:t>
            </w:r>
            <w:r>
              <w:rPr>
                <w:b/>
                <w:bCs/>
                <w:sz w:val="19"/>
                <w:szCs w:val="19"/>
              </w:rPr>
              <w:t>illustrative</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Real values come from measuring the real system</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A2</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"Tenfold"</w:t>
            </w:r>
            <w:r>
              <w:rPr>
                <w:sz w:val="19"/>
                <w:szCs w:val="19"/>
              </w:rPr>
              <w:t xml:space="preserve"> means ten times normal peak traffic, and the forecast could be wrong; the plan tests above it</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If real traffic is higher, the degradation plan (Section 6.2) applies</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A3</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The sale date is fixed and about eight weeks away</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shorter time means fewer improvemen</w:t>
            </w:r>
            <w:r>
              <w:rPr>
                <w:sz w:val="19"/>
                <w:szCs w:val="19"/>
              </w:rPr>
              <w:t>ts; priorities would shrink to the checkout path</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A4</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The site runs on cloud infrastructure that can scale up on demand</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On fixed hardware, capacity must be bought earlier</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A5</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basic CI/CD pipeline already exists</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Pipeline setup would be added to the early w</w:t>
            </w:r>
            <w:r>
              <w:rPr>
                <w:sz w:val="19"/>
                <w:szCs w:val="19"/>
              </w:rPr>
              <w:t>eeks</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A6</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Payments, delivery and SMS use external providers</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Fewer third-party risks if built in-house</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A7</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The sale lasts three to five days, with spikes at announced times</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Staffing and on-call plans would change</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A8</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Tool names (for example Kubernetes, k6, Prometheus, Grafana) are examples only</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Any equivalent tools can be used</w:t>
            </w:r>
          </w:p>
        </w:tc>
      </w:tr>
      <w:tr w:rsidR="00315B56">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A9</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No baseline data is given, so targets in Section 8 are illustrative</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Re-base targets on real measurements</w:t>
            </w:r>
          </w:p>
        </w:tc>
      </w:tr>
    </w:tbl>
    <w:p w:rsidR="00315B56" w:rsidRDefault="00651065">
      <w:pPr>
        <w:pStyle w:val="Heading2"/>
      </w:pPr>
      <w:bookmarkStart w:id="12" w:name="_Toc242091777"/>
      <w:r>
        <w:rPr>
          <w:color w:val="2E5597"/>
        </w:rPr>
        <w:t>5.3 Constraints</w:t>
      </w:r>
      <w:bookmarkEnd w:id="12"/>
    </w:p>
    <w:p w:rsidR="00315B56" w:rsidRDefault="00651065">
      <w:pPr>
        <w:pStyle w:val="ListParagraph"/>
        <w:numPr>
          <w:ilvl w:val="0"/>
          <w:numId w:val="2"/>
        </w:numPr>
        <w:spacing w:after="60" w:line="264" w:lineRule="auto"/>
      </w:pPr>
      <w:r>
        <w:rPr>
          <w:b/>
          <w:bCs/>
        </w:rPr>
        <w:t>Fixed deadline:</w:t>
      </w:r>
      <w:r>
        <w:t xml:space="preserve"> the sale date cannot move.</w:t>
      </w:r>
    </w:p>
    <w:p w:rsidR="00315B56" w:rsidRDefault="00651065">
      <w:pPr>
        <w:pStyle w:val="ListParagraph"/>
        <w:numPr>
          <w:ilvl w:val="0"/>
          <w:numId w:val="2"/>
        </w:numPr>
        <w:spacing w:after="60" w:line="264" w:lineRule="auto"/>
      </w:pPr>
      <w:r>
        <w:rPr>
          <w:b/>
          <w:bCs/>
        </w:rPr>
        <w:t>Cost:</w:t>
      </w:r>
      <w:r>
        <w:t xml:space="preserve"> extra capacity costs money, and over-provisioning has a limit.</w:t>
      </w:r>
    </w:p>
    <w:p w:rsidR="00315B56" w:rsidRDefault="00651065">
      <w:pPr>
        <w:pStyle w:val="ListParagraph"/>
        <w:numPr>
          <w:ilvl w:val="0"/>
          <w:numId w:val="2"/>
        </w:numPr>
        <w:spacing w:after="60" w:line="264" w:lineRule="auto"/>
      </w:pPr>
      <w:r>
        <w:rPr>
          <w:b/>
          <w:bCs/>
        </w:rPr>
        <w:t>Business needs features:</w:t>
      </w:r>
      <w:r>
        <w:t xml:space="preserve"> a complete stop to development is not acceptable, so change must be controlled, not banned.</w:t>
      </w:r>
    </w:p>
    <w:p w:rsidR="00315B56" w:rsidRDefault="00651065">
      <w:pPr>
        <w:pStyle w:val="ListParagraph"/>
        <w:numPr>
          <w:ilvl w:val="0"/>
          <w:numId w:val="2"/>
        </w:numPr>
        <w:spacing w:after="60" w:line="264" w:lineRule="auto"/>
      </w:pPr>
      <w:r>
        <w:rPr>
          <w:b/>
          <w:bCs/>
        </w:rPr>
        <w:t>Third parties:</w:t>
      </w:r>
      <w:r>
        <w:t xml:space="preserve"> payment and delivery provid</w:t>
      </w:r>
      <w:r>
        <w:t>ers have their own limits outside the retailer's control.</w:t>
      </w:r>
    </w:p>
    <w:p w:rsidR="00315B56" w:rsidRDefault="00651065">
      <w:pPr>
        <w:pStyle w:val="ListParagraph"/>
        <w:numPr>
          <w:ilvl w:val="0"/>
          <w:numId w:val="2"/>
        </w:numPr>
        <w:spacing w:after="60" w:line="264" w:lineRule="auto"/>
      </w:pPr>
      <w:r>
        <w:rPr>
          <w:b/>
          <w:bCs/>
        </w:rPr>
        <w:t>Data accuracy:</w:t>
      </w:r>
      <w:r>
        <w:t xml:space="preserve"> stock levels and payments must stay correct under load.</w:t>
      </w:r>
    </w:p>
    <w:p w:rsidR="00315B56" w:rsidRDefault="00651065">
      <w:pPr>
        <w:pStyle w:val="ListParagraph"/>
        <w:numPr>
          <w:ilvl w:val="0"/>
          <w:numId w:val="2"/>
        </w:numPr>
        <w:spacing w:after="60" w:line="264" w:lineRule="auto"/>
      </w:pPr>
      <w:r>
        <w:rPr>
          <w:b/>
          <w:bCs/>
        </w:rPr>
        <w:t>Security and payment rules:</w:t>
      </w:r>
      <w:r>
        <w:t xml:space="preserve"> customer and card data must stay protected.</w:t>
      </w:r>
    </w:p>
    <w:p w:rsidR="00315B56" w:rsidRDefault="00651065">
      <w:pPr>
        <w:pStyle w:val="ListParagraph"/>
        <w:numPr>
          <w:ilvl w:val="0"/>
          <w:numId w:val="2"/>
        </w:numPr>
        <w:spacing w:after="60" w:line="264" w:lineRule="auto"/>
      </w:pPr>
      <w:r>
        <w:rPr>
          <w:b/>
          <w:bCs/>
        </w:rPr>
        <w:t>People:</w:t>
      </w:r>
      <w:r>
        <w:t xml:space="preserve"> limited staff and the risk of fatigue during the event.</w:t>
      </w:r>
    </w:p>
    <w:p w:rsidR="00315B56" w:rsidRDefault="00651065">
      <w:pPr>
        <w:pStyle w:val="ListParagraph"/>
        <w:numPr>
          <w:ilvl w:val="0"/>
          <w:numId w:val="2"/>
        </w:numPr>
        <w:spacing w:after="60" w:line="264" w:lineRule="auto"/>
      </w:pPr>
      <w:r>
        <w:rPr>
          <w:b/>
          <w:bCs/>
        </w:rPr>
        <w:t>Scope:</w:t>
      </w:r>
      <w:r>
        <w:t xml:space="preserve"> this is a design and planning exercise; no real systems are changed.</w:t>
      </w:r>
    </w:p>
    <w:p w:rsidR="00315B56" w:rsidRDefault="00651065">
      <w:pPr>
        <w:pStyle w:val="Heading1"/>
        <w:pBdr>
          <w:bottom w:val="single" w:sz="6" w:space="2" w:color="1F3864"/>
        </w:pBdr>
      </w:pPr>
      <w:bookmarkStart w:id="13" w:name="_Toc242091778"/>
      <w:r>
        <w:rPr>
          <w:color w:val="1F3864"/>
        </w:rPr>
        <w:t>6. Proposed Solution (Step-by-Step Approach)</w:t>
      </w:r>
      <w:bookmarkEnd w:id="13"/>
    </w:p>
    <w:p w:rsidR="00315B56" w:rsidRDefault="00651065">
      <w:pPr>
        <w:spacing w:after="120" w:line="276" w:lineRule="auto"/>
      </w:pPr>
      <w:r>
        <w:t>The solution has seven parts. Sections 6.2 to 6.7 map directly to the assignme</w:t>
      </w:r>
      <w:r>
        <w:t>nt's tasks: bottlenecks, deployment strategy, monitoring, incident response, rollback and team alignment.</w:t>
      </w:r>
    </w:p>
    <w:p w:rsidR="00315B56" w:rsidRDefault="00651065">
      <w:pPr>
        <w:pStyle w:val="Heading2"/>
      </w:pPr>
      <w:bookmarkStart w:id="14" w:name="_Toc242091779"/>
      <w:r>
        <w:rPr>
          <w:color w:val="2E5597"/>
        </w:rPr>
        <w:t>6.1 Readiness Approach and Principles</w:t>
      </w:r>
      <w:bookmarkEnd w:id="14"/>
    </w:p>
    <w:p w:rsidR="00315B56" w:rsidRDefault="00651065">
      <w:pPr>
        <w:spacing w:after="120" w:line="276" w:lineRule="auto"/>
      </w:pPr>
      <w:r>
        <w:rPr>
          <w:b/>
          <w:bCs/>
        </w:rPr>
        <w:t>Core idea:</w:t>
      </w:r>
      <w:r>
        <w:t xml:space="preserve"> protect the money path first. The critical path is </w:t>
      </w:r>
      <w:r>
        <w:rPr>
          <w:b/>
          <w:bCs/>
        </w:rPr>
        <w:t>browse, search, cart, checkout, payment, confirmat</w:t>
      </w:r>
      <w:r>
        <w:rPr>
          <w:b/>
          <w:bCs/>
        </w:rPr>
        <w:t>ion</w:t>
      </w:r>
      <w:r>
        <w:t>. When resources run short, less important features are switched off so the critical path stays 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00"/>
        <w:gridCol w:w="3338"/>
      </w:tblGrid>
      <w:tr w:rsidR="00315B56">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Tier</w:t>
            </w:r>
          </w:p>
        </w:tc>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Services (illustrative)</w:t>
            </w:r>
          </w:p>
        </w:tc>
        <w:tc>
          <w:tcPr>
            <w:tcW w:w="3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Under heavy load</w:t>
            </w:r>
          </w:p>
        </w:tc>
      </w:tr>
      <w:tr w:rsidR="00315B56">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Tier 1: critical</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Checkout, payment, inventory, login, order confirmation</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Always protected; extra capacity; no risky changes</w:t>
            </w:r>
          </w:p>
        </w:tc>
      </w:tr>
      <w:tr w:rsidR="00315B56">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Tier 2: important</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Search, product catalogue, cart</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Scaled up; simplified if needed</w:t>
            </w:r>
          </w:p>
        </w:tc>
      </w:tr>
      <w:tr w:rsidR="00315B56">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Tier 3: nice to have</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Recommendations, reviews, personalisation, wishlists</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Switched off first to free resources</w:t>
            </w:r>
          </w:p>
        </w:tc>
      </w:tr>
    </w:tbl>
    <w:p w:rsidR="00315B56" w:rsidRDefault="00315B56">
      <w:pPr>
        <w:spacing w:after="100"/>
      </w:pPr>
    </w:p>
    <w:p w:rsidR="00315B56" w:rsidRDefault="00651065">
      <w:pPr>
        <w:spacing w:after="120" w:line="276" w:lineRule="auto"/>
      </w:pPr>
      <w:r>
        <w:rPr>
          <w:b/>
          <w:bCs/>
        </w:rPr>
        <w:t>Five principles:</w:t>
      </w:r>
      <w:r>
        <w:t xml:space="preserve"> prepare early, protect the critical path, observe everything that matters, respond with clear roles, and recover fast (restore service first, find the root cause later).</w:t>
      </w:r>
    </w:p>
    <w:p w:rsidR="00315B56" w:rsidRDefault="00651065">
      <w:pPr>
        <w:pStyle w:val="Heading2"/>
      </w:pPr>
      <w:bookmarkStart w:id="15" w:name="_Toc242091780"/>
      <w:r>
        <w:rPr>
          <w:color w:val="2E5597"/>
        </w:rPr>
        <w:t>6.2 Identify Bottlenecks and Plan Capacity</w:t>
      </w:r>
      <w:bookmarkEnd w:id="15"/>
    </w:p>
    <w:p w:rsidR="00315B56" w:rsidRDefault="00651065">
      <w:pPr>
        <w:spacing w:after="120" w:line="276" w:lineRule="auto"/>
      </w:pPr>
      <w:r>
        <w:t xml:space="preserve">The method is: </w:t>
      </w:r>
      <w:r>
        <w:rPr>
          <w:b/>
          <w:bCs/>
        </w:rPr>
        <w:t>measure, fi</w:t>
      </w:r>
      <w:r>
        <w:rPr>
          <w:b/>
          <w:bCs/>
        </w:rPr>
        <w:t>nd the weakest point, fix it, test again</w:t>
      </w:r>
      <w:r>
        <w:t>, repeated until the target load is handled with headroom.</w:t>
      </w:r>
    </w:p>
    <w:p w:rsidR="00315B56" w:rsidRDefault="00651065">
      <w:pPr>
        <w:spacing w:before="160" w:after="80"/>
      </w:pPr>
      <w:r>
        <w:rPr>
          <w:b/>
          <w:bCs/>
          <w:sz w:val="22"/>
          <w:szCs w:val="22"/>
        </w:rPr>
        <w:t>Types of load testing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638"/>
      </w:tblGrid>
      <w:tr w:rsidR="00315B56">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Test</w:t>
            </w:r>
          </w:p>
        </w:tc>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Question it answers</w:t>
            </w:r>
          </w:p>
        </w:tc>
        <w:tc>
          <w:tcPr>
            <w:tcW w:w="3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Example</w:t>
            </w:r>
          </w:p>
        </w:tc>
      </w:tr>
      <w:tr w:rsidR="00315B56">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Baseline</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How does the system behave on a normal day?</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Normal traffic for 30 minutes</w:t>
            </w:r>
          </w:p>
        </w:tc>
      </w:tr>
      <w:tr w:rsidR="00315B56">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Load</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Can it handle the expected sale traffic?</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Ramp to the expected tenfold peak</w:t>
            </w:r>
          </w:p>
        </w:tc>
      </w:tr>
      <w:tr w:rsidR="00315B56">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Stress</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Where does it break and how does it fail?</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Push to 1.5 to 2 times expected peak</w:t>
            </w:r>
          </w:p>
        </w:tc>
      </w:tr>
      <w:tr w:rsidR="00315B56">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Spike</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Can it survive a sudden jump, such as a push notification?</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 xml:space="preserve">Jump from normal to peak in </w:t>
            </w:r>
            <w:r>
              <w:rPr>
                <w:sz w:val="19"/>
                <w:szCs w:val="19"/>
              </w:rPr>
              <w:t>one minute</w:t>
            </w:r>
          </w:p>
        </w:tc>
      </w:tr>
      <w:tr w:rsidR="00315B56">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Soak</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Does it stay healthy for hours?</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Hold high load for 4 to 8 hours</w:t>
            </w:r>
          </w:p>
        </w:tc>
      </w:tr>
    </w:tbl>
    <w:p w:rsidR="00315B56" w:rsidRDefault="00315B56">
      <w:pPr>
        <w:spacing w:after="100"/>
      </w:pPr>
    </w:p>
    <w:p w:rsidR="00315B56" w:rsidRDefault="00651065">
      <w:pPr>
        <w:spacing w:after="120" w:line="276" w:lineRule="auto"/>
      </w:pPr>
      <w:r>
        <w:rPr>
          <w:b/>
          <w:bCs/>
        </w:rPr>
        <w:t>Rule:</w:t>
      </w:r>
      <w:r>
        <w:t xml:space="preserve"> test above the forecast (for example 1.5 times expected peak), because forecasts are often wrong.</w:t>
      </w:r>
    </w:p>
    <w:p w:rsidR="00315B56" w:rsidRDefault="00651065">
      <w:pPr>
        <w:shd w:val="clear" w:color="auto" w:fill="F2F2F2"/>
        <w:spacing w:before="80"/>
        <w:ind w:left="120" w:right="120"/>
      </w:pPr>
      <w:r>
        <w:rPr>
          <w:rFonts w:ascii="Courier New" w:eastAsia="Courier New" w:hAnsi="Courier New" w:cs="Courier New"/>
          <w:sz w:val="18"/>
          <w:szCs w:val="18"/>
        </w:rPr>
        <w:t>// k6 load test example (illustrative); targets are virtual users</w:t>
      </w:r>
    </w:p>
    <w:p w:rsidR="00315B56" w:rsidRDefault="00651065">
      <w:pPr>
        <w:shd w:val="clear" w:color="auto" w:fill="F2F2F2"/>
        <w:ind w:left="120" w:right="120"/>
      </w:pPr>
      <w:r>
        <w:rPr>
          <w:rFonts w:ascii="Courier New" w:eastAsia="Courier New" w:hAnsi="Courier New" w:cs="Courier New"/>
          <w:sz w:val="18"/>
          <w:szCs w:val="18"/>
        </w:rPr>
        <w:t>import http from 'k6/http';</w:t>
      </w:r>
    </w:p>
    <w:p w:rsidR="00315B56" w:rsidRDefault="00651065">
      <w:pPr>
        <w:shd w:val="clear" w:color="auto" w:fill="F2F2F2"/>
        <w:ind w:left="120" w:right="120"/>
      </w:pPr>
      <w:r>
        <w:rPr>
          <w:rFonts w:ascii="Courier New" w:eastAsia="Courier New" w:hAnsi="Courier New" w:cs="Courier New"/>
          <w:sz w:val="18"/>
          <w:szCs w:val="18"/>
        </w:rPr>
        <w:t>import { check, sleep } from 'k6';</w:t>
      </w:r>
    </w:p>
    <w:p w:rsidR="00315B56" w:rsidRDefault="00651065">
      <w:pPr>
        <w:shd w:val="clear" w:color="auto" w:fill="F2F2F2"/>
        <w:ind w:left="120" w:right="120"/>
      </w:pPr>
      <w:r>
        <w:rPr>
          <w:rFonts w:ascii="Courier New" w:eastAsia="Courier New" w:hAnsi="Courier New" w:cs="Courier New"/>
          <w:sz w:val="18"/>
          <w:szCs w:val="18"/>
        </w:rPr>
        <w:t xml:space="preserve"> </w:t>
      </w:r>
    </w:p>
    <w:p w:rsidR="00315B56" w:rsidRDefault="00651065">
      <w:pPr>
        <w:shd w:val="clear" w:color="auto" w:fill="F2F2F2"/>
        <w:ind w:left="120" w:right="120"/>
      </w:pPr>
      <w:r>
        <w:rPr>
          <w:rFonts w:ascii="Courier New" w:eastAsia="Courier New" w:hAnsi="Courier New" w:cs="Courier New"/>
          <w:sz w:val="18"/>
          <w:szCs w:val="18"/>
        </w:rPr>
        <w:t>export const options = {</w:t>
      </w:r>
    </w:p>
    <w:p w:rsidR="00315B56" w:rsidRDefault="00651065">
      <w:pPr>
        <w:shd w:val="clear" w:color="auto" w:fill="F2F2F2"/>
        <w:ind w:left="120" w:right="120"/>
      </w:pPr>
      <w:r>
        <w:rPr>
          <w:rFonts w:ascii="Courier New" w:eastAsia="Courier New" w:hAnsi="Courier New" w:cs="Courier New"/>
          <w:sz w:val="18"/>
          <w:szCs w:val="18"/>
        </w:rPr>
        <w:t xml:space="preserve">  stages: [</w:t>
      </w:r>
    </w:p>
    <w:p w:rsidR="00315B56" w:rsidRDefault="00651065">
      <w:pPr>
        <w:shd w:val="clear" w:color="auto" w:fill="F2F2F2"/>
        <w:ind w:left="120" w:right="120"/>
      </w:pPr>
      <w:r>
        <w:rPr>
          <w:rFonts w:ascii="Courier New" w:eastAsia="Courier New" w:hAnsi="Courier New" w:cs="Courier New"/>
          <w:sz w:val="18"/>
          <w:szCs w:val="18"/>
        </w:rPr>
        <w:t xml:space="preserve">    { duration: '5m',  target: 500  },   // normal peak</w:t>
      </w:r>
    </w:p>
    <w:p w:rsidR="00315B56" w:rsidRDefault="00651065">
      <w:pPr>
        <w:shd w:val="clear" w:color="auto" w:fill="F2F2F2"/>
        <w:ind w:left="120" w:right="120"/>
      </w:pPr>
      <w:r>
        <w:rPr>
          <w:rFonts w:ascii="Courier New" w:eastAsia="Courier New" w:hAnsi="Courier New" w:cs="Courier New"/>
          <w:sz w:val="18"/>
          <w:szCs w:val="18"/>
        </w:rPr>
        <w:t xml:space="preserve">    { duration: '10m', target: 5000 },   // expected sale peak</w:t>
      </w:r>
    </w:p>
    <w:p w:rsidR="00315B56" w:rsidRDefault="00651065">
      <w:pPr>
        <w:shd w:val="clear" w:color="auto" w:fill="F2F2F2"/>
        <w:ind w:left="120" w:right="120"/>
      </w:pPr>
      <w:r>
        <w:rPr>
          <w:rFonts w:ascii="Courier New" w:eastAsia="Courier New" w:hAnsi="Courier New" w:cs="Courier New"/>
          <w:sz w:val="18"/>
          <w:szCs w:val="18"/>
        </w:rPr>
        <w:t xml:space="preserve">    { duration: '10m', target: 7500</w:t>
      </w:r>
      <w:r>
        <w:rPr>
          <w:rFonts w:ascii="Courier New" w:eastAsia="Courier New" w:hAnsi="Courier New" w:cs="Courier New"/>
          <w:sz w:val="18"/>
          <w:szCs w:val="18"/>
        </w:rPr>
        <w:t xml:space="preserve"> },   // stress: 1.5x expected</w:t>
      </w:r>
    </w:p>
    <w:p w:rsidR="00315B56" w:rsidRDefault="00651065">
      <w:pPr>
        <w:shd w:val="clear" w:color="auto" w:fill="F2F2F2"/>
        <w:ind w:left="120" w:right="120"/>
      </w:pPr>
      <w:r>
        <w:rPr>
          <w:rFonts w:ascii="Courier New" w:eastAsia="Courier New" w:hAnsi="Courier New" w:cs="Courier New"/>
          <w:sz w:val="18"/>
          <w:szCs w:val="18"/>
        </w:rPr>
        <w:t xml:space="preserve">    { duration: '5m',  target: 0    },</w:t>
      </w:r>
    </w:p>
    <w:p w:rsidR="00315B56" w:rsidRDefault="00651065">
      <w:pPr>
        <w:shd w:val="clear" w:color="auto" w:fill="F2F2F2"/>
        <w:ind w:left="120" w:right="120"/>
      </w:pPr>
      <w:r>
        <w:rPr>
          <w:rFonts w:ascii="Courier New" w:eastAsia="Courier New" w:hAnsi="Courier New" w:cs="Courier New"/>
          <w:sz w:val="18"/>
          <w:szCs w:val="18"/>
        </w:rPr>
        <w:t xml:space="preserve">  ],</w:t>
      </w:r>
    </w:p>
    <w:p w:rsidR="00315B56" w:rsidRDefault="00651065">
      <w:pPr>
        <w:shd w:val="clear" w:color="auto" w:fill="F2F2F2"/>
        <w:ind w:left="120" w:right="120"/>
      </w:pPr>
      <w:r>
        <w:rPr>
          <w:rFonts w:ascii="Courier New" w:eastAsia="Courier New" w:hAnsi="Courier New" w:cs="Courier New"/>
          <w:sz w:val="18"/>
          <w:szCs w:val="18"/>
        </w:rPr>
        <w:t xml:space="preserve">  thresholds: {</w:t>
      </w:r>
    </w:p>
    <w:p w:rsidR="00315B56" w:rsidRDefault="00651065">
      <w:pPr>
        <w:shd w:val="clear" w:color="auto" w:fill="F2F2F2"/>
        <w:ind w:left="120" w:right="120"/>
      </w:pPr>
      <w:r>
        <w:rPr>
          <w:rFonts w:ascii="Courier New" w:eastAsia="Courier New" w:hAnsi="Courier New" w:cs="Courier New"/>
          <w:sz w:val="18"/>
          <w:szCs w:val="18"/>
        </w:rPr>
        <w:t xml:space="preserve">    http_req_duration: ['p(95)&lt;2000'],   // 95% under 2 seconds</w:t>
      </w:r>
    </w:p>
    <w:p w:rsidR="00315B56" w:rsidRDefault="00651065">
      <w:pPr>
        <w:shd w:val="clear" w:color="auto" w:fill="F2F2F2"/>
        <w:ind w:left="120" w:right="120"/>
      </w:pPr>
      <w:r>
        <w:rPr>
          <w:rFonts w:ascii="Courier New" w:eastAsia="Courier New" w:hAnsi="Courier New" w:cs="Courier New"/>
          <w:sz w:val="18"/>
          <w:szCs w:val="18"/>
        </w:rPr>
        <w:t xml:space="preserve">    http_req_failed:   ['rate&lt;0.01'],    // under 1% errors</w:t>
      </w:r>
    </w:p>
    <w:p w:rsidR="00315B56" w:rsidRDefault="00651065">
      <w:pPr>
        <w:shd w:val="clear" w:color="auto" w:fill="F2F2F2"/>
        <w:ind w:left="120" w:right="120"/>
      </w:pPr>
      <w:r>
        <w:rPr>
          <w:rFonts w:ascii="Courier New" w:eastAsia="Courier New" w:hAnsi="Courier New" w:cs="Courier New"/>
          <w:sz w:val="18"/>
          <w:szCs w:val="18"/>
        </w:rPr>
        <w:t xml:space="preserve">  },</w:t>
      </w:r>
    </w:p>
    <w:p w:rsidR="00315B56" w:rsidRDefault="00651065">
      <w:pPr>
        <w:shd w:val="clear" w:color="auto" w:fill="F2F2F2"/>
        <w:ind w:left="120" w:right="120"/>
      </w:pPr>
      <w:r>
        <w:rPr>
          <w:rFonts w:ascii="Courier New" w:eastAsia="Courier New" w:hAnsi="Courier New" w:cs="Courier New"/>
          <w:sz w:val="18"/>
          <w:szCs w:val="18"/>
        </w:rPr>
        <w:t>};</w:t>
      </w:r>
    </w:p>
    <w:p w:rsidR="00315B56" w:rsidRDefault="00651065">
      <w:pPr>
        <w:shd w:val="clear" w:color="auto" w:fill="F2F2F2"/>
        <w:ind w:left="120" w:right="120"/>
      </w:pPr>
      <w:r>
        <w:rPr>
          <w:rFonts w:ascii="Courier New" w:eastAsia="Courier New" w:hAnsi="Courier New" w:cs="Courier New"/>
          <w:sz w:val="18"/>
          <w:szCs w:val="18"/>
        </w:rPr>
        <w:t xml:space="preserve"> </w:t>
      </w:r>
    </w:p>
    <w:p w:rsidR="00315B56" w:rsidRDefault="00651065">
      <w:pPr>
        <w:shd w:val="clear" w:color="auto" w:fill="F2F2F2"/>
        <w:ind w:left="120" w:right="120"/>
      </w:pPr>
      <w:r>
        <w:rPr>
          <w:rFonts w:ascii="Courier New" w:eastAsia="Courier New" w:hAnsi="Courier New" w:cs="Courier New"/>
          <w:sz w:val="18"/>
          <w:szCs w:val="18"/>
        </w:rPr>
        <w:t>export default function () {</w:t>
      </w:r>
    </w:p>
    <w:p w:rsidR="00315B56" w:rsidRDefault="00651065">
      <w:pPr>
        <w:shd w:val="clear" w:color="auto" w:fill="F2F2F2"/>
        <w:ind w:left="120" w:right="120"/>
      </w:pPr>
      <w:r>
        <w:rPr>
          <w:rFonts w:ascii="Courier New" w:eastAsia="Courier New" w:hAnsi="Courier New" w:cs="Courier New"/>
          <w:sz w:val="18"/>
          <w:szCs w:val="18"/>
        </w:rPr>
        <w:t xml:space="preserve">  const res = http.get('https://test.example-shop.com/checkout');</w:t>
      </w:r>
    </w:p>
    <w:p w:rsidR="00315B56" w:rsidRDefault="00651065">
      <w:pPr>
        <w:shd w:val="clear" w:color="auto" w:fill="F2F2F2"/>
        <w:ind w:left="120" w:right="120"/>
      </w:pPr>
      <w:r>
        <w:rPr>
          <w:rFonts w:ascii="Courier New" w:eastAsia="Courier New" w:hAnsi="Courier New" w:cs="Courier New"/>
          <w:sz w:val="18"/>
          <w:szCs w:val="18"/>
        </w:rPr>
        <w:t xml:space="preserve">  check(res, { 'status is 200': (r) =&gt; r.status === 200 });</w:t>
      </w:r>
    </w:p>
    <w:p w:rsidR="00315B56" w:rsidRDefault="00651065">
      <w:pPr>
        <w:shd w:val="clear" w:color="auto" w:fill="F2F2F2"/>
        <w:ind w:left="120" w:right="120"/>
      </w:pPr>
      <w:r>
        <w:rPr>
          <w:rFonts w:ascii="Courier New" w:eastAsia="Courier New" w:hAnsi="Courier New" w:cs="Courier New"/>
          <w:sz w:val="18"/>
          <w:szCs w:val="18"/>
        </w:rPr>
        <w:t xml:space="preserve">  sleep(1);</w:t>
      </w:r>
    </w:p>
    <w:p w:rsidR="00315B56" w:rsidRDefault="00651065">
      <w:pPr>
        <w:shd w:val="clear" w:color="auto" w:fill="F2F2F2"/>
        <w:spacing w:after="140"/>
        <w:ind w:left="120" w:right="120"/>
      </w:pPr>
      <w:r>
        <w:rPr>
          <w:rFonts w:ascii="Courier New" w:eastAsia="Courier New" w:hAnsi="Courier New" w:cs="Courier New"/>
          <w:sz w:val="18"/>
          <w:szCs w:val="18"/>
        </w:rPr>
        <w:t>}</w:t>
      </w:r>
    </w:p>
    <w:p w:rsidR="00315B56" w:rsidRDefault="00651065">
      <w:pPr>
        <w:spacing w:before="160" w:after="80"/>
      </w:pPr>
      <w:r>
        <w:rPr>
          <w:b/>
          <w:bCs/>
          <w:sz w:val="22"/>
          <w:szCs w:val="22"/>
        </w:rPr>
        <w:t>Capacity and protection techniques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3338"/>
      </w:tblGrid>
      <w:tr w:rsidR="00315B56">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Technique</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Problem it solves</w:t>
            </w:r>
          </w:p>
        </w:tc>
        <w:tc>
          <w:tcPr>
            <w:tcW w:w="3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Note</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Pre-scaling before known spikes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Autoscaling reacts too slowly to sudden jumps</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Scale up before the sale and before announced campaigns</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Autoscaling</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Unexpected growth during the sale</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Set sensible limits; test that it works</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CDN and caching</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Repeated requests for the same content</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Warm the cache before the sale</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Database tuning</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Slow queries; too many connections</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Add indexes; connection pooling; read replicas</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Queues for background work</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Bursts of emails and notifications</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Process orders first, notifications later</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Rate limiting and bot protection</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Bots and abusive traffic wasting capacity</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Protect login and checkout</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Virtual waiting room</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More visitors than the checkout can serve</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Lets customers in at a safe rate instead of crashing</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Graceful degradation</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Overload beyond</w:t>
            </w:r>
            <w:r>
              <w:rPr>
                <w:sz w:val="19"/>
                <w:szCs w:val="19"/>
              </w:rPr>
              <w:t xml:space="preserve"> forecast</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Turn off Tier 3 features by feature flag</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Static fallback pages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Total failure of a component</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Friendly message instead of an error</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Partner capacity check</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Third-party limits</w:t>
            </w:r>
          </w:p>
        </w:tc>
        <w:tc>
          <w:tcPr>
            <w:tcW w:w="3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Confirm volume limits with payment and delivery providers</w:t>
            </w:r>
          </w:p>
        </w:tc>
      </w:tr>
    </w:tbl>
    <w:p w:rsidR="00315B56" w:rsidRDefault="00651065">
      <w:pPr>
        <w:pStyle w:val="Heading2"/>
      </w:pPr>
      <w:bookmarkStart w:id="16" w:name="_Toc242091781"/>
      <w:r>
        <w:rPr>
          <w:color w:val="2E5597"/>
        </w:rPr>
        <w:t>6.3 Deployment Strategy</w:t>
      </w:r>
      <w:bookmarkEnd w:id="16"/>
    </w:p>
    <w:p w:rsidR="00315B56" w:rsidRDefault="00651065">
      <w:pPr>
        <w:spacing w:after="120" w:line="276" w:lineRule="auto"/>
      </w:pPr>
      <w:r>
        <w:rPr>
          <w:b/>
          <w:bCs/>
        </w:rPr>
        <w:t>The tension:</w:t>
      </w:r>
      <w:r>
        <w:t xml:space="preserve"> developers want to ship; operations want stability. </w:t>
      </w:r>
      <w:r>
        <w:rPr>
          <w:b/>
          <w:bCs/>
        </w:rPr>
        <w:t>The resolution:</w:t>
      </w:r>
      <w:r>
        <w:t xml:space="preserve"> do not choose one. Separate </w:t>
      </w:r>
      <w:r>
        <w:rPr>
          <w:b/>
          <w:bCs/>
        </w:rPr>
        <w:t>deploying</w:t>
      </w:r>
      <w:r>
        <w:t xml:space="preserve"> code from </w:t>
      </w:r>
      <w:r>
        <w:rPr>
          <w:b/>
          <w:bCs/>
        </w:rPr>
        <w:t>releasing</w:t>
      </w:r>
      <w:r>
        <w:t xml:space="preserve"> features, and tighten change rules gradually as the sale approaches.</w:t>
      </w:r>
    </w:p>
    <w:p w:rsidR="00315B56" w:rsidRDefault="00651065">
      <w:pPr>
        <w:spacing w:after="120" w:line="276" w:lineRule="auto"/>
      </w:pPr>
      <w:r>
        <w:rPr>
          <w:b/>
          <w:bCs/>
        </w:rPr>
        <w:t>Simple explanation:</w:t>
      </w:r>
      <w:r>
        <w:t xml:space="preserve"> with</w:t>
      </w:r>
      <w:r>
        <w:t xml:space="preserve"> a feature flag, developers can put new code into production switched off (dark), and the business turns it on later when it is safe. Development keeps moving, but customers see no change.</w:t>
      </w:r>
    </w:p>
    <w:p w:rsidR="00315B56" w:rsidRDefault="00651065">
      <w:pPr>
        <w:spacing w:before="160" w:after="80"/>
      </w:pPr>
      <w:r>
        <w:rPr>
          <w:b/>
          <w:bCs/>
          <w:sz w:val="22"/>
          <w:szCs w:val="22"/>
        </w:rPr>
        <w:t>Tiered change policy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300"/>
        <w:gridCol w:w="2338"/>
      </w:tblGrid>
      <w:tr w:rsidR="00315B56">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Period</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Allowed changes</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Approval</w:t>
            </w:r>
          </w:p>
        </w:tc>
        <w:tc>
          <w:tcPr>
            <w:tcW w:w="2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Release techni</w:t>
            </w:r>
            <w:r>
              <w:rPr>
                <w:b/>
                <w:bCs/>
                <w:color w:val="FFFFFF"/>
                <w:sz w:val="19"/>
                <w:szCs w:val="19"/>
              </w:rPr>
              <w:t>que</w:t>
            </w:r>
          </w:p>
        </w:tc>
      </w:tr>
      <w:tr w:rsidR="00315B56">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Normal (until 4 weeks before)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All planned changes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Normal review</w:t>
            </w:r>
          </w:p>
        </w:tc>
        <w:tc>
          <w:tcPr>
            <w:tcW w:w="2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Canary or blue-green; feature flags for risky features</w:t>
            </w:r>
          </w:p>
        </w:tc>
      </w:tr>
      <w:tr w:rsidR="00315B56">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Stabilise (4 weeks to 1 week before)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Low-risk changes; bug fixes; no database structure changes in the last 2 weeks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Test evidence required</w:t>
            </w:r>
          </w:p>
        </w:tc>
        <w:tc>
          <w:tcPr>
            <w:tcW w:w="2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Canary; new features stay behind flags</w:t>
            </w:r>
          </w:p>
        </w:tc>
      </w:tr>
      <w:tr w:rsidR="00315B56">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Freeze (last week through the sale)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Tier 1 systems frozen; only critical bug and security fixes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Emergency approval by the Incident Commander and business owner</w:t>
            </w:r>
          </w:p>
        </w:tc>
        <w:tc>
          <w:tcPr>
            <w:tcW w:w="2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Small, tested, reversible changes only</w:t>
            </w:r>
          </w:p>
        </w:tc>
      </w:tr>
      <w:tr w:rsidR="00315B56">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Sale days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Emergency fixes and configuration toggles only</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War-room decision</w:t>
            </w:r>
          </w:p>
        </w:tc>
        <w:tc>
          <w:tcPr>
            <w:tcW w:w="2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Feature flags, scaling changes, rollbacks</w:t>
            </w:r>
          </w:p>
        </w:tc>
      </w:tr>
      <w:tr w:rsidR="00315B56">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Thaw (after the sale)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Resume gradually; ship the features held back</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Normal review, starting with small changes</w:t>
            </w:r>
          </w:p>
        </w:tc>
        <w:tc>
          <w:tcPr>
            <w:tcW w:w="2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Normal methods</w:t>
            </w:r>
          </w:p>
        </w:tc>
      </w:tr>
    </w:tbl>
    <w:p w:rsidR="00315B56" w:rsidRDefault="00315B56">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5B56">
        <w:tblPrEx>
          <w:tblCellMar>
            <w:top w:w="0" w:type="dxa"/>
            <w:bottom w:w="0" w:type="dxa"/>
          </w:tblCellMar>
        </w:tblPrEx>
        <w:tc>
          <w:tcPr>
            <w:tcW w:w="9638" w:type="dxa"/>
            <w:tcBorders>
              <w:top w:val="dashed" w:sz="6" w:space="0" w:color="7F7F7F"/>
              <w:left w:val="dashed" w:sz="6" w:space="0" w:color="7F7F7F"/>
              <w:bottom w:val="dashed" w:sz="6" w:space="0" w:color="7F7F7F"/>
              <w:right w:val="dashed" w:sz="6" w:space="0" w:color="7F7F7F"/>
            </w:tcBorders>
            <w:shd w:val="clear" w:color="auto" w:fill="FAFAFA"/>
            <w:tcMar>
              <w:top w:w="300" w:type="dxa"/>
              <w:left w:w="100" w:type="dxa"/>
              <w:bottom w:w="300" w:type="dxa"/>
              <w:right w:w="100" w:type="dxa"/>
            </w:tcMar>
          </w:tcPr>
          <w:p w:rsidR="00315B56" w:rsidRDefault="00651065">
            <w:pPr>
              <w:spacing w:after="60"/>
              <w:jc w:val="center"/>
            </w:pPr>
            <w:r>
              <w:rPr>
                <w:b/>
                <w:bCs/>
                <w:color w:val="7F7F7F"/>
                <w:sz w:val="20"/>
                <w:szCs w:val="20"/>
              </w:rPr>
              <w:t>[ INSERT DIAGRAM 2: CHANGE-CONTROL TIMELINE HERE ]</w:t>
            </w:r>
          </w:p>
          <w:p w:rsidR="00315B56" w:rsidRDefault="00651065">
            <w:pPr>
              <w:jc w:val="center"/>
            </w:pPr>
            <w:r>
              <w:rPr>
                <w:i/>
                <w:iCs/>
                <w:color w:val="7F7F7F"/>
                <w:sz w:val="18"/>
                <w:szCs w:val="18"/>
              </w:rPr>
              <w:t>Diagram prompt: Prompt 2 (Appendix B)</w:t>
            </w:r>
          </w:p>
        </w:tc>
      </w:tr>
    </w:tbl>
    <w:p w:rsidR="00315B56" w:rsidRDefault="00315B56">
      <w:pPr>
        <w:spacing w:after="100"/>
      </w:pPr>
    </w:p>
    <w:p w:rsidR="00315B56" w:rsidRDefault="00651065">
      <w:pPr>
        <w:spacing w:before="160" w:after="80"/>
      </w:pPr>
      <w:r>
        <w:rPr>
          <w:b/>
          <w:bCs/>
          <w:sz w:val="22"/>
          <w:szCs w:val="22"/>
        </w:rPr>
        <w:t>Safe deployment techniques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838"/>
      </w:tblGrid>
      <w:tr w:rsidR="00315B56">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Technique</w:t>
            </w:r>
          </w:p>
        </w:tc>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How it works</w:t>
            </w:r>
          </w:p>
        </w:tc>
        <w:tc>
          <w:tcPr>
            <w:tcW w:w="2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Benefit</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Blue-green deployment</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Two identical environments; switch traffic from old to new</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No downtime; instant switch back</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Canary release</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Release to a small share of customers first</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Problems affect few customers</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Rolling update</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Replace servers gradually</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Capacity stays up during release</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Feature flags</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Turn features on and off without redeploying</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Separates deployment from release; instant kill switch</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Backward-compatible database changes</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Add new structure first, remove the old later (expand and contract)</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 xml:space="preserve">The old application version still </w:t>
            </w:r>
            <w:r>
              <w:rPr>
                <w:sz w:val="19"/>
                <w:szCs w:val="19"/>
              </w:rPr>
              <w:t>works, so rollback is simple</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Same artifact everywhere</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Build once; promote the same package through environments</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What was tested is what is released</w:t>
            </w:r>
          </w:p>
        </w:tc>
      </w:tr>
    </w:tbl>
    <w:p w:rsidR="00315B56" w:rsidRDefault="00315B56">
      <w:pPr>
        <w:spacing w:after="100"/>
      </w:pPr>
    </w:p>
    <w:p w:rsidR="00315B56" w:rsidRDefault="00651065">
      <w:pPr>
        <w:pStyle w:val="ListParagraph"/>
        <w:numPr>
          <w:ilvl w:val="0"/>
          <w:numId w:val="2"/>
        </w:numPr>
        <w:spacing w:after="60" w:line="264" w:lineRule="auto"/>
      </w:pPr>
      <w:r>
        <w:rPr>
          <w:b/>
          <w:bCs/>
        </w:rPr>
        <w:t>Never deploy at peak hours,</w:t>
      </w:r>
      <w:r>
        <w:t xml:space="preserve"> even during the freeze. Emergency fixes go out in a quiet window or gradually.</w:t>
      </w:r>
    </w:p>
    <w:p w:rsidR="00315B56" w:rsidRDefault="00651065">
      <w:pPr>
        <w:pStyle w:val="ListParagraph"/>
        <w:numPr>
          <w:ilvl w:val="0"/>
          <w:numId w:val="2"/>
        </w:numPr>
        <w:spacing w:after="60" w:line="264" w:lineRule="auto"/>
      </w:pPr>
      <w:r>
        <w:rPr>
          <w:b/>
          <w:bCs/>
        </w:rPr>
        <w:t>Pre-release checklist:</w:t>
      </w:r>
      <w:r>
        <w:t xml:space="preserve"> tests passed, rollback plan written, monitoring ready, on-call person aware.</w:t>
      </w:r>
    </w:p>
    <w:p w:rsidR="00315B56" w:rsidRDefault="00651065">
      <w:pPr>
        <w:pStyle w:val="Heading2"/>
      </w:pPr>
      <w:bookmarkStart w:id="17" w:name="_Toc242091782"/>
      <w:r>
        <w:rPr>
          <w:color w:val="2E5597"/>
        </w:rPr>
        <w:t>6.4 Monitoring Requirements</w:t>
      </w:r>
      <w:bookmarkEnd w:id="17"/>
    </w:p>
    <w:p w:rsidR="00315B56" w:rsidRDefault="00651065">
      <w:pPr>
        <w:spacing w:after="120" w:line="276" w:lineRule="auto"/>
      </w:pPr>
      <w:r>
        <w:rPr>
          <w:b/>
          <w:bCs/>
        </w:rPr>
        <w:t>Simple explanation:</w:t>
      </w:r>
      <w:r>
        <w:t xml:space="preserve"> monitoring means watching th</w:t>
      </w:r>
      <w:r>
        <w:t xml:space="preserve">e system so the team knows about problems before customers complain. During a sale it must show </w:t>
      </w:r>
      <w:r>
        <w:rPr>
          <w:b/>
          <w:bCs/>
        </w:rPr>
        <w:t>business results</w:t>
      </w:r>
      <w:r>
        <w:t>, not just server health.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3938"/>
        <w:gridCol w:w="1300"/>
      </w:tblGrid>
      <w:tr w:rsidR="00315B56">
        <w:tblPrEx>
          <w:tblCellMar>
            <w:top w:w="0" w:type="dxa"/>
            <w:bottom w:w="0" w:type="dxa"/>
          </w:tblCellMar>
        </w:tblPrEx>
        <w:trPr>
          <w:tblHeader/>
        </w:trPr>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Area</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Metric</w:t>
            </w:r>
          </w:p>
        </w:tc>
        <w:tc>
          <w:tcPr>
            <w:tcW w:w="39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Alert example (illustrative)</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Severity</w:t>
            </w:r>
          </w:p>
        </w:tc>
      </w:tr>
      <w:tr w:rsidR="00315B56">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Business</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Orders per minute</w:t>
            </w:r>
          </w:p>
        </w:tc>
        <w:tc>
          <w:tcPr>
            <w:tcW w:w="3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Drops more than 30% below forecast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Business</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Checkout success rate</w:t>
            </w:r>
          </w:p>
        </w:tc>
        <w:tc>
          <w:tcPr>
            <w:tcW w:w="3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Below 95% for 3 minutes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Business</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Payment success rate</w:t>
            </w:r>
          </w:p>
        </w:tc>
        <w:tc>
          <w:tcPr>
            <w:tcW w:w="3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Falls more than 3 points below normal</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Application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Error rate</w:t>
            </w:r>
          </w:p>
        </w:tc>
        <w:tc>
          <w:tcPr>
            <w:tcW w:w="3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Above 1% for 2 minutes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Application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Response time (95th percentile)</w:t>
            </w:r>
          </w:p>
        </w:tc>
        <w:tc>
          <w:tcPr>
            <w:tcW w:w="3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Above 2 seconds for 5 minutes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Medium</w:t>
            </w:r>
          </w:p>
        </w:tc>
      </w:tr>
      <w:tr w:rsidR="00315B56">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Infrastructure</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CPU and memory</w:t>
            </w:r>
          </w:p>
        </w:tc>
        <w:tc>
          <w:tcPr>
            <w:tcW w:w="3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Above 80% for 5 minutes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Medium</w:t>
            </w:r>
          </w:p>
        </w:tc>
      </w:tr>
      <w:tr w:rsidR="00315B56">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Infrastructure</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Autoscaling events</w:t>
            </w:r>
          </w:p>
        </w:tc>
        <w:tc>
          <w:tcPr>
            <w:tcW w:w="3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Scaling at its limit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Database</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Connections and slow queries</w:t>
            </w:r>
          </w:p>
        </w:tc>
        <w:tc>
          <w:tcPr>
            <w:tcW w:w="3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Connections above 85% of limit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Cache and queues</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Cache hit ratio; queue length</w:t>
            </w:r>
          </w:p>
        </w:tc>
        <w:tc>
          <w:tcPr>
            <w:tcW w:w="3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Hit ratio falling; queue growing steadily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Medium</w:t>
            </w:r>
          </w:p>
        </w:tc>
      </w:tr>
      <w:tr w:rsidR="00315B56">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Dependencies</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Payment gateway timeouts</w:t>
            </w:r>
          </w:p>
        </w:tc>
        <w:tc>
          <w:tcPr>
            <w:tcW w:w="3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Timeouts above 2% or provider reports issues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r w:rsidR="00315B56">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Security</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Bot traffic; failed logins</w:t>
            </w:r>
          </w:p>
        </w:tc>
        <w:tc>
          <w:tcPr>
            <w:tcW w:w="3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Sudden jump compared with normal</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Medium</w:t>
            </w:r>
          </w:p>
        </w:tc>
      </w:tr>
      <w:tr w:rsidR="00315B56">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Customer view</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Synthetic purchase test every minute</w:t>
            </w:r>
          </w:p>
        </w:tc>
        <w:tc>
          <w:tcPr>
            <w:tcW w:w="3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Any failure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High</w:t>
            </w:r>
          </w:p>
        </w:tc>
      </w:tr>
    </w:tbl>
    <w:p w:rsidR="00315B56" w:rsidRDefault="00315B56">
      <w:pPr>
        <w:spacing w:after="100"/>
      </w:pPr>
    </w:p>
    <w:p w:rsidR="00315B56" w:rsidRDefault="00651065">
      <w:pPr>
        <w:spacing w:before="160" w:after="80"/>
      </w:pPr>
      <w:r>
        <w:rPr>
          <w:b/>
          <w:bCs/>
          <w:sz w:val="22"/>
          <w:szCs w:val="22"/>
        </w:rPr>
        <w:t>Monitoring requirements</w:t>
      </w:r>
    </w:p>
    <w:p w:rsidR="00315B56" w:rsidRDefault="00651065">
      <w:pPr>
        <w:pStyle w:val="ListParagraph"/>
        <w:numPr>
          <w:ilvl w:val="0"/>
          <w:numId w:val="2"/>
        </w:numPr>
        <w:spacing w:after="60" w:line="264" w:lineRule="auto"/>
      </w:pPr>
      <w:r>
        <w:rPr>
          <w:b/>
          <w:bCs/>
        </w:rPr>
        <w:t>One war-room dashboard</w:t>
      </w:r>
      <w:r>
        <w:t xml:space="preserve"> on a single screen: orders, errors, speed, payments, capacity and alerts.</w:t>
      </w:r>
    </w:p>
    <w:p w:rsidR="00315B56" w:rsidRDefault="00651065">
      <w:pPr>
        <w:pStyle w:val="ListParagraph"/>
        <w:numPr>
          <w:ilvl w:val="0"/>
          <w:numId w:val="2"/>
        </w:numPr>
        <w:spacing w:after="60" w:line="264" w:lineRule="auto"/>
      </w:pPr>
      <w:r>
        <w:rPr>
          <w:b/>
          <w:bCs/>
        </w:rPr>
        <w:t>Three data types:</w:t>
      </w:r>
      <w:r>
        <w:t xml:space="preserve"> metrics (numbers), logs (event records) and traces (a request's journey).</w:t>
      </w:r>
    </w:p>
    <w:p w:rsidR="00315B56" w:rsidRDefault="00651065">
      <w:pPr>
        <w:pStyle w:val="ListParagraph"/>
        <w:numPr>
          <w:ilvl w:val="0"/>
          <w:numId w:val="2"/>
        </w:numPr>
        <w:spacing w:after="60" w:line="264" w:lineRule="auto"/>
      </w:pPr>
      <w:r>
        <w:rPr>
          <w:b/>
          <w:bCs/>
        </w:rPr>
        <w:t>Real-user and synthetic monitoring:</w:t>
      </w:r>
      <w:r>
        <w:t xml:space="preserve"> real customers' experience plus a scripted test purchase every minute.</w:t>
      </w:r>
    </w:p>
    <w:p w:rsidR="00315B56" w:rsidRDefault="00651065">
      <w:pPr>
        <w:pStyle w:val="ListParagraph"/>
        <w:numPr>
          <w:ilvl w:val="0"/>
          <w:numId w:val="2"/>
        </w:numPr>
        <w:spacing w:after="60" w:line="264" w:lineRule="auto"/>
      </w:pPr>
      <w:r>
        <w:rPr>
          <w:b/>
          <w:bCs/>
        </w:rPr>
        <w:t>Alert on customer impact,</w:t>
      </w:r>
      <w:r>
        <w:t xml:space="preserve"> not noise. Every alert has an owner and a runboo</w:t>
      </w:r>
      <w:r>
        <w:t>k link.</w:t>
      </w:r>
    </w:p>
    <w:p w:rsidR="00315B56" w:rsidRDefault="00651065">
      <w:pPr>
        <w:pStyle w:val="ListParagraph"/>
        <w:numPr>
          <w:ilvl w:val="0"/>
          <w:numId w:val="2"/>
        </w:numPr>
        <w:spacing w:after="60" w:line="264" w:lineRule="auto"/>
      </w:pPr>
      <w:r>
        <w:rPr>
          <w:b/>
          <w:bCs/>
        </w:rPr>
        <w:t>Notification path:</w:t>
      </w:r>
      <w:r>
        <w:t xml:space="preserve"> alerts page the on-call person; unacknowledged alerts escalate after 5 minutes.</w:t>
      </w:r>
    </w:p>
    <w:p w:rsidR="00315B56" w:rsidRDefault="00651065">
      <w:pPr>
        <w:pStyle w:val="ListParagraph"/>
        <w:numPr>
          <w:ilvl w:val="0"/>
          <w:numId w:val="2"/>
        </w:numPr>
        <w:spacing w:after="60" w:line="264" w:lineRule="auto"/>
      </w:pPr>
      <w:r>
        <w:rPr>
          <w:b/>
          <w:bCs/>
        </w:rPr>
        <w:t>Data protection:</w:t>
      </w:r>
      <w:r>
        <w:t xml:space="preserve"> logs must never contain card details or passwords.</w:t>
      </w:r>
    </w:p>
    <w:p w:rsidR="00315B56" w:rsidRDefault="00651065">
      <w:pPr>
        <w:pStyle w:val="ListParagraph"/>
        <w:numPr>
          <w:ilvl w:val="0"/>
          <w:numId w:val="2"/>
        </w:numPr>
        <w:spacing w:after="60" w:line="264" w:lineRule="auto"/>
      </w:pPr>
      <w:r>
        <w:rPr>
          <w:b/>
          <w:bCs/>
        </w:rPr>
        <w:t>Test the monitoring itself</w:t>
      </w:r>
      <w:r>
        <w:t xml:space="preserve"> before the sale by triggering a deliberate alert.</w:t>
      </w:r>
    </w:p>
    <w:p w:rsidR="00315B56" w:rsidRDefault="00651065">
      <w:pPr>
        <w:pStyle w:val="Heading2"/>
      </w:pPr>
      <w:bookmarkStart w:id="18" w:name="_Toc242091783"/>
      <w:r>
        <w:rPr>
          <w:color w:val="2E5597"/>
        </w:rPr>
        <w:t xml:space="preserve">6.5 </w:t>
      </w:r>
      <w:r>
        <w:rPr>
          <w:color w:val="2E5597"/>
        </w:rPr>
        <w:t>Incident Response Process</w:t>
      </w:r>
      <w:bookmarkEnd w:id="18"/>
    </w:p>
    <w:p w:rsidR="00315B56" w:rsidRDefault="00651065">
      <w:pPr>
        <w:spacing w:after="120" w:line="276" w:lineRule="auto"/>
      </w:pPr>
      <w:r>
        <w:rPr>
          <w:b/>
          <w:bCs/>
        </w:rPr>
        <w:t>Simple explanation:</w:t>
      </w:r>
      <w:r>
        <w:t xml:space="preserve"> an incident is any event that harms customers or revenue. A good process means people know their roles, so they spend time fixing the problem instead of arguing about who is in charge.</w:t>
      </w:r>
    </w:p>
    <w:p w:rsidR="00315B56" w:rsidRDefault="00651065">
      <w:pPr>
        <w:spacing w:before="160" w:after="80"/>
      </w:pPr>
      <w:r>
        <w:rPr>
          <w:b/>
          <w:bCs/>
          <w:sz w:val="22"/>
          <w:szCs w:val="22"/>
        </w:rPr>
        <w:t>Severity levels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400"/>
        <w:gridCol w:w="2000"/>
        <w:gridCol w:w="2238"/>
      </w:tblGrid>
      <w:tr w:rsidR="00315B56">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Level</w:t>
            </w:r>
          </w:p>
        </w:tc>
        <w:tc>
          <w:tcPr>
            <w:tcW w:w="4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Meaning (illustrative)</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Acknowledge</w:t>
            </w:r>
          </w:p>
        </w:tc>
        <w:tc>
          <w:tcPr>
            <w:tcW w:w="2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Updates</w:t>
            </w:r>
          </w:p>
        </w:tc>
      </w:tr>
      <w:tr w:rsidR="00315B56">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SEV1</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Checkout or payment down, or large share of customers affected</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Within 5 minutes</w:t>
            </w: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Every 15 minutes</w:t>
            </w:r>
          </w:p>
        </w:tc>
      </w:tr>
      <w:tr w:rsidR="00315B56">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SEV2</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Major slowdown or an important feature failing</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Within 15 minutes</w:t>
            </w: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Every 30 minutes</w:t>
            </w:r>
          </w:p>
        </w:tc>
      </w:tr>
      <w:tr w:rsidR="00315B56">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SEV3</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Minor issue with a workaround</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Within 1 hour</w:t>
            </w: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As needed</w:t>
            </w:r>
          </w:p>
        </w:tc>
      </w:tr>
    </w:tbl>
    <w:p w:rsidR="00315B56" w:rsidRDefault="00315B56">
      <w:pPr>
        <w:spacing w:after="100"/>
      </w:pPr>
    </w:p>
    <w:p w:rsidR="00315B56" w:rsidRDefault="00651065">
      <w:pPr>
        <w:spacing w:before="160" w:after="80"/>
      </w:pPr>
      <w:r>
        <w:rPr>
          <w:b/>
          <w:bCs/>
          <w:sz w:val="22"/>
          <w:szCs w:val="22"/>
        </w:rPr>
        <w:t>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315B56">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Role</w:t>
            </w:r>
          </w:p>
        </w:tc>
        <w:tc>
          <w:tcPr>
            <w:tcW w:w="6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Responsibility</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Incident Commander</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Leads the response, makes decisions, decides on rollback</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Technical lead</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Directs investigation and fixes</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Communications lead</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Updates the business, customer support and the public status page</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Business liaison</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Advises on revenue impact and customer-facing decisions</w:t>
            </w:r>
          </w:p>
        </w:tc>
      </w:tr>
      <w:tr w:rsidR="00315B56">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Scribe</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Records timeline and actions for the postmortem</w:t>
            </w:r>
          </w:p>
        </w:tc>
      </w:tr>
    </w:tbl>
    <w:p w:rsidR="00315B56" w:rsidRDefault="00315B56">
      <w:pPr>
        <w:spacing w:after="100"/>
      </w:pPr>
    </w:p>
    <w:p w:rsidR="00315B56" w:rsidRDefault="00651065">
      <w:pPr>
        <w:spacing w:before="160" w:after="80"/>
      </w:pPr>
      <w:r>
        <w:rPr>
          <w:b/>
          <w:bCs/>
          <w:sz w:val="22"/>
          <w:szCs w:val="22"/>
        </w:rPr>
        <w:t>Process</w:t>
      </w:r>
    </w:p>
    <w:p w:rsidR="00315B56" w:rsidRDefault="00651065">
      <w:pPr>
        <w:pStyle w:val="ListParagraph"/>
        <w:numPr>
          <w:ilvl w:val="0"/>
          <w:numId w:val="3"/>
        </w:numPr>
        <w:spacing w:after="60" w:line="264" w:lineRule="auto"/>
      </w:pPr>
      <w:r>
        <w:rPr>
          <w:b/>
          <w:bCs/>
        </w:rPr>
        <w:t>Detect:</w:t>
      </w:r>
      <w:r>
        <w:t xml:space="preserve"> an alert fires or someone reports a problem.</w:t>
      </w:r>
    </w:p>
    <w:p w:rsidR="00315B56" w:rsidRDefault="00651065">
      <w:pPr>
        <w:pStyle w:val="ListParagraph"/>
        <w:numPr>
          <w:ilvl w:val="0"/>
          <w:numId w:val="3"/>
        </w:numPr>
        <w:spacing w:after="60" w:line="264" w:lineRule="auto"/>
      </w:pPr>
      <w:r>
        <w:rPr>
          <w:b/>
          <w:bCs/>
        </w:rPr>
        <w:t>Triage:</w:t>
      </w:r>
      <w:r>
        <w:t xml:space="preserve"> is customer impact real? If yes, declare an incident and set severity.</w:t>
      </w:r>
    </w:p>
    <w:p w:rsidR="00315B56" w:rsidRDefault="00651065">
      <w:pPr>
        <w:pStyle w:val="ListParagraph"/>
        <w:numPr>
          <w:ilvl w:val="0"/>
          <w:numId w:val="3"/>
        </w:numPr>
        <w:spacing w:after="60" w:line="264" w:lineRule="auto"/>
      </w:pPr>
      <w:r>
        <w:rPr>
          <w:b/>
          <w:bCs/>
        </w:rPr>
        <w:t>Organise:</w:t>
      </w:r>
      <w:r>
        <w:t xml:space="preserve"> assign the Incident Commander and open the war room.</w:t>
      </w:r>
    </w:p>
    <w:p w:rsidR="00315B56" w:rsidRDefault="00651065">
      <w:pPr>
        <w:pStyle w:val="ListParagraph"/>
        <w:numPr>
          <w:ilvl w:val="0"/>
          <w:numId w:val="3"/>
        </w:numPr>
        <w:spacing w:after="60" w:line="264" w:lineRule="auto"/>
      </w:pPr>
      <w:r>
        <w:rPr>
          <w:b/>
          <w:bCs/>
        </w:rPr>
        <w:t>Mitigate:</w:t>
      </w:r>
      <w:r>
        <w:t xml:space="preserve"> restore service first. If a change was made recently, roll back or switch off the feature before investigating.</w:t>
      </w:r>
    </w:p>
    <w:p w:rsidR="00315B56" w:rsidRDefault="00651065">
      <w:pPr>
        <w:pStyle w:val="ListParagraph"/>
        <w:numPr>
          <w:ilvl w:val="0"/>
          <w:numId w:val="3"/>
        </w:numPr>
        <w:spacing w:after="60" w:line="264" w:lineRule="auto"/>
      </w:pPr>
      <w:r>
        <w:rPr>
          <w:b/>
          <w:bCs/>
        </w:rPr>
        <w:t>Communicate:</w:t>
      </w:r>
      <w:r>
        <w:t xml:space="preserve"> regular updates to the business, support and customers.</w:t>
      </w:r>
    </w:p>
    <w:p w:rsidR="00315B56" w:rsidRDefault="00651065">
      <w:pPr>
        <w:pStyle w:val="ListParagraph"/>
        <w:numPr>
          <w:ilvl w:val="0"/>
          <w:numId w:val="3"/>
        </w:numPr>
        <w:spacing w:after="60" w:line="264" w:lineRule="auto"/>
      </w:pPr>
      <w:r>
        <w:rPr>
          <w:b/>
          <w:bCs/>
        </w:rPr>
        <w:t>Resolve:</w:t>
      </w:r>
      <w:r>
        <w:t xml:space="preserve"> confirm recovery in monitoring, then keep watching.</w:t>
      </w:r>
    </w:p>
    <w:p w:rsidR="00315B56" w:rsidRDefault="00651065">
      <w:pPr>
        <w:pStyle w:val="ListParagraph"/>
        <w:numPr>
          <w:ilvl w:val="0"/>
          <w:numId w:val="3"/>
        </w:numPr>
        <w:spacing w:after="60" w:line="264" w:lineRule="auto"/>
      </w:pPr>
      <w:r>
        <w:rPr>
          <w:b/>
          <w:bCs/>
        </w:rPr>
        <w:t>Learn:</w:t>
      </w:r>
      <w:r>
        <w:t xml:space="preserve"> a blam</w:t>
      </w:r>
      <w:r>
        <w:t>eless postmortem within five working days, with actions and owners.</w:t>
      </w:r>
    </w:p>
    <w:p w:rsidR="00315B56" w:rsidRDefault="00315B56">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5B56">
        <w:tblPrEx>
          <w:tblCellMar>
            <w:top w:w="0" w:type="dxa"/>
            <w:bottom w:w="0" w:type="dxa"/>
          </w:tblCellMar>
        </w:tblPrEx>
        <w:tc>
          <w:tcPr>
            <w:tcW w:w="9638" w:type="dxa"/>
            <w:tcBorders>
              <w:top w:val="dashed" w:sz="6" w:space="0" w:color="7F7F7F"/>
              <w:left w:val="dashed" w:sz="6" w:space="0" w:color="7F7F7F"/>
              <w:bottom w:val="dashed" w:sz="6" w:space="0" w:color="7F7F7F"/>
              <w:right w:val="dashed" w:sz="6" w:space="0" w:color="7F7F7F"/>
            </w:tcBorders>
            <w:shd w:val="clear" w:color="auto" w:fill="FAFAFA"/>
            <w:tcMar>
              <w:top w:w="300" w:type="dxa"/>
              <w:left w:w="100" w:type="dxa"/>
              <w:bottom w:w="300" w:type="dxa"/>
              <w:right w:w="100" w:type="dxa"/>
            </w:tcMar>
          </w:tcPr>
          <w:p w:rsidR="00315B56" w:rsidRDefault="00651065">
            <w:pPr>
              <w:spacing w:after="60"/>
              <w:jc w:val="center"/>
            </w:pPr>
            <w:r>
              <w:rPr>
                <w:b/>
                <w:bCs/>
                <w:color w:val="7F7F7F"/>
                <w:sz w:val="20"/>
                <w:szCs w:val="20"/>
              </w:rPr>
              <w:t>[ INSERT DIAGRAM 3: INCIDENT RESPONSE FLOW HERE ]</w:t>
            </w:r>
          </w:p>
          <w:p w:rsidR="00315B56" w:rsidRDefault="00651065">
            <w:pPr>
              <w:jc w:val="center"/>
            </w:pPr>
            <w:r>
              <w:rPr>
                <w:i/>
                <w:iCs/>
                <w:color w:val="7F7F7F"/>
                <w:sz w:val="18"/>
                <w:szCs w:val="18"/>
              </w:rPr>
              <w:t>Diagram prompt: Prompt 3 (Appendix B)</w:t>
            </w:r>
          </w:p>
        </w:tc>
      </w:tr>
    </w:tbl>
    <w:p w:rsidR="00315B56" w:rsidRDefault="00315B56">
      <w:pPr>
        <w:spacing w:after="100"/>
      </w:pPr>
    </w:p>
    <w:p w:rsidR="00315B56" w:rsidRDefault="00651065">
      <w:pPr>
        <w:spacing w:before="160" w:after="80"/>
      </w:pPr>
      <w:r>
        <w:rPr>
          <w:b/>
          <w:bCs/>
          <w:sz w:val="22"/>
          <w:szCs w:val="22"/>
        </w:rPr>
        <w:t>Preparation</w:t>
      </w:r>
    </w:p>
    <w:p w:rsidR="00315B56" w:rsidRDefault="00651065">
      <w:pPr>
        <w:pStyle w:val="ListParagraph"/>
        <w:numPr>
          <w:ilvl w:val="0"/>
          <w:numId w:val="2"/>
        </w:numPr>
        <w:spacing w:after="60" w:line="264" w:lineRule="auto"/>
      </w:pPr>
      <w:r>
        <w:rPr>
          <w:b/>
          <w:bCs/>
        </w:rPr>
        <w:t>Runbooks</w:t>
      </w:r>
      <w:r>
        <w:t xml:space="preserve"> for the likely failures: payment gateway slow, database overloaded, cache failure, bot attack, stock mismatch.</w:t>
      </w:r>
    </w:p>
    <w:p w:rsidR="00315B56" w:rsidRDefault="00651065">
      <w:pPr>
        <w:pStyle w:val="ListParagraph"/>
        <w:numPr>
          <w:ilvl w:val="0"/>
          <w:numId w:val="2"/>
        </w:numPr>
        <w:spacing w:after="60" w:line="264" w:lineRule="auto"/>
      </w:pPr>
      <w:r>
        <w:rPr>
          <w:b/>
          <w:bCs/>
        </w:rPr>
        <w:t>On-call rota with shifts</w:t>
      </w:r>
      <w:r>
        <w:t xml:space="preserve"> so nobody works long stretches without rest.</w:t>
      </w:r>
    </w:p>
    <w:p w:rsidR="00315B56" w:rsidRDefault="00651065">
      <w:pPr>
        <w:pStyle w:val="ListParagraph"/>
        <w:numPr>
          <w:ilvl w:val="0"/>
          <w:numId w:val="2"/>
        </w:numPr>
        <w:spacing w:after="60" w:line="264" w:lineRule="auto"/>
      </w:pPr>
      <w:r>
        <w:rPr>
          <w:b/>
          <w:bCs/>
        </w:rPr>
        <w:t>War room</w:t>
      </w:r>
      <w:r>
        <w:t xml:space="preserve"> (physical or virtual) staffed during peak sale hours.</w:t>
      </w:r>
    </w:p>
    <w:p w:rsidR="00315B56" w:rsidRDefault="00651065">
      <w:pPr>
        <w:pStyle w:val="ListParagraph"/>
        <w:numPr>
          <w:ilvl w:val="0"/>
          <w:numId w:val="2"/>
        </w:numPr>
        <w:spacing w:after="60" w:line="264" w:lineRule="auto"/>
      </w:pPr>
      <w:r>
        <w:rPr>
          <w:b/>
          <w:bCs/>
        </w:rPr>
        <w:t>Status page</w:t>
      </w:r>
      <w:r>
        <w:rPr>
          <w:b/>
          <w:bCs/>
        </w:rPr>
        <w:t xml:space="preserve"> and customer messages</w:t>
      </w:r>
      <w:r>
        <w:t xml:space="preserve"> prepared in advance.</w:t>
      </w:r>
    </w:p>
    <w:p w:rsidR="00315B56" w:rsidRDefault="00651065">
      <w:pPr>
        <w:pStyle w:val="ListParagraph"/>
        <w:numPr>
          <w:ilvl w:val="0"/>
          <w:numId w:val="2"/>
        </w:numPr>
        <w:spacing w:after="60" w:line="264" w:lineRule="auto"/>
      </w:pPr>
      <w:r>
        <w:rPr>
          <w:b/>
          <w:bCs/>
        </w:rPr>
        <w:t>Game day:</w:t>
      </w:r>
      <w:r>
        <w:t xml:space="preserve"> a practice run with a simulated failure before the freeze.</w:t>
      </w:r>
    </w:p>
    <w:p w:rsidR="00315B56" w:rsidRDefault="00651065">
      <w:pPr>
        <w:pStyle w:val="Heading2"/>
      </w:pPr>
      <w:bookmarkStart w:id="19" w:name="_Toc242091784"/>
      <w:r>
        <w:rPr>
          <w:color w:val="2E5597"/>
        </w:rPr>
        <w:t>6.6 Rollback Mechanisms</w:t>
      </w:r>
      <w:bookmarkEnd w:id="19"/>
    </w:p>
    <w:p w:rsidR="00315B56" w:rsidRDefault="00651065">
      <w:pPr>
        <w:spacing w:after="120" w:line="276" w:lineRule="auto"/>
      </w:pPr>
      <w:r>
        <w:rPr>
          <w:b/>
          <w:bCs/>
        </w:rPr>
        <w:t>Simple explanation:</w:t>
      </w:r>
      <w:r>
        <w:t xml:space="preserve"> a rollback returns the system to the last known good state. The fastest safe fix in an incident is </w:t>
      </w:r>
      <w:r>
        <w:t>often to undo the latest change.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638"/>
        <w:gridCol w:w="2000"/>
      </w:tblGrid>
      <w:tr w:rsidR="00315B56">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Situation</w:t>
            </w:r>
          </w:p>
        </w:tc>
        <w:tc>
          <w:tcPr>
            <w:tcW w:w="4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Mechanism</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Target time</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new feature misbehaves</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Feature flag kill switch (turn it off)</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Seconds</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configuration change breaks something</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Revert to the previous versioned configuration</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Minutes</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bad application release</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Switch traffic back (blue-green) or redeploy the previous version</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Under 10 minutes</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database change causes trouble</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Backward-compatible changes allow application rollback without undoing the data change</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Under 10 minutes</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Infrastr</w:t>
            </w:r>
            <w:r>
              <w:rPr>
                <w:sz w:val="19"/>
                <w:szCs w:val="19"/>
              </w:rPr>
              <w:t>ucture change goes wrong</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Revert infrastructure code and reapply</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Minutes to an hour</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third-party service fails</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Circuit breaker and fallback (for example, an alternative payment method)</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Automatic or minutes</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Traffic beyond capacity</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Shed load: waiting room, rate limits, switch off Tier 3 features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Minutes</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Data corruption (last resort)</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Restore from backup; Incident Commander decides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Hours; avoided by prevention</w:t>
            </w:r>
          </w:p>
        </w:tc>
      </w:tr>
    </w:tbl>
    <w:p w:rsidR="00315B56" w:rsidRDefault="00315B56">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5B56">
        <w:tblPrEx>
          <w:tblCellMar>
            <w:top w:w="0" w:type="dxa"/>
            <w:bottom w:w="0" w:type="dxa"/>
          </w:tblCellMar>
        </w:tblPrEx>
        <w:tc>
          <w:tcPr>
            <w:tcW w:w="9638" w:type="dxa"/>
            <w:tcBorders>
              <w:top w:val="dashed" w:sz="6" w:space="0" w:color="7F7F7F"/>
              <w:left w:val="dashed" w:sz="6" w:space="0" w:color="7F7F7F"/>
              <w:bottom w:val="dashed" w:sz="6" w:space="0" w:color="7F7F7F"/>
              <w:right w:val="dashed" w:sz="6" w:space="0" w:color="7F7F7F"/>
            </w:tcBorders>
            <w:shd w:val="clear" w:color="auto" w:fill="FAFAFA"/>
            <w:tcMar>
              <w:top w:w="300" w:type="dxa"/>
              <w:left w:w="100" w:type="dxa"/>
              <w:bottom w:w="300" w:type="dxa"/>
              <w:right w:w="100" w:type="dxa"/>
            </w:tcMar>
          </w:tcPr>
          <w:p w:rsidR="00315B56" w:rsidRDefault="00651065">
            <w:pPr>
              <w:spacing w:after="60"/>
              <w:jc w:val="center"/>
            </w:pPr>
            <w:r>
              <w:rPr>
                <w:b/>
                <w:bCs/>
                <w:color w:val="7F7F7F"/>
                <w:sz w:val="20"/>
                <w:szCs w:val="20"/>
              </w:rPr>
              <w:t>[ INSERT DIAGRAM 4: ROLLBACK DECISION FLOW HERE ]</w:t>
            </w:r>
          </w:p>
          <w:p w:rsidR="00315B56" w:rsidRDefault="00651065">
            <w:pPr>
              <w:jc w:val="center"/>
            </w:pPr>
            <w:r>
              <w:rPr>
                <w:i/>
                <w:iCs/>
                <w:color w:val="7F7F7F"/>
                <w:sz w:val="18"/>
                <w:szCs w:val="18"/>
              </w:rPr>
              <w:t>Diagram prompt: Prompt 4 (Appendix B)</w:t>
            </w:r>
          </w:p>
        </w:tc>
      </w:tr>
    </w:tbl>
    <w:p w:rsidR="00315B56" w:rsidRDefault="00315B56">
      <w:pPr>
        <w:spacing w:after="100"/>
      </w:pPr>
    </w:p>
    <w:p w:rsidR="00315B56" w:rsidRDefault="00651065">
      <w:pPr>
        <w:shd w:val="clear" w:color="auto" w:fill="F2F2F2"/>
        <w:spacing w:before="80"/>
        <w:ind w:left="120" w:right="120"/>
      </w:pPr>
      <w:r>
        <w:rPr>
          <w:rFonts w:ascii="Courier New" w:eastAsia="Courier New" w:hAnsi="Courier New" w:cs="Courier New"/>
          <w:sz w:val="18"/>
          <w:szCs w:val="18"/>
        </w:rPr>
        <w:t># Example commands (assuming Kubernetes and Git; tools are examples)</w:t>
      </w:r>
    </w:p>
    <w:p w:rsidR="00315B56" w:rsidRDefault="00651065">
      <w:pPr>
        <w:shd w:val="clear" w:color="auto" w:fill="F2F2F2"/>
        <w:ind w:left="120" w:right="120"/>
      </w:pPr>
      <w:r>
        <w:rPr>
          <w:rFonts w:ascii="Courier New" w:eastAsia="Courier New" w:hAnsi="Courier New" w:cs="Courier New"/>
          <w:sz w:val="18"/>
          <w:szCs w:val="18"/>
        </w:rPr>
        <w:t>kubectl rollout status deployment/checkout     # watch a release</w:t>
      </w:r>
    </w:p>
    <w:p w:rsidR="00315B56" w:rsidRDefault="00651065">
      <w:pPr>
        <w:shd w:val="clear" w:color="auto" w:fill="F2F2F2"/>
        <w:ind w:left="120" w:right="120"/>
      </w:pPr>
      <w:r>
        <w:rPr>
          <w:rFonts w:ascii="Courier New" w:eastAsia="Courier New" w:hAnsi="Courier New" w:cs="Courier New"/>
          <w:sz w:val="18"/>
          <w:szCs w:val="18"/>
        </w:rPr>
        <w:t>kubectl rollout undo deployment/checkout       # roll back to previous version</w:t>
      </w:r>
    </w:p>
    <w:p w:rsidR="00315B56" w:rsidRDefault="00651065">
      <w:pPr>
        <w:shd w:val="clear" w:color="auto" w:fill="F2F2F2"/>
        <w:ind w:left="120" w:right="120"/>
      </w:pPr>
      <w:r>
        <w:rPr>
          <w:rFonts w:ascii="Courier New" w:eastAsia="Courier New" w:hAnsi="Courier New" w:cs="Courier New"/>
          <w:sz w:val="18"/>
          <w:szCs w:val="18"/>
        </w:rPr>
        <w:t>git revert -m 1 &lt;merge-commit&gt;                 # undo a merged change in code</w:t>
      </w:r>
    </w:p>
    <w:p w:rsidR="00315B56" w:rsidRDefault="00651065">
      <w:pPr>
        <w:shd w:val="clear" w:color="auto" w:fill="F2F2F2"/>
        <w:spacing w:after="140"/>
        <w:ind w:left="120" w:right="120"/>
      </w:pPr>
      <w:r>
        <w:rPr>
          <w:rFonts w:ascii="Courier New" w:eastAsia="Courier New" w:hAnsi="Courier New" w:cs="Courier New"/>
          <w:sz w:val="18"/>
          <w:szCs w:val="18"/>
        </w:rPr>
        <w:t># Feature flag kill switch (tool-specific): set 'new-recommendations' = off</w:t>
      </w:r>
    </w:p>
    <w:p w:rsidR="00315B56" w:rsidRDefault="00651065">
      <w:pPr>
        <w:spacing w:before="160" w:after="80"/>
      </w:pPr>
      <w:r>
        <w:rPr>
          <w:b/>
          <w:bCs/>
          <w:sz w:val="22"/>
          <w:szCs w:val="22"/>
        </w:rPr>
        <w:t>Rollback rules</w:t>
      </w:r>
    </w:p>
    <w:p w:rsidR="00315B56" w:rsidRDefault="00651065">
      <w:pPr>
        <w:pStyle w:val="ListParagraph"/>
        <w:numPr>
          <w:ilvl w:val="0"/>
          <w:numId w:val="2"/>
        </w:numPr>
        <w:spacing w:after="60" w:line="264" w:lineRule="auto"/>
      </w:pPr>
      <w:r>
        <w:rPr>
          <w:b/>
          <w:bCs/>
        </w:rPr>
        <w:t>Rollback first, investigate later</w:t>
      </w:r>
      <w:r>
        <w:t xml:space="preserve"> when a SEV1 follows a recent change. The Incident Commander decides, with no debate.</w:t>
      </w:r>
    </w:p>
    <w:p w:rsidR="00315B56" w:rsidRDefault="00651065">
      <w:pPr>
        <w:pStyle w:val="ListParagraph"/>
        <w:numPr>
          <w:ilvl w:val="0"/>
          <w:numId w:val="2"/>
        </w:numPr>
        <w:spacing w:after="60" w:line="264" w:lineRule="auto"/>
      </w:pPr>
      <w:r>
        <w:rPr>
          <w:b/>
          <w:bCs/>
        </w:rPr>
        <w:t>Test every rollback</w:t>
      </w:r>
      <w:r>
        <w:t xml:space="preserve"> in rehearsal. A rollback that has never been tested is only a hope.</w:t>
      </w:r>
    </w:p>
    <w:p w:rsidR="00315B56" w:rsidRDefault="00651065">
      <w:pPr>
        <w:pStyle w:val="ListParagraph"/>
        <w:numPr>
          <w:ilvl w:val="0"/>
          <w:numId w:val="2"/>
        </w:numPr>
        <w:spacing w:after="60" w:line="264" w:lineRule="auto"/>
      </w:pPr>
      <w:r>
        <w:rPr>
          <w:b/>
          <w:bCs/>
        </w:rPr>
        <w:t>Design for rollback:</w:t>
      </w:r>
      <w:r>
        <w:t xml:space="preserve"> backward-compatible database changes, versioned configuration</w:t>
      </w:r>
      <w:r>
        <w:t>, flags for risky features.</w:t>
      </w:r>
    </w:p>
    <w:p w:rsidR="00315B56" w:rsidRDefault="00651065">
      <w:pPr>
        <w:pStyle w:val="ListParagraph"/>
        <w:numPr>
          <w:ilvl w:val="0"/>
          <w:numId w:val="2"/>
        </w:numPr>
        <w:spacing w:after="60" w:line="264" w:lineRule="auto"/>
      </w:pPr>
      <w:r>
        <w:rPr>
          <w:b/>
          <w:bCs/>
        </w:rPr>
        <w:t>Never rewrite shared history</w:t>
      </w:r>
      <w:r>
        <w:t xml:space="preserve"> to undo a change; use revert so there is a record.</w:t>
      </w:r>
    </w:p>
    <w:p w:rsidR="00315B56" w:rsidRDefault="00651065">
      <w:pPr>
        <w:pStyle w:val="Heading2"/>
      </w:pPr>
      <w:bookmarkStart w:id="20" w:name="_Toc242091785"/>
      <w:r>
        <w:rPr>
          <w:color w:val="2E5597"/>
        </w:rPr>
        <w:t>6.7 Align Business, Development, Testing and Operations</w:t>
      </w:r>
      <w:bookmarkEnd w:id="20"/>
    </w:p>
    <w:p w:rsidR="00315B56" w:rsidRDefault="00651065">
      <w:pPr>
        <w:spacing w:after="120" w:line="276" w:lineRule="auto"/>
      </w:pPr>
      <w:r>
        <w:t>Most peak-season failures come from poor coordination, not just poor technology. Alignment p</w:t>
      </w:r>
      <w:r>
        <w:t>ractices:</w:t>
      </w:r>
    </w:p>
    <w:p w:rsidR="00315B56" w:rsidRDefault="00651065">
      <w:pPr>
        <w:pStyle w:val="ListParagraph"/>
        <w:numPr>
          <w:ilvl w:val="0"/>
          <w:numId w:val="2"/>
        </w:numPr>
        <w:spacing w:after="60" w:line="264" w:lineRule="auto"/>
      </w:pPr>
      <w:r>
        <w:rPr>
          <w:b/>
          <w:bCs/>
        </w:rPr>
        <w:t>One readiness plan and one readiness lead</w:t>
      </w:r>
      <w:r>
        <w:t xml:space="preserve"> accountable across all teams.</w:t>
      </w:r>
    </w:p>
    <w:p w:rsidR="00315B56" w:rsidRDefault="00651065">
      <w:pPr>
        <w:pStyle w:val="ListParagraph"/>
        <w:numPr>
          <w:ilvl w:val="0"/>
          <w:numId w:val="2"/>
        </w:numPr>
        <w:spacing w:after="60" w:line="264" w:lineRule="auto"/>
      </w:pPr>
      <w:r>
        <w:rPr>
          <w:b/>
          <w:bCs/>
        </w:rPr>
        <w:t>Shared calendar</w:t>
      </w:r>
      <w:r>
        <w:t xml:space="preserve"> showing marketing campaigns, freeze dates and testing windows. A push notification at 8 pm creates a spike that tech must know about.</w:t>
      </w:r>
    </w:p>
    <w:p w:rsidR="00315B56" w:rsidRDefault="00651065">
      <w:pPr>
        <w:pStyle w:val="ListParagraph"/>
        <w:numPr>
          <w:ilvl w:val="0"/>
          <w:numId w:val="2"/>
        </w:numPr>
        <w:spacing w:after="60" w:line="264" w:lineRule="auto"/>
      </w:pPr>
      <w:r>
        <w:rPr>
          <w:b/>
          <w:bCs/>
        </w:rPr>
        <w:t>Weekly readiness review</w:t>
      </w:r>
      <w:r>
        <w:t xml:space="preserve"> </w:t>
      </w:r>
      <w:r>
        <w:t>from eight weeks out, reviewing risks and progress.</w:t>
      </w:r>
    </w:p>
    <w:p w:rsidR="00315B56" w:rsidRDefault="00651065">
      <w:pPr>
        <w:pStyle w:val="ListParagraph"/>
        <w:numPr>
          <w:ilvl w:val="0"/>
          <w:numId w:val="2"/>
        </w:numPr>
        <w:spacing w:after="60" w:line="264" w:lineRule="auto"/>
      </w:pPr>
      <w:r>
        <w:rPr>
          <w:b/>
          <w:bCs/>
        </w:rPr>
        <w:t>Go/No-Go meetings</w:t>
      </w:r>
      <w:r>
        <w:t xml:space="preserve"> one week and one day before the freeze, using a written checklist (Section 7.2).</w:t>
      </w:r>
    </w:p>
    <w:p w:rsidR="00315B56" w:rsidRDefault="00651065">
      <w:pPr>
        <w:pStyle w:val="ListParagraph"/>
        <w:numPr>
          <w:ilvl w:val="0"/>
          <w:numId w:val="2"/>
        </w:numPr>
        <w:spacing w:after="60" w:line="264" w:lineRule="auto"/>
      </w:pPr>
      <w:r>
        <w:rPr>
          <w:b/>
          <w:bCs/>
        </w:rPr>
        <w:t>Shared goals and dashboards:</w:t>
      </w:r>
      <w:r>
        <w:t xml:space="preserve"> everyone is judged on availability and conversion, not only their own functi</w:t>
      </w:r>
      <w:r>
        <w:t>on.</w:t>
      </w:r>
    </w:p>
    <w:p w:rsidR="00315B56" w:rsidRDefault="00651065">
      <w:pPr>
        <w:pStyle w:val="ListParagraph"/>
        <w:numPr>
          <w:ilvl w:val="0"/>
          <w:numId w:val="2"/>
        </w:numPr>
        <w:spacing w:after="60" w:line="264" w:lineRule="auto"/>
      </w:pPr>
      <w:r>
        <w:rPr>
          <w:b/>
          <w:bCs/>
        </w:rPr>
        <w:t>Product owners decide in advance</w:t>
      </w:r>
      <w:r>
        <w:t xml:space="preserve"> which features are must-have for the sale and which wait until after.</w:t>
      </w:r>
    </w:p>
    <w:p w:rsidR="00315B56" w:rsidRDefault="00651065">
      <w:pPr>
        <w:pStyle w:val="ListParagraph"/>
        <w:numPr>
          <w:ilvl w:val="0"/>
          <w:numId w:val="2"/>
        </w:numPr>
        <w:spacing w:after="60" w:line="264" w:lineRule="auto"/>
      </w:pPr>
      <w:r>
        <w:rPr>
          <w:b/>
          <w:bCs/>
        </w:rPr>
        <w:t>QA and Operations plan performance tests together,</w:t>
      </w:r>
      <w:r>
        <w:t xml:space="preserve"> using realistic customer behaviour from last year's data.</w:t>
      </w:r>
    </w:p>
    <w:p w:rsidR="00315B56" w:rsidRDefault="00651065">
      <w:pPr>
        <w:spacing w:before="160" w:after="80"/>
      </w:pPr>
      <w:r>
        <w:rPr>
          <w:b/>
          <w:bCs/>
          <w:sz w:val="22"/>
          <w:szCs w:val="22"/>
        </w:rPr>
        <w:t>Responsibilities (RACI)</w:t>
      </w:r>
    </w:p>
    <w:p w:rsidR="00315B56" w:rsidRDefault="00651065">
      <w:pPr>
        <w:spacing w:after="120" w:line="276" w:lineRule="auto"/>
      </w:pPr>
      <w:r>
        <w:t>R = does the wor</w:t>
      </w:r>
      <w:r>
        <w:t>k, A = accountable, C = consulted, I = informed.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500"/>
        <w:gridCol w:w="1500"/>
        <w:gridCol w:w="1500"/>
        <w:gridCol w:w="1500"/>
      </w:tblGrid>
      <w:tr w:rsidR="00315B56">
        <w:tblPrEx>
          <w:tblCellMar>
            <w:top w:w="0" w:type="dxa"/>
            <w:bottom w:w="0" w:type="dxa"/>
          </w:tblCellMar>
        </w:tblPrEx>
        <w:trPr>
          <w:tblHeader/>
        </w:trPr>
        <w:tc>
          <w:tcPr>
            <w:tcW w:w="3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Activity</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Business</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Dev</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QA</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Ops</w:t>
            </w:r>
          </w:p>
        </w:tc>
      </w:tr>
      <w:tr w:rsidR="00315B56">
        <w:tblPrEx>
          <w:tblCellMar>
            <w:top w:w="0" w:type="dxa"/>
            <w:bottom w:w="0" w:type="dxa"/>
          </w:tblCellMar>
        </w:tblPrEx>
        <w:trPr>
          <w:cantSplit/>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Forecast traffic and campaigns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 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w:t>
            </w:r>
          </w:p>
        </w:tc>
      </w:tr>
      <w:tr w:rsidR="00315B56">
        <w:tblPrEx>
          <w:tblCellMar>
            <w:top w:w="0" w:type="dxa"/>
            <w:bottom w:w="0" w:type="dxa"/>
          </w:tblCellMar>
        </w:tblPrEx>
        <w:trPr>
          <w:cantSplit/>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Prioritise sale features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 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w:t>
            </w:r>
          </w:p>
        </w:tc>
      </w:tr>
      <w:tr w:rsidR="00315B56">
        <w:tblPrEx>
          <w:tblCellMar>
            <w:top w:w="0" w:type="dxa"/>
            <w:bottom w:w="0" w:type="dxa"/>
          </w:tblCellMar>
        </w:tblPrEx>
        <w:trPr>
          <w:cantSplit/>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Fix bottlenecks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 R</w:t>
            </w:r>
          </w:p>
        </w:tc>
      </w:tr>
      <w:tr w:rsidR="00315B56">
        <w:tblPrEx>
          <w:tblCellMar>
            <w:top w:w="0" w:type="dxa"/>
            <w:bottom w:w="0" w:type="dxa"/>
          </w:tblCellMar>
        </w:tblPrEx>
        <w:trPr>
          <w:cantSplit/>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Load and regression testing</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 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w:t>
            </w:r>
          </w:p>
        </w:tc>
      </w:tr>
      <w:tr w:rsidR="00315B56">
        <w:tblPrEx>
          <w:tblCellMar>
            <w:top w:w="0" w:type="dxa"/>
            <w:bottom w:w="0" w:type="dxa"/>
          </w:tblCellMar>
        </w:tblPrEx>
        <w:trPr>
          <w:cantSplit/>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Change freeze and approvals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 R</w:t>
            </w:r>
          </w:p>
        </w:tc>
      </w:tr>
      <w:tr w:rsidR="00315B56">
        <w:tblPrEx>
          <w:tblCellMar>
            <w:top w:w="0" w:type="dxa"/>
            <w:bottom w:w="0" w:type="dxa"/>
          </w:tblCellMar>
        </w:tblPrEx>
        <w:trPr>
          <w:cantSplit/>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Monitoring and alerting</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 R</w:t>
            </w:r>
          </w:p>
        </w:tc>
      </w:tr>
      <w:tr w:rsidR="00315B56">
        <w:tblPrEx>
          <w:tblCellMar>
            <w:top w:w="0" w:type="dxa"/>
            <w:bottom w:w="0" w:type="dxa"/>
          </w:tblCellMar>
        </w:tblPrEx>
        <w:trPr>
          <w:cantSplit/>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Incident response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 R</w:t>
            </w:r>
          </w:p>
        </w:tc>
      </w:tr>
      <w:tr w:rsidR="00315B56">
        <w:tblPrEx>
          <w:tblCellMar>
            <w:top w:w="0" w:type="dxa"/>
            <w:bottom w:w="0" w:type="dxa"/>
          </w:tblCellMar>
        </w:tblPrEx>
        <w:trPr>
          <w:cantSplit/>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Go/No-Go decision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w:t>
            </w:r>
          </w:p>
        </w:tc>
      </w:tr>
      <w:tr w:rsidR="00315B56">
        <w:tblPrEx>
          <w:tblCellMar>
            <w:top w:w="0" w:type="dxa"/>
            <w:bottom w:w="0" w:type="dxa"/>
          </w:tblCellMar>
        </w:tblPrEx>
        <w:trPr>
          <w:cantSplit/>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Postmortem and learning</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 R</w:t>
            </w:r>
          </w:p>
        </w:tc>
      </w:tr>
    </w:tbl>
    <w:p w:rsidR="00315B56" w:rsidRDefault="00651065">
      <w:pPr>
        <w:pStyle w:val="Heading1"/>
        <w:pBdr>
          <w:bottom w:val="single" w:sz="6" w:space="2" w:color="1F3864"/>
        </w:pBdr>
      </w:pPr>
      <w:bookmarkStart w:id="21" w:name="_Toc242091786"/>
      <w:r>
        <w:rPr>
          <w:color w:val="1F3864"/>
        </w:rPr>
        <w:t>7. Implementation Plan</w:t>
      </w:r>
      <w:bookmarkEnd w:id="21"/>
    </w:p>
    <w:p w:rsidR="00315B56" w:rsidRDefault="00651065">
      <w:pPr>
        <w:pStyle w:val="Heading2"/>
      </w:pPr>
      <w:bookmarkStart w:id="22" w:name="_Toc242091787"/>
      <w:r>
        <w:rPr>
          <w:color w:val="2E5597"/>
        </w:rPr>
        <w:t>7.1 Eight-Week Countdown</w:t>
      </w:r>
      <w:bookmarkEnd w:id="22"/>
    </w:p>
    <w:p w:rsidR="00315B56" w:rsidRDefault="00651065">
      <w:pPr>
        <w:spacing w:after="120" w:line="276" w:lineRule="auto"/>
      </w:pPr>
      <w:r>
        <w:t>The plan counts down to the sale start (week T-8 means eight weeks before).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038"/>
        <w:gridCol w:w="2100"/>
      </w:tblGrid>
      <w:tr w:rsidR="00315B56">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Week</w:t>
            </w:r>
          </w:p>
        </w:tc>
        <w:tc>
          <w:tcPr>
            <w:tcW w:w="6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Activities</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Output</w:t>
            </w:r>
          </w:p>
        </w:tc>
      </w:tr>
      <w:tr w:rsidR="00315B56">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T-8</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Name the readiness lead; agree objectives and service tiers; measure baselines; set freeze dates; start bottleneck analysis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Readiness plan; baseline dat</w:t>
            </w:r>
            <w:r>
              <w:rPr>
                <w:sz w:val="19"/>
                <w:szCs w:val="19"/>
              </w:rPr>
              <w:t>a</w:t>
            </w:r>
          </w:p>
        </w:tc>
      </w:tr>
      <w:tr w:rsidR="00315B56">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T-7 to T-6</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Run first load tests; fix top bottlenecks; build monitoring dashboards and synthetic checks; confirm partner limits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First test report; dashboards live</w:t>
            </w:r>
          </w:p>
        </w:tc>
      </w:tr>
      <w:tr w:rsidR="00315B56">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T-5 to T-4</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 xml:space="preserve">Capacity changes; caching and database tuning; autoscaling and waiting room; feature flags for risky features; second load test (stress); draft runbooks. </w:t>
            </w:r>
            <w:r>
              <w:rPr>
                <w:b/>
                <w:bCs/>
                <w:sz w:val="19"/>
                <w:szCs w:val="19"/>
              </w:rPr>
              <w:t>Stabilise period starts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Tuned system; draft runbooks</w:t>
            </w:r>
          </w:p>
        </w:tc>
      </w:tr>
      <w:tr w:rsidR="00315B56">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T-3</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Incident response training; rollback rehears</w:t>
            </w:r>
            <w:r>
              <w:rPr>
                <w:sz w:val="19"/>
                <w:szCs w:val="19"/>
              </w:rPr>
              <w:t>al; game day with a simulated failure; security review (bots, fraud)</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Tested rollback; trained team</w:t>
            </w:r>
          </w:p>
        </w:tc>
      </w:tr>
      <w:tr w:rsidR="00315B56">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T-2</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Low-risk changes only; final load, spike and soak tests; plan pre-scaling; finalise on-call rota and status page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Final test report</w:t>
            </w:r>
          </w:p>
        </w:tc>
      </w:tr>
      <w:tr w:rsidR="00315B56">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T-1</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b/>
                <w:bCs/>
                <w:sz w:val="19"/>
                <w:szCs w:val="19"/>
              </w:rPr>
              <w:t>Go/No-Go meeting; code freeze for Tier 1;</w:t>
            </w:r>
            <w:r>
              <w:rPr>
                <w:sz w:val="19"/>
                <w:szCs w:val="19"/>
              </w:rPr>
              <w:t xml:space="preserve"> pre-scale; set up war room</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Go decision; freeze in place</w:t>
            </w:r>
          </w:p>
        </w:tc>
      </w:tr>
      <w:tr w:rsidR="00315B56">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Sale days</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War room staffed; dashboards watched; check-ins at set times; emergency-only changes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Stable sale; incident log</w:t>
            </w:r>
          </w:p>
        </w:tc>
      </w:tr>
      <w:tr w:rsidR="00315B56">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T+1 week</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Scale back gradually; thaw freeze; postmortem and retrospective; record lessons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Postmortem report; improvement actions</w:t>
            </w:r>
          </w:p>
        </w:tc>
      </w:tr>
    </w:tbl>
    <w:p w:rsidR="00315B56" w:rsidRDefault="00651065">
      <w:pPr>
        <w:pStyle w:val="Heading2"/>
      </w:pPr>
      <w:bookmarkStart w:id="23" w:name="_Toc242091788"/>
      <w:r>
        <w:rPr>
          <w:color w:val="2E5597"/>
        </w:rPr>
        <w:t>7.2 Go/No-Go Checklist</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838"/>
        <w:gridCol w:w="2200"/>
      </w:tblGrid>
      <w:tr w:rsidR="00315B56">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w:t>
            </w:r>
          </w:p>
        </w:tc>
        <w:tc>
          <w:tcPr>
            <w:tcW w:w="6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Criterion</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Owner</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1</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Load test passed at 1.5 times expected peak with response time and error targets met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QA and Ops</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2</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Top bottlenecks fixed or accepted with a mitigation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Dev and Ops</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3</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Rollback rehearsed and completed within target time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Ops</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4</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Monitoring, alerts and war-room dashboard tested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Ops</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5</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Runbooks written for the top failure scenarios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Ops and Dev</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6</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On-call rota, roles and war room confirmed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Readiness lead</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7</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Payment, delivery and SMS partners confirmed capacity</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Business and Ops</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8</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Feature flags in place for all risky and Tier 3 features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Dev</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9</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Freeze communicated; emergency approval process agreed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Readiness lead</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10</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Status page and customer messages prepared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Business and Support</w:t>
            </w:r>
          </w:p>
        </w:tc>
      </w:tr>
    </w:tbl>
    <w:p w:rsidR="00315B56" w:rsidRDefault="00315B56">
      <w:pPr>
        <w:spacing w:after="100"/>
      </w:pPr>
    </w:p>
    <w:p w:rsidR="00315B56" w:rsidRDefault="00651065">
      <w:pPr>
        <w:spacing w:after="120" w:line="276" w:lineRule="auto"/>
      </w:pPr>
      <w:r>
        <w:rPr>
          <w:b/>
          <w:bCs/>
        </w:rPr>
        <w:t>Rule:</w:t>
      </w:r>
      <w:r>
        <w:t xml:space="preserve"> if a critical item (1, 3 or 4) fails, the answer is No-Go for the risky change or for the capacity plan, and the gap is fixed before proceeding.</w:t>
      </w:r>
    </w:p>
    <w:p w:rsidR="00315B56" w:rsidRDefault="00651065">
      <w:pPr>
        <w:pStyle w:val="Heading1"/>
        <w:pBdr>
          <w:bottom w:val="single" w:sz="6" w:space="2" w:color="1F3864"/>
        </w:pBdr>
      </w:pPr>
      <w:bookmarkStart w:id="24" w:name="_Toc242091789"/>
      <w:r>
        <w:rPr>
          <w:color w:val="1F3864"/>
        </w:rPr>
        <w:t>8. Measurable Success Criteria</w:t>
      </w:r>
      <w:bookmarkEnd w:id="24"/>
    </w:p>
    <w:p w:rsidR="00315B56" w:rsidRDefault="00651065">
      <w:pPr>
        <w:spacing w:after="120" w:line="276" w:lineRule="auto"/>
      </w:pPr>
      <w:r>
        <w:t>No baselines are given in the assignment, so all targets are illustrative (Assumption A9) and should be re-based on real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500"/>
        <w:gridCol w:w="2600"/>
        <w:gridCol w:w="2938"/>
      </w:tblGrid>
      <w:tr w:rsidR="00315B56">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Metric</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Target</w:t>
            </w:r>
          </w:p>
        </w:tc>
        <w:tc>
          <w:tcPr>
            <w:tcW w:w="29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How measured</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S1</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Checkout availability during the sale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At least 99.95%</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Synthetic checks and uptime monitoring</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S2</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Checkout response time (95th percentile) at peak</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Under 2 seconds</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Application monitoring</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S3</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Error rate at peak</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Under 1%</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Application monitoring</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S4</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Payment success rate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Within 2 points of normal</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Payment dashboard</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S5</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Load test result before the freeze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Passes at 1.5 times expected peak</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Load test report</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S6</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Time to detect a SEV1 problem</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Under 2 minutes</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Alert timestamps</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S7</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Time to acknowledge / mitigate a SEV1</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Under 5 minutes / under 15 minutes</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Incident log</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S8</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Rollback time in rehearsal</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Under 10 minutes</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Rehearsal record</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S9</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Release-caused incidents during the freeze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0</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Incident log</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S10</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Overselling incidents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0</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Order and stock reconciliation</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S11</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Go/No-Go checklist items complete before the freeze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100%</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Checklist record</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S12</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Postmortems completed for SEV1 and SEV2</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100% within 5 working days</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Postmortem tracker</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S13</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Sale revenue versus forecast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At or above forecast</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Business reports</w:t>
            </w:r>
          </w:p>
        </w:tc>
      </w:tr>
      <w:tr w:rsidR="00315B56">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S14</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Staff on call for more than 12 hours in a row</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0</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On-call records</w:t>
            </w:r>
          </w:p>
        </w:tc>
      </w:tr>
    </w:tbl>
    <w:p w:rsidR="00315B56" w:rsidRDefault="00651065">
      <w:pPr>
        <w:pStyle w:val="Heading1"/>
        <w:pBdr>
          <w:bottom w:val="single" w:sz="6" w:space="2" w:color="1F3864"/>
        </w:pBdr>
      </w:pPr>
      <w:bookmarkStart w:id="25" w:name="_Toc242091790"/>
      <w:r>
        <w:rPr>
          <w:color w:val="1F3864"/>
        </w:rPr>
        <w:t>9. Recommendations and Lessons Learned</w:t>
      </w:r>
      <w:bookmarkEnd w:id="25"/>
    </w:p>
    <w:p w:rsidR="00315B56" w:rsidRDefault="00651065">
      <w:pPr>
        <w:pStyle w:val="Heading2"/>
      </w:pPr>
      <w:bookmarkStart w:id="26" w:name="_Toc242091791"/>
      <w:r>
        <w:rPr>
          <w:color w:val="2E5597"/>
        </w:rPr>
        <w:t>9.1 Recommendations</w:t>
      </w:r>
      <w:bookmarkEnd w:id="26"/>
    </w:p>
    <w:p w:rsidR="00315B56" w:rsidRDefault="00651065">
      <w:pPr>
        <w:pStyle w:val="ListParagraph"/>
        <w:numPr>
          <w:ilvl w:val="0"/>
          <w:numId w:val="4"/>
        </w:numPr>
        <w:spacing w:after="60" w:line="264" w:lineRule="auto"/>
      </w:pPr>
      <w:r>
        <w:t>Start preparing about eight weeks ahead and name one readiness lead.</w:t>
      </w:r>
    </w:p>
    <w:p w:rsidR="00315B56" w:rsidRDefault="00651065">
      <w:pPr>
        <w:pStyle w:val="ListParagraph"/>
        <w:numPr>
          <w:ilvl w:val="0"/>
          <w:numId w:val="4"/>
        </w:numPr>
        <w:spacing w:after="60" w:line="264" w:lineRule="auto"/>
      </w:pPr>
      <w:r>
        <w:t>Test at realistic and higher-than-forecast load. Do not trust the forecast alone.</w:t>
      </w:r>
    </w:p>
    <w:p w:rsidR="00315B56" w:rsidRDefault="00651065">
      <w:pPr>
        <w:pStyle w:val="ListParagraph"/>
        <w:numPr>
          <w:ilvl w:val="0"/>
          <w:numId w:val="4"/>
        </w:numPr>
        <w:spacing w:after="60" w:line="264" w:lineRule="auto"/>
      </w:pPr>
      <w:r>
        <w:t>Protect the checkout path and switch off nice-</w:t>
      </w:r>
      <w:r>
        <w:t>to-have features first when overloaded.</w:t>
      </w:r>
    </w:p>
    <w:p w:rsidR="00315B56" w:rsidRDefault="00651065">
      <w:pPr>
        <w:pStyle w:val="ListParagraph"/>
        <w:numPr>
          <w:ilvl w:val="0"/>
          <w:numId w:val="4"/>
        </w:numPr>
        <w:spacing w:after="60" w:line="264" w:lineRule="auto"/>
      </w:pPr>
      <w:r>
        <w:t>Use feature flags so developers keep building while the business controls what customers see.</w:t>
      </w:r>
    </w:p>
    <w:p w:rsidR="00315B56" w:rsidRDefault="00651065">
      <w:pPr>
        <w:pStyle w:val="ListParagraph"/>
        <w:numPr>
          <w:ilvl w:val="0"/>
          <w:numId w:val="4"/>
        </w:numPr>
        <w:spacing w:after="60" w:line="264" w:lineRule="auto"/>
      </w:pPr>
      <w:r>
        <w:t>Control change in stages (stabilise, freeze, thaw) instead of a sudden total ban.</w:t>
      </w:r>
    </w:p>
    <w:p w:rsidR="00315B56" w:rsidRDefault="00651065">
      <w:pPr>
        <w:pStyle w:val="ListParagraph"/>
        <w:numPr>
          <w:ilvl w:val="0"/>
          <w:numId w:val="4"/>
        </w:numPr>
        <w:spacing w:after="60" w:line="264" w:lineRule="auto"/>
      </w:pPr>
      <w:r>
        <w:t>Monitor business results (orders, payments) as closely as servers.</w:t>
      </w:r>
    </w:p>
    <w:p w:rsidR="00315B56" w:rsidRDefault="00651065">
      <w:pPr>
        <w:pStyle w:val="ListParagraph"/>
        <w:numPr>
          <w:ilvl w:val="0"/>
          <w:numId w:val="4"/>
        </w:numPr>
        <w:spacing w:after="60" w:line="264" w:lineRule="auto"/>
      </w:pPr>
      <w:r>
        <w:t>Agree incident roles and rehearse both the response and the rollback.</w:t>
      </w:r>
    </w:p>
    <w:p w:rsidR="00315B56" w:rsidRDefault="00651065">
      <w:pPr>
        <w:pStyle w:val="ListParagraph"/>
        <w:numPr>
          <w:ilvl w:val="0"/>
          <w:numId w:val="4"/>
        </w:numPr>
        <w:spacing w:after="60" w:line="264" w:lineRule="auto"/>
      </w:pPr>
      <w:r>
        <w:t>Confirm capacity with third-party providers and share campaign schedules with the technical teams.</w:t>
      </w:r>
    </w:p>
    <w:p w:rsidR="00315B56" w:rsidRDefault="00651065">
      <w:pPr>
        <w:pStyle w:val="Heading2"/>
      </w:pPr>
      <w:bookmarkStart w:id="27" w:name="_Toc242091792"/>
      <w:r>
        <w:rPr>
          <w:color w:val="2E5597"/>
        </w:rPr>
        <w:t>9.2 Lessons Learned</w:t>
      </w:r>
      <w:bookmarkEnd w:id="27"/>
    </w:p>
    <w:p w:rsidR="00315B56" w:rsidRDefault="00651065">
      <w:pPr>
        <w:spacing w:after="120" w:line="276" w:lineRule="auto"/>
      </w:pPr>
      <w:r>
        <w:t>These come from designing this plan, not from a live event.</w:t>
      </w:r>
    </w:p>
    <w:p w:rsidR="00315B56" w:rsidRDefault="00651065">
      <w:pPr>
        <w:pStyle w:val="ListParagraph"/>
        <w:numPr>
          <w:ilvl w:val="0"/>
          <w:numId w:val="2"/>
        </w:numPr>
        <w:spacing w:after="60" w:line="264" w:lineRule="auto"/>
      </w:pPr>
      <w:r>
        <w:rPr>
          <w:b/>
          <w:bCs/>
        </w:rPr>
        <w:t>Changes cause as many outages as traffic does.</w:t>
      </w:r>
      <w:r>
        <w:t xml:space="preserve"> Controlling change matters as much as adding capacity.</w:t>
      </w:r>
    </w:p>
    <w:p w:rsidR="00315B56" w:rsidRDefault="00651065">
      <w:pPr>
        <w:pStyle w:val="ListParagraph"/>
        <w:numPr>
          <w:ilvl w:val="0"/>
          <w:numId w:val="2"/>
        </w:numPr>
        <w:spacing w:after="60" w:line="264" w:lineRule="auto"/>
      </w:pPr>
      <w:r>
        <w:rPr>
          <w:b/>
          <w:bCs/>
        </w:rPr>
        <w:t>Bottlenecks move.</w:t>
      </w:r>
      <w:r>
        <w:t xml:space="preserve"> Fix one and the next appears, so test repeatedly.</w:t>
      </w:r>
    </w:p>
    <w:p w:rsidR="00315B56" w:rsidRDefault="00651065">
      <w:pPr>
        <w:pStyle w:val="ListParagraph"/>
        <w:numPr>
          <w:ilvl w:val="0"/>
          <w:numId w:val="2"/>
        </w:numPr>
        <w:spacing w:after="60" w:line="264" w:lineRule="auto"/>
      </w:pPr>
      <w:r>
        <w:rPr>
          <w:b/>
          <w:bCs/>
        </w:rPr>
        <w:t>Features and stability can</w:t>
      </w:r>
      <w:r>
        <w:rPr>
          <w:b/>
          <w:bCs/>
        </w:rPr>
        <w:t xml:space="preserve"> coexist.</w:t>
      </w:r>
      <w:r>
        <w:t xml:space="preserve"> Feature flags separate deploying from releasing.</w:t>
      </w:r>
    </w:p>
    <w:p w:rsidR="00315B56" w:rsidRDefault="00651065">
      <w:pPr>
        <w:pStyle w:val="ListParagraph"/>
        <w:numPr>
          <w:ilvl w:val="0"/>
          <w:numId w:val="2"/>
        </w:numPr>
        <w:spacing w:after="60" w:line="264" w:lineRule="auto"/>
      </w:pPr>
      <w:r>
        <w:rPr>
          <w:b/>
          <w:bCs/>
        </w:rPr>
        <w:t>Roles must be agreed before the incident,</w:t>
      </w:r>
      <w:r>
        <w:t xml:space="preserve"> not during it.</w:t>
      </w:r>
    </w:p>
    <w:p w:rsidR="00315B56" w:rsidRDefault="00651065">
      <w:pPr>
        <w:pStyle w:val="ListParagraph"/>
        <w:numPr>
          <w:ilvl w:val="0"/>
          <w:numId w:val="2"/>
        </w:numPr>
        <w:spacing w:after="60" w:line="264" w:lineRule="auto"/>
      </w:pPr>
      <w:r>
        <w:rPr>
          <w:b/>
          <w:bCs/>
        </w:rPr>
        <w:t>Restore first, find the cause later.</w:t>
      </w:r>
      <w:r>
        <w:t xml:space="preserve"> Speed of recovery limits customer impact.</w:t>
      </w:r>
    </w:p>
    <w:p w:rsidR="00315B56" w:rsidRDefault="00651065">
      <w:pPr>
        <w:pStyle w:val="ListParagraph"/>
        <w:numPr>
          <w:ilvl w:val="0"/>
          <w:numId w:val="2"/>
        </w:numPr>
        <w:spacing w:after="60" w:line="264" w:lineRule="auto"/>
      </w:pPr>
      <w:r>
        <w:rPr>
          <w:b/>
          <w:bCs/>
        </w:rPr>
        <w:t>Readiness is a team effort.</w:t>
      </w:r>
      <w:r>
        <w:t xml:space="preserve"> Marketing, product and technology</w:t>
      </w:r>
      <w:r>
        <w:t xml:space="preserve"> must share one calendar.</w:t>
      </w:r>
    </w:p>
    <w:p w:rsidR="00315B56" w:rsidRDefault="00651065">
      <w:pPr>
        <w:pStyle w:val="ListParagraph"/>
        <w:numPr>
          <w:ilvl w:val="0"/>
          <w:numId w:val="2"/>
        </w:numPr>
        <w:spacing w:after="60" w:line="264" w:lineRule="auto"/>
      </w:pPr>
      <w:r>
        <w:rPr>
          <w:b/>
          <w:bCs/>
        </w:rPr>
        <w:t>Over-provisioning costs money, outages cost more.</w:t>
      </w:r>
      <w:r>
        <w:t xml:space="preserve"> Decide with data, not fear.</w:t>
      </w:r>
    </w:p>
    <w:p w:rsidR="00315B56" w:rsidRDefault="00651065">
      <w:pPr>
        <w:pStyle w:val="Heading2"/>
      </w:pPr>
      <w:bookmarkStart w:id="28" w:name="_Toc242091793"/>
      <w:r>
        <w:rPr>
          <w:color w:val="2E5597"/>
        </w:rPr>
        <w:t>9.3 Limitations of This Plan</w:t>
      </w:r>
      <w:bookmarkEnd w:id="28"/>
    </w:p>
    <w:p w:rsidR="00315B56" w:rsidRDefault="00651065">
      <w:pPr>
        <w:pStyle w:val="ListParagraph"/>
        <w:numPr>
          <w:ilvl w:val="0"/>
          <w:numId w:val="2"/>
        </w:numPr>
        <w:spacing w:after="60" w:line="264" w:lineRule="auto"/>
      </w:pPr>
      <w:r>
        <w:t>All numbers, thresholds and bottlenecks are illustrative and must be validated on the real system.</w:t>
      </w:r>
    </w:p>
    <w:p w:rsidR="00315B56" w:rsidRDefault="00651065">
      <w:pPr>
        <w:pStyle w:val="ListParagraph"/>
        <w:numPr>
          <w:ilvl w:val="0"/>
          <w:numId w:val="2"/>
        </w:numPr>
        <w:spacing w:after="60" w:line="264" w:lineRule="auto"/>
      </w:pPr>
      <w:r>
        <w:t xml:space="preserve">The technology stack is </w:t>
      </w:r>
      <w:r>
        <w:t>unknown, so the techniques are general.</w:t>
      </w:r>
    </w:p>
    <w:p w:rsidR="00315B56" w:rsidRDefault="00651065">
      <w:pPr>
        <w:pStyle w:val="ListParagraph"/>
        <w:numPr>
          <w:ilvl w:val="0"/>
          <w:numId w:val="2"/>
        </w:numPr>
        <w:spacing w:after="60" w:line="264" w:lineRule="auto"/>
      </w:pPr>
      <w:r>
        <w:t>Costs of extra capacity are not estimated.</w:t>
      </w:r>
    </w:p>
    <w:p w:rsidR="00315B56" w:rsidRDefault="00651065">
      <w:pPr>
        <w:pStyle w:val="ListParagraph"/>
        <w:numPr>
          <w:ilvl w:val="0"/>
          <w:numId w:val="2"/>
        </w:numPr>
        <w:spacing w:after="60" w:line="264" w:lineRule="auto"/>
      </w:pPr>
      <w:r>
        <w:t>Fraud and security defence are covered briefly, not in depth.</w:t>
      </w:r>
    </w:p>
    <w:p w:rsidR="00315B56" w:rsidRDefault="00651065">
      <w:pPr>
        <w:pStyle w:val="ListParagraph"/>
        <w:numPr>
          <w:ilvl w:val="0"/>
          <w:numId w:val="2"/>
        </w:numPr>
        <w:spacing w:after="60" w:line="264" w:lineRule="auto"/>
      </w:pPr>
      <w:r>
        <w:t>Third-party failures can be mitigated but not fully controlled.</w:t>
      </w:r>
    </w:p>
    <w:p w:rsidR="00315B56" w:rsidRDefault="00651065">
      <w:pPr>
        <w:pStyle w:val="ListParagraph"/>
        <w:numPr>
          <w:ilvl w:val="0"/>
          <w:numId w:val="2"/>
        </w:numPr>
        <w:spacing w:after="60" w:line="264" w:lineRule="auto"/>
      </w:pPr>
      <w:r>
        <w:t>A tenfold forecast could be wrong in either dir</w:t>
      </w:r>
      <w:r>
        <w:t>ection; the degradation plan covers only the upside risk.</w:t>
      </w:r>
    </w:p>
    <w:p w:rsidR="00315B56" w:rsidRDefault="00651065">
      <w:pPr>
        <w:pStyle w:val="Heading1"/>
        <w:pBdr>
          <w:bottom w:val="single" w:sz="6" w:space="2" w:color="1F3864"/>
        </w:pBdr>
      </w:pPr>
      <w:bookmarkStart w:id="29" w:name="_Toc242091794"/>
      <w:r>
        <w:rPr>
          <w:color w:val="1F3864"/>
        </w:rPr>
        <w:t>10. Presentation Summary and Justification</w:t>
      </w:r>
      <w:bookmarkEnd w:id="29"/>
    </w:p>
    <w:p w:rsidR="00315B56" w:rsidRDefault="00651065">
      <w:pPr>
        <w:spacing w:after="120" w:line="276" w:lineRule="auto"/>
      </w:pPr>
      <w:r>
        <w:t>Suggested outline: one slide per row.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5538"/>
      </w:tblGrid>
      <w:tr w:rsidR="00315B56">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Slide</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Title</w:t>
            </w:r>
          </w:p>
        </w:tc>
        <w:tc>
          <w:tcPr>
            <w:tcW w:w="55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Key talking point</w:t>
            </w:r>
          </w:p>
        </w:tc>
      </w:tr>
      <w:tr w:rsidR="00315B56">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1</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The challenge</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Tenfold traffic; ops fear downtime; developers keep shipping</w:t>
            </w:r>
          </w:p>
        </w:tc>
      </w:tr>
      <w:tr w:rsidR="00315B56">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2</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Stakeholders and objectives</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Who is involved; six objectives</w:t>
            </w:r>
          </w:p>
        </w:tc>
      </w:tr>
      <w:tr w:rsidR="00315B56">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3</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Risks and bottlenecks</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Where the system will break first, and how we will find out</w:t>
            </w:r>
          </w:p>
        </w:tc>
      </w:tr>
      <w:tr w:rsidR="00315B56">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4</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Protect the critical path</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Service tiers; degrade Tier 3 first</w:t>
            </w:r>
          </w:p>
        </w:tc>
      </w:tr>
      <w:tr w:rsidR="00315B56">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5</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Load testing and capacity</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Test above foreca</w:t>
            </w:r>
            <w:r>
              <w:rPr>
                <w:sz w:val="19"/>
                <w:szCs w:val="19"/>
              </w:rPr>
              <w:t>st; pre-scale, cache, queue, waiting room</w:t>
            </w:r>
          </w:p>
        </w:tc>
      </w:tr>
      <w:tr w:rsidR="00315B56">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6</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Deployment strategy</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Tiered freeze; feature flags; safe release techniques</w:t>
            </w:r>
          </w:p>
        </w:tc>
      </w:tr>
      <w:tr w:rsidR="00315B56">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7</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Monitoring</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Business metrics first; one war-room dashboard</w:t>
            </w:r>
          </w:p>
        </w:tc>
      </w:tr>
      <w:tr w:rsidR="00315B56">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8</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Incident response and rollback</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Roles, severity levels, rollback first, tested rehearsals</w:t>
            </w:r>
          </w:p>
        </w:tc>
      </w:tr>
      <w:tr w:rsidR="00315B56">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9</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Team alignment and plan</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One calendar, one lead, eight-week countdown, Go/No-Go</w:t>
            </w:r>
          </w:p>
        </w:tc>
      </w:tr>
      <w:tr w:rsidR="00315B56">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10</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Success measures</w:t>
            </w:r>
          </w:p>
        </w:tc>
        <w:tc>
          <w:tcPr>
            <w:tcW w:w="5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Availability, speed, recovery time and revenue</w:t>
            </w:r>
          </w:p>
        </w:tc>
      </w:tr>
    </w:tbl>
    <w:p w:rsidR="00315B56" w:rsidRDefault="00651065">
      <w:pPr>
        <w:pStyle w:val="Heading2"/>
      </w:pPr>
      <w:bookmarkStart w:id="30" w:name="_Toc242091795"/>
      <w:r>
        <w:rPr>
          <w:color w:val="2E5597"/>
        </w:rPr>
        <w:t>Justification: likely questions</w:t>
      </w:r>
      <w:bookmarkEnd w:id="30"/>
    </w:p>
    <w:p w:rsidR="00315B56" w:rsidRDefault="00651065">
      <w:pPr>
        <w:spacing w:after="120" w:line="276" w:lineRule="auto"/>
      </w:pPr>
      <w:r>
        <w:rPr>
          <w:b/>
          <w:bCs/>
        </w:rPr>
        <w:t>Why not just freeze everything?</w:t>
      </w:r>
      <w:r>
        <w:t xml:space="preserve"> The business still needs features. A tiered freeze combined with feature flags lets developers keep building while risky releases are held until after the sale.</w:t>
      </w:r>
    </w:p>
    <w:p w:rsidR="00315B56" w:rsidRDefault="00651065">
      <w:pPr>
        <w:spacing w:after="120" w:line="276" w:lineRule="auto"/>
      </w:pPr>
      <w:r>
        <w:rPr>
          <w:b/>
          <w:bCs/>
        </w:rPr>
        <w:t>How do you know the system can handle ten times traffic?</w:t>
      </w:r>
      <w:r>
        <w:t xml:space="preserve"> We do </w:t>
      </w:r>
      <w:r>
        <w:t>not assume; we test. Load, stress, spike and soak tests find the limits at and above the forecast, and fixes are verified by repeat testing.</w:t>
      </w:r>
    </w:p>
    <w:p w:rsidR="00315B56" w:rsidRDefault="00651065">
      <w:pPr>
        <w:spacing w:after="120" w:line="276" w:lineRule="auto"/>
      </w:pPr>
      <w:r>
        <w:rPr>
          <w:b/>
          <w:bCs/>
        </w:rPr>
        <w:t>Why not rely on autoscaling?</w:t>
      </w:r>
      <w:r>
        <w:t xml:space="preserve"> Autoscaling reacts with a delay and cannot fix every bottleneck, such as database limi</w:t>
      </w:r>
      <w:r>
        <w:t>ts or partner rate limits. We combine pre-scaling, caching, queues and a waiting room.</w:t>
      </w:r>
    </w:p>
    <w:p w:rsidR="00315B56" w:rsidRDefault="00651065">
      <w:pPr>
        <w:spacing w:after="120" w:line="276" w:lineRule="auto"/>
      </w:pPr>
      <w:r>
        <w:rPr>
          <w:b/>
          <w:bCs/>
        </w:rPr>
        <w:t>Why rollback first?</w:t>
      </w:r>
      <w:r>
        <w:t xml:space="preserve"> During a sale every minute costs revenue. Undoing a recent change is the fastest and most predictable fix; the investigation can wait.</w:t>
      </w:r>
    </w:p>
    <w:p w:rsidR="00315B56" w:rsidRDefault="00651065">
      <w:pPr>
        <w:spacing w:after="120" w:line="276" w:lineRule="auto"/>
      </w:pPr>
      <w:r>
        <w:rPr>
          <w:b/>
          <w:bCs/>
        </w:rPr>
        <w:t>What if traffi</w:t>
      </w:r>
      <w:r>
        <w:rPr>
          <w:b/>
          <w:bCs/>
        </w:rPr>
        <w:t>c is higher than ten times?</w:t>
      </w:r>
      <w:r>
        <w:t xml:space="preserve"> The degradation plan switches off Tier 3 features and the waiting room limits entry, so the checkout path stays up.</w:t>
      </w:r>
    </w:p>
    <w:p w:rsidR="00315B56" w:rsidRDefault="00651065">
      <w:pPr>
        <w:spacing w:after="120" w:line="276" w:lineRule="auto"/>
      </w:pPr>
      <w:r>
        <w:rPr>
          <w:b/>
          <w:bCs/>
        </w:rPr>
        <w:t>How do you justify the cost of extra capacity?</w:t>
      </w:r>
      <w:r>
        <w:t xml:space="preserve"> Compare the cost of temporary capacity with the revenue lost in e</w:t>
      </w:r>
      <w:r>
        <w:t>ven a short outage, and scale back after the sale.</w:t>
      </w:r>
    </w:p>
    <w:p w:rsidR="00315B56" w:rsidRDefault="00651065">
      <w:pPr>
        <w:spacing w:after="120" w:line="276" w:lineRule="auto"/>
      </w:pPr>
      <w:r>
        <w:rPr>
          <w:b/>
          <w:bCs/>
        </w:rPr>
        <w:t>What is the biggest risk?</w:t>
      </w:r>
      <w:r>
        <w:t xml:space="preserve"> Unplanned change close to the event and poor coordination between teams. That is why the plan stresses the freeze policy, the shared calendar and tested rollbacks.</w:t>
      </w:r>
    </w:p>
    <w:p w:rsidR="00315B56" w:rsidRDefault="00651065">
      <w:r>
        <w:br w:type="page"/>
      </w:r>
    </w:p>
    <w:p w:rsidR="00315B56" w:rsidRDefault="00651065">
      <w:pPr>
        <w:pStyle w:val="Heading1"/>
        <w:pBdr>
          <w:bottom w:val="single" w:sz="6" w:space="2" w:color="1F3864"/>
        </w:pBdr>
      </w:pPr>
      <w:bookmarkStart w:id="31" w:name="_Toc242091796"/>
      <w:r>
        <w:rPr>
          <w:color w:val="1F3864"/>
        </w:rPr>
        <w:t>Appendix A: Glossary of Key Terms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315B56">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Term</w:t>
            </w:r>
          </w:p>
        </w:tc>
        <w:tc>
          <w:tcPr>
            <w:tcW w:w="6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315B56" w:rsidRDefault="00651065">
            <w:r>
              <w:rPr>
                <w:b/>
                <w:bCs/>
                <w:color w:val="FFFFFF"/>
                <w:sz w:val="19"/>
                <w:szCs w:val="19"/>
              </w:rPr>
              <w:t>Simple meaning</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Bottleneck</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The slowest or smallest part of a system, which limits the whole</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Load test</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Testing the system with the traffic it is expected to receive</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Stress test</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Pushing the system beyond expected load to find where it breaks</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Spike test</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Testing a sudden, sharp jump in traffic</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Soak test</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Holding high load for hours to check for slow problems</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Autoscaling</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Adding or removing servers automatically as demand changes</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w:t>
            </w:r>
            <w:r>
              <w:rPr>
                <w:sz w:val="19"/>
                <w:szCs w:val="19"/>
              </w:rPr>
              <w:t>re-scaling</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Adding capacity before a known spike</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CDN</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network that serves images and static files from locations near the customer</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Cache</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fast store of frequently used data that reduces load on the database</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Waiting room</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queue that admits customers at a safe rate when demand exceeds capacity</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Graceful degradation</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Switching off less important features to keep core functions working</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Feature flag</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switch that turns a feature on or off without redeploying</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Canary release</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Releasing to a small group of customers first</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Blue-green deployment</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Two identical environments with traffic switched between them</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Circuit breaker</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safeguard that stops calling a failing service and uses a fallback</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SLO</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Service level objective: an agreed target, such as 99.95% availability</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95th percentile (p95)</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The response time that 95% of requests beat; shows the experience of slower users</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Runbook</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written step-by-step guide for handling a known problem</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War room</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dedicated place or channel where the response team works together</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Postmortem</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blameless review after an incident to learn and improve</w:t>
            </w:r>
          </w:p>
        </w:tc>
      </w:tr>
      <w:tr w:rsidR="00315B56">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Go/No-Go</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15B56" w:rsidRDefault="00651065">
            <w:r>
              <w:rPr>
                <w:sz w:val="19"/>
                <w:szCs w:val="19"/>
              </w:rPr>
              <w:t>A formal decision on whether to proceed, based on a checklist</w:t>
            </w:r>
          </w:p>
        </w:tc>
      </w:tr>
    </w:tbl>
    <w:p w:rsidR="00315B56" w:rsidRDefault="00315B56">
      <w:pPr>
        <w:shd w:val="clear" w:color="auto" w:fill="F2F2F2"/>
        <w:spacing w:after="140"/>
        <w:ind w:left="120" w:right="120"/>
      </w:pPr>
      <w:bookmarkStart w:id="32" w:name="_GoBack"/>
      <w:bookmarkEnd w:id="32"/>
    </w:p>
    <w:sectPr w:rsidR="00315B5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1065" w:rsidRDefault="00651065">
      <w:r>
        <w:separator/>
      </w:r>
    </w:p>
  </w:endnote>
  <w:endnote w:type="continuationSeparator" w:id="0">
    <w:p w:rsidR="00651065" w:rsidRDefault="00651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5B56" w:rsidRDefault="00651065">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sidR="00903C98">
      <w:rPr>
        <w:color w:val="7F7F7F"/>
        <w:sz w:val="16"/>
        <w:szCs w:val="16"/>
      </w:rPr>
      <w:fldChar w:fldCharType="separate"/>
    </w:r>
    <w:r>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1065" w:rsidRDefault="00651065">
      <w:r>
        <w:separator/>
      </w:r>
    </w:p>
  </w:footnote>
  <w:footnote w:type="continuationSeparator" w:id="0">
    <w:p w:rsidR="00651065" w:rsidRDefault="006510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5B56" w:rsidRDefault="00651065">
    <w:pPr>
      <w:jc w:val="right"/>
    </w:pPr>
    <w:r>
      <w:rPr>
        <w:color w:val="7F7F7F"/>
        <w:sz w:val="16"/>
        <w:szCs w:val="16"/>
      </w:rPr>
      <w:t>DevOps Fundamentals Assignment 2: E-Commerce Peak Season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4E4974"/>
    <w:multiLevelType w:val="hybridMultilevel"/>
    <w:tmpl w:val="708AF824"/>
    <w:lvl w:ilvl="0" w:tplc="47B69D04">
      <w:start w:val="1"/>
      <w:numFmt w:val="decimal"/>
      <w:lvlText w:val="%1."/>
      <w:lvlJc w:val="left"/>
      <w:pPr>
        <w:ind w:left="720" w:hanging="360"/>
      </w:pPr>
    </w:lvl>
    <w:lvl w:ilvl="1" w:tplc="29E2181A">
      <w:numFmt w:val="decimal"/>
      <w:lvlText w:val=""/>
      <w:lvlJc w:val="left"/>
    </w:lvl>
    <w:lvl w:ilvl="2" w:tplc="F4A4F84A">
      <w:numFmt w:val="decimal"/>
      <w:lvlText w:val=""/>
      <w:lvlJc w:val="left"/>
    </w:lvl>
    <w:lvl w:ilvl="3" w:tplc="B5CE30EE">
      <w:numFmt w:val="decimal"/>
      <w:lvlText w:val=""/>
      <w:lvlJc w:val="left"/>
    </w:lvl>
    <w:lvl w:ilvl="4" w:tplc="82044972">
      <w:numFmt w:val="decimal"/>
      <w:lvlText w:val=""/>
      <w:lvlJc w:val="left"/>
    </w:lvl>
    <w:lvl w:ilvl="5" w:tplc="306C2340">
      <w:numFmt w:val="decimal"/>
      <w:lvlText w:val=""/>
      <w:lvlJc w:val="left"/>
    </w:lvl>
    <w:lvl w:ilvl="6" w:tplc="CAAA6C5E">
      <w:numFmt w:val="decimal"/>
      <w:lvlText w:val=""/>
      <w:lvlJc w:val="left"/>
    </w:lvl>
    <w:lvl w:ilvl="7" w:tplc="C152E3B6">
      <w:numFmt w:val="decimal"/>
      <w:lvlText w:val=""/>
      <w:lvlJc w:val="left"/>
    </w:lvl>
    <w:lvl w:ilvl="8" w:tplc="66345266">
      <w:numFmt w:val="decimal"/>
      <w:lvlText w:val=""/>
      <w:lvlJc w:val="left"/>
    </w:lvl>
  </w:abstractNum>
  <w:abstractNum w:abstractNumId="1" w15:restartNumberingAfterBreak="0">
    <w:nsid w:val="38A31301"/>
    <w:multiLevelType w:val="hybridMultilevel"/>
    <w:tmpl w:val="74D0DA0E"/>
    <w:lvl w:ilvl="0" w:tplc="00261284">
      <w:start w:val="1"/>
      <w:numFmt w:val="decimal"/>
      <w:lvlText w:val="%1."/>
      <w:lvlJc w:val="left"/>
      <w:pPr>
        <w:ind w:left="720" w:hanging="360"/>
      </w:pPr>
    </w:lvl>
    <w:lvl w:ilvl="1" w:tplc="92068AC8">
      <w:numFmt w:val="decimal"/>
      <w:lvlText w:val=""/>
      <w:lvlJc w:val="left"/>
    </w:lvl>
    <w:lvl w:ilvl="2" w:tplc="A9C47700">
      <w:numFmt w:val="decimal"/>
      <w:lvlText w:val=""/>
      <w:lvlJc w:val="left"/>
    </w:lvl>
    <w:lvl w:ilvl="3" w:tplc="ADF079FA">
      <w:numFmt w:val="decimal"/>
      <w:lvlText w:val=""/>
      <w:lvlJc w:val="left"/>
    </w:lvl>
    <w:lvl w:ilvl="4" w:tplc="D674CAA6">
      <w:numFmt w:val="decimal"/>
      <w:lvlText w:val=""/>
      <w:lvlJc w:val="left"/>
    </w:lvl>
    <w:lvl w:ilvl="5" w:tplc="D0C00BFC">
      <w:numFmt w:val="decimal"/>
      <w:lvlText w:val=""/>
      <w:lvlJc w:val="left"/>
    </w:lvl>
    <w:lvl w:ilvl="6" w:tplc="2C76091A">
      <w:numFmt w:val="decimal"/>
      <w:lvlText w:val=""/>
      <w:lvlJc w:val="left"/>
    </w:lvl>
    <w:lvl w:ilvl="7" w:tplc="6CC07354">
      <w:numFmt w:val="decimal"/>
      <w:lvlText w:val=""/>
      <w:lvlJc w:val="left"/>
    </w:lvl>
    <w:lvl w:ilvl="8" w:tplc="F50EA03E">
      <w:numFmt w:val="decimal"/>
      <w:lvlText w:val=""/>
      <w:lvlJc w:val="left"/>
    </w:lvl>
  </w:abstractNum>
  <w:abstractNum w:abstractNumId="2" w15:restartNumberingAfterBreak="0">
    <w:nsid w:val="45E779DE"/>
    <w:multiLevelType w:val="hybridMultilevel"/>
    <w:tmpl w:val="F5685302"/>
    <w:lvl w:ilvl="0" w:tplc="F7842A6E">
      <w:start w:val="1"/>
      <w:numFmt w:val="decimal"/>
      <w:lvlText w:val="%1."/>
      <w:lvlJc w:val="left"/>
      <w:pPr>
        <w:ind w:left="720" w:hanging="360"/>
      </w:pPr>
    </w:lvl>
    <w:lvl w:ilvl="1" w:tplc="2EC0C6E2">
      <w:numFmt w:val="decimal"/>
      <w:lvlText w:val=""/>
      <w:lvlJc w:val="left"/>
    </w:lvl>
    <w:lvl w:ilvl="2" w:tplc="4C12BA16">
      <w:numFmt w:val="decimal"/>
      <w:lvlText w:val=""/>
      <w:lvlJc w:val="left"/>
    </w:lvl>
    <w:lvl w:ilvl="3" w:tplc="7D906002">
      <w:numFmt w:val="decimal"/>
      <w:lvlText w:val=""/>
      <w:lvlJc w:val="left"/>
    </w:lvl>
    <w:lvl w:ilvl="4" w:tplc="96721D8C">
      <w:numFmt w:val="decimal"/>
      <w:lvlText w:val=""/>
      <w:lvlJc w:val="left"/>
    </w:lvl>
    <w:lvl w:ilvl="5" w:tplc="F8F8FF92">
      <w:numFmt w:val="decimal"/>
      <w:lvlText w:val=""/>
      <w:lvlJc w:val="left"/>
    </w:lvl>
    <w:lvl w:ilvl="6" w:tplc="4D12FF46">
      <w:numFmt w:val="decimal"/>
      <w:lvlText w:val=""/>
      <w:lvlJc w:val="left"/>
    </w:lvl>
    <w:lvl w:ilvl="7" w:tplc="AEF21D3C">
      <w:numFmt w:val="decimal"/>
      <w:lvlText w:val=""/>
      <w:lvlJc w:val="left"/>
    </w:lvl>
    <w:lvl w:ilvl="8" w:tplc="CBAAB14C">
      <w:numFmt w:val="decimal"/>
      <w:lvlText w:val=""/>
      <w:lvlJc w:val="left"/>
    </w:lvl>
  </w:abstractNum>
  <w:abstractNum w:abstractNumId="3" w15:restartNumberingAfterBreak="0">
    <w:nsid w:val="4DCA7ACB"/>
    <w:multiLevelType w:val="hybridMultilevel"/>
    <w:tmpl w:val="13F85C48"/>
    <w:lvl w:ilvl="0" w:tplc="8B62ADAE">
      <w:start w:val="1"/>
      <w:numFmt w:val="decimal"/>
      <w:lvlText w:val="%1."/>
      <w:lvlJc w:val="left"/>
      <w:pPr>
        <w:ind w:left="720" w:hanging="360"/>
      </w:pPr>
    </w:lvl>
    <w:lvl w:ilvl="1" w:tplc="5A609DC8">
      <w:numFmt w:val="decimal"/>
      <w:lvlText w:val=""/>
      <w:lvlJc w:val="left"/>
    </w:lvl>
    <w:lvl w:ilvl="2" w:tplc="7B7841C2">
      <w:numFmt w:val="decimal"/>
      <w:lvlText w:val=""/>
      <w:lvlJc w:val="left"/>
    </w:lvl>
    <w:lvl w:ilvl="3" w:tplc="27020424">
      <w:numFmt w:val="decimal"/>
      <w:lvlText w:val=""/>
      <w:lvlJc w:val="left"/>
    </w:lvl>
    <w:lvl w:ilvl="4" w:tplc="4F445CEC">
      <w:numFmt w:val="decimal"/>
      <w:lvlText w:val=""/>
      <w:lvlJc w:val="left"/>
    </w:lvl>
    <w:lvl w:ilvl="5" w:tplc="43FEBB94">
      <w:numFmt w:val="decimal"/>
      <w:lvlText w:val=""/>
      <w:lvlJc w:val="left"/>
    </w:lvl>
    <w:lvl w:ilvl="6" w:tplc="9416BEBE">
      <w:numFmt w:val="decimal"/>
      <w:lvlText w:val=""/>
      <w:lvlJc w:val="left"/>
    </w:lvl>
    <w:lvl w:ilvl="7" w:tplc="2B42CEEA">
      <w:numFmt w:val="decimal"/>
      <w:lvlText w:val=""/>
      <w:lvlJc w:val="left"/>
    </w:lvl>
    <w:lvl w:ilvl="8" w:tplc="8466AD40">
      <w:numFmt w:val="decimal"/>
      <w:lvlText w:val=""/>
      <w:lvlJc w:val="left"/>
    </w:lvl>
  </w:abstractNum>
  <w:abstractNum w:abstractNumId="4" w15:restartNumberingAfterBreak="0">
    <w:nsid w:val="4E000A2E"/>
    <w:multiLevelType w:val="hybridMultilevel"/>
    <w:tmpl w:val="5DC26D3C"/>
    <w:lvl w:ilvl="0" w:tplc="09066B80">
      <w:start w:val="1"/>
      <w:numFmt w:val="bullet"/>
      <w:lvlText w:val="●"/>
      <w:lvlJc w:val="left"/>
      <w:pPr>
        <w:ind w:left="720" w:hanging="360"/>
      </w:pPr>
    </w:lvl>
    <w:lvl w:ilvl="1" w:tplc="9028E780">
      <w:start w:val="1"/>
      <w:numFmt w:val="bullet"/>
      <w:lvlText w:val="○"/>
      <w:lvlJc w:val="left"/>
      <w:pPr>
        <w:ind w:left="1440" w:hanging="360"/>
      </w:pPr>
    </w:lvl>
    <w:lvl w:ilvl="2" w:tplc="9B36F818">
      <w:start w:val="1"/>
      <w:numFmt w:val="bullet"/>
      <w:lvlText w:val="■"/>
      <w:lvlJc w:val="left"/>
      <w:pPr>
        <w:ind w:left="2160" w:hanging="360"/>
      </w:pPr>
    </w:lvl>
    <w:lvl w:ilvl="3" w:tplc="6D0A901E">
      <w:start w:val="1"/>
      <w:numFmt w:val="bullet"/>
      <w:lvlText w:val="●"/>
      <w:lvlJc w:val="left"/>
      <w:pPr>
        <w:ind w:left="2880" w:hanging="360"/>
      </w:pPr>
    </w:lvl>
    <w:lvl w:ilvl="4" w:tplc="384053C6">
      <w:start w:val="1"/>
      <w:numFmt w:val="bullet"/>
      <w:lvlText w:val="○"/>
      <w:lvlJc w:val="left"/>
      <w:pPr>
        <w:ind w:left="3600" w:hanging="360"/>
      </w:pPr>
    </w:lvl>
    <w:lvl w:ilvl="5" w:tplc="3BFED064">
      <w:start w:val="1"/>
      <w:numFmt w:val="bullet"/>
      <w:lvlText w:val="■"/>
      <w:lvlJc w:val="left"/>
      <w:pPr>
        <w:ind w:left="4320" w:hanging="360"/>
      </w:pPr>
    </w:lvl>
    <w:lvl w:ilvl="6" w:tplc="45D0A5B6">
      <w:start w:val="1"/>
      <w:numFmt w:val="bullet"/>
      <w:lvlText w:val="●"/>
      <w:lvlJc w:val="left"/>
      <w:pPr>
        <w:ind w:left="5040" w:hanging="360"/>
      </w:pPr>
    </w:lvl>
    <w:lvl w:ilvl="7" w:tplc="E24C2C96">
      <w:start w:val="1"/>
      <w:numFmt w:val="bullet"/>
      <w:lvlText w:val="●"/>
      <w:lvlJc w:val="left"/>
      <w:pPr>
        <w:ind w:left="5760" w:hanging="360"/>
      </w:pPr>
    </w:lvl>
    <w:lvl w:ilvl="8" w:tplc="F9862234">
      <w:start w:val="1"/>
      <w:numFmt w:val="bullet"/>
      <w:lvlText w:val="●"/>
      <w:lvlJc w:val="left"/>
      <w:pPr>
        <w:ind w:left="6480" w:hanging="360"/>
      </w:pPr>
    </w:lvl>
  </w:abstractNum>
  <w:abstractNum w:abstractNumId="5" w15:restartNumberingAfterBreak="0">
    <w:nsid w:val="54BB46E6"/>
    <w:multiLevelType w:val="hybridMultilevel"/>
    <w:tmpl w:val="5C802472"/>
    <w:lvl w:ilvl="0" w:tplc="70807280">
      <w:start w:val="1"/>
      <w:numFmt w:val="bullet"/>
      <w:lvlText w:val="•"/>
      <w:lvlJc w:val="left"/>
      <w:pPr>
        <w:ind w:left="720" w:hanging="360"/>
      </w:pPr>
    </w:lvl>
    <w:lvl w:ilvl="1" w:tplc="034855C8">
      <w:numFmt w:val="decimal"/>
      <w:lvlText w:val=""/>
      <w:lvlJc w:val="left"/>
    </w:lvl>
    <w:lvl w:ilvl="2" w:tplc="61D6AB44">
      <w:numFmt w:val="decimal"/>
      <w:lvlText w:val=""/>
      <w:lvlJc w:val="left"/>
    </w:lvl>
    <w:lvl w:ilvl="3" w:tplc="F7D8C5B4">
      <w:numFmt w:val="decimal"/>
      <w:lvlText w:val=""/>
      <w:lvlJc w:val="left"/>
    </w:lvl>
    <w:lvl w:ilvl="4" w:tplc="2CFE90D0">
      <w:numFmt w:val="decimal"/>
      <w:lvlText w:val=""/>
      <w:lvlJc w:val="left"/>
    </w:lvl>
    <w:lvl w:ilvl="5" w:tplc="E94EFDFA">
      <w:numFmt w:val="decimal"/>
      <w:lvlText w:val=""/>
      <w:lvlJc w:val="left"/>
    </w:lvl>
    <w:lvl w:ilvl="6" w:tplc="1BFCFADE">
      <w:numFmt w:val="decimal"/>
      <w:lvlText w:val=""/>
      <w:lvlJc w:val="left"/>
    </w:lvl>
    <w:lvl w:ilvl="7" w:tplc="B87022EC">
      <w:numFmt w:val="decimal"/>
      <w:lvlText w:val=""/>
      <w:lvlJc w:val="left"/>
    </w:lvl>
    <w:lvl w:ilvl="8" w:tplc="335EE474">
      <w:numFmt w:val="decimal"/>
      <w:lvlText w:val=""/>
      <w:lvlJc w:val="left"/>
    </w:lvl>
  </w:abstractNum>
  <w:abstractNum w:abstractNumId="6" w15:restartNumberingAfterBreak="0">
    <w:nsid w:val="6F5E3024"/>
    <w:multiLevelType w:val="hybridMultilevel"/>
    <w:tmpl w:val="0A6ADCA0"/>
    <w:lvl w:ilvl="0" w:tplc="85DA75A8">
      <w:start w:val="1"/>
      <w:numFmt w:val="decimal"/>
      <w:lvlText w:val="%1."/>
      <w:lvlJc w:val="left"/>
      <w:pPr>
        <w:ind w:left="720" w:hanging="360"/>
      </w:pPr>
    </w:lvl>
    <w:lvl w:ilvl="1" w:tplc="4EDA7EAE">
      <w:numFmt w:val="decimal"/>
      <w:lvlText w:val=""/>
      <w:lvlJc w:val="left"/>
    </w:lvl>
    <w:lvl w:ilvl="2" w:tplc="4B9C1600">
      <w:numFmt w:val="decimal"/>
      <w:lvlText w:val=""/>
      <w:lvlJc w:val="left"/>
    </w:lvl>
    <w:lvl w:ilvl="3" w:tplc="5F26B69E">
      <w:numFmt w:val="decimal"/>
      <w:lvlText w:val=""/>
      <w:lvlJc w:val="left"/>
    </w:lvl>
    <w:lvl w:ilvl="4" w:tplc="52168036">
      <w:numFmt w:val="decimal"/>
      <w:lvlText w:val=""/>
      <w:lvlJc w:val="left"/>
    </w:lvl>
    <w:lvl w:ilvl="5" w:tplc="14960066">
      <w:numFmt w:val="decimal"/>
      <w:lvlText w:val=""/>
      <w:lvlJc w:val="left"/>
    </w:lvl>
    <w:lvl w:ilvl="6" w:tplc="B64AD5E4">
      <w:numFmt w:val="decimal"/>
      <w:lvlText w:val=""/>
      <w:lvlJc w:val="left"/>
    </w:lvl>
    <w:lvl w:ilvl="7" w:tplc="33C682F8">
      <w:numFmt w:val="decimal"/>
      <w:lvlText w:val=""/>
      <w:lvlJc w:val="left"/>
    </w:lvl>
    <w:lvl w:ilvl="8" w:tplc="F64A3036">
      <w:numFmt w:val="decimal"/>
      <w:lvlText w:val=""/>
      <w:lvlJc w:val="left"/>
    </w:lvl>
  </w:abstractNum>
  <w:abstractNum w:abstractNumId="7" w15:restartNumberingAfterBreak="0">
    <w:nsid w:val="74B0484F"/>
    <w:multiLevelType w:val="hybridMultilevel"/>
    <w:tmpl w:val="6FC08C92"/>
    <w:lvl w:ilvl="0" w:tplc="5A98D952">
      <w:start w:val="1"/>
      <w:numFmt w:val="decimal"/>
      <w:lvlText w:val="%1."/>
      <w:lvlJc w:val="left"/>
      <w:pPr>
        <w:ind w:left="720" w:hanging="360"/>
      </w:pPr>
    </w:lvl>
    <w:lvl w:ilvl="1" w:tplc="DE0E3E2C">
      <w:numFmt w:val="decimal"/>
      <w:lvlText w:val=""/>
      <w:lvlJc w:val="left"/>
    </w:lvl>
    <w:lvl w:ilvl="2" w:tplc="ADF406CA">
      <w:numFmt w:val="decimal"/>
      <w:lvlText w:val=""/>
      <w:lvlJc w:val="left"/>
    </w:lvl>
    <w:lvl w:ilvl="3" w:tplc="DCEC0270">
      <w:numFmt w:val="decimal"/>
      <w:lvlText w:val=""/>
      <w:lvlJc w:val="left"/>
    </w:lvl>
    <w:lvl w:ilvl="4" w:tplc="03564AFA">
      <w:numFmt w:val="decimal"/>
      <w:lvlText w:val=""/>
      <w:lvlJc w:val="left"/>
    </w:lvl>
    <w:lvl w:ilvl="5" w:tplc="BA5E48AE">
      <w:numFmt w:val="decimal"/>
      <w:lvlText w:val=""/>
      <w:lvlJc w:val="left"/>
    </w:lvl>
    <w:lvl w:ilvl="6" w:tplc="B8C04D62">
      <w:numFmt w:val="decimal"/>
      <w:lvlText w:val=""/>
      <w:lvlJc w:val="left"/>
    </w:lvl>
    <w:lvl w:ilvl="7" w:tplc="2BA01FB8">
      <w:numFmt w:val="decimal"/>
      <w:lvlText w:val=""/>
      <w:lvlJc w:val="left"/>
    </w:lvl>
    <w:lvl w:ilvl="8" w:tplc="5AC0CD54">
      <w:numFmt w:val="decimal"/>
      <w:lvlText w:val=""/>
      <w:lvlJc w:val="left"/>
    </w:lvl>
  </w:abstractNum>
  <w:abstractNum w:abstractNumId="8" w15:restartNumberingAfterBreak="0">
    <w:nsid w:val="7A043630"/>
    <w:multiLevelType w:val="hybridMultilevel"/>
    <w:tmpl w:val="29367550"/>
    <w:lvl w:ilvl="0" w:tplc="FBC0B096">
      <w:start w:val="1"/>
      <w:numFmt w:val="decimal"/>
      <w:lvlText w:val="%1."/>
      <w:lvlJc w:val="left"/>
      <w:pPr>
        <w:ind w:left="720" w:hanging="360"/>
      </w:pPr>
    </w:lvl>
    <w:lvl w:ilvl="1" w:tplc="1838627A">
      <w:numFmt w:val="decimal"/>
      <w:lvlText w:val=""/>
      <w:lvlJc w:val="left"/>
    </w:lvl>
    <w:lvl w:ilvl="2" w:tplc="56B4C172">
      <w:numFmt w:val="decimal"/>
      <w:lvlText w:val=""/>
      <w:lvlJc w:val="left"/>
    </w:lvl>
    <w:lvl w:ilvl="3" w:tplc="A8ECE808">
      <w:numFmt w:val="decimal"/>
      <w:lvlText w:val=""/>
      <w:lvlJc w:val="left"/>
    </w:lvl>
    <w:lvl w:ilvl="4" w:tplc="143A6E2E">
      <w:numFmt w:val="decimal"/>
      <w:lvlText w:val=""/>
      <w:lvlJc w:val="left"/>
    </w:lvl>
    <w:lvl w:ilvl="5" w:tplc="6E08CAB6">
      <w:numFmt w:val="decimal"/>
      <w:lvlText w:val=""/>
      <w:lvlJc w:val="left"/>
    </w:lvl>
    <w:lvl w:ilvl="6" w:tplc="2A14B76A">
      <w:numFmt w:val="decimal"/>
      <w:lvlText w:val=""/>
      <w:lvlJc w:val="left"/>
    </w:lvl>
    <w:lvl w:ilvl="7" w:tplc="D74E7E82">
      <w:numFmt w:val="decimal"/>
      <w:lvlText w:val=""/>
      <w:lvlJc w:val="left"/>
    </w:lvl>
    <w:lvl w:ilvl="8" w:tplc="BE463110">
      <w:numFmt w:val="decimal"/>
      <w:lvlText w:val=""/>
      <w:lvlJc w:val="left"/>
    </w:lvl>
  </w:abstractNum>
  <w:num w:numId="1">
    <w:abstractNumId w:val="4"/>
    <w:lvlOverride w:ilvl="0">
      <w:startOverride w:val="1"/>
    </w:lvlOverride>
  </w:num>
  <w:num w:numId="2">
    <w:abstractNumId w:val="5"/>
    <w:lvlOverride w:ilvl="0">
      <w:startOverride w:val="1"/>
    </w:lvlOverride>
  </w:num>
  <w:num w:numId="3">
    <w:abstractNumId w:val="6"/>
    <w:lvlOverride w:ilvl="0">
      <w:startOverride w:val="1"/>
    </w:lvlOverride>
  </w:num>
  <w:num w:numId="4">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B56"/>
    <w:rsid w:val="002F4B40"/>
    <w:rsid w:val="00315B56"/>
    <w:rsid w:val="00651065"/>
    <w:rsid w:val="00903C98"/>
    <w:rsid w:val="00BD26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EA0DB8-C1BD-498D-80F5-8C9F3B611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sz w:val="30"/>
      <w:szCs w:val="30"/>
    </w:rPr>
  </w:style>
  <w:style w:type="paragraph" w:styleId="Heading2">
    <w:name w:val="heading 2"/>
    <w:qFormat/>
    <w:pPr>
      <w:spacing w:before="240" w:after="100"/>
      <w:outlineLvl w:val="1"/>
    </w:pPr>
    <w:rPr>
      <w:b/>
      <w:bCs/>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3C98"/>
    <w:pPr>
      <w:spacing w:after="100"/>
    </w:pPr>
  </w:style>
  <w:style w:type="paragraph" w:styleId="TOC2">
    <w:name w:val="toc 2"/>
    <w:basedOn w:val="Normal"/>
    <w:next w:val="Normal"/>
    <w:autoRedefine/>
    <w:uiPriority w:val="39"/>
    <w:unhideWhenUsed/>
    <w:rsid w:val="00903C9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5095</Words>
  <Characters>29044</Characters>
  <Application>Microsoft Office Word</Application>
  <DocSecurity>0</DocSecurity>
  <Lines>242</Lines>
  <Paragraphs>68</Paragraphs>
  <ScaleCrop>false</ScaleCrop>
  <Company>HP</Company>
  <LinksUpToDate>false</LinksUpToDate>
  <CharactersWithSpaces>34071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2026-10-03T04:10:00Z</dcterms:created>
  <dcterms:modified xsi:type="dcterms:W3CDTF">2026-10-05T05:56:00Z</dcterms:modified>
</cp:coreProperties>
</file>