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3038" w14:textId="77777777" w:rsidR="004603D5" w:rsidRDefault="00000000">
      <w:pPr>
        <w:spacing w:after="50"/>
        <w:jc w:val="center"/>
      </w:pPr>
      <w:r>
        <w:rPr>
          <w:b/>
          <w:bCs/>
          <w:color w:val="1F4E79"/>
          <w:sz w:val="28"/>
          <w:szCs w:val="28"/>
        </w:rPr>
        <w:t>A 1 GS/s Preamplified StrongARM Comparator with 6 mV Offset and 20 mV Kickback in 90 nm CMOS</w:t>
      </w:r>
    </w:p>
    <w:p w14:paraId="2B14BC7F" w14:textId="77777777" w:rsidR="004603D5" w:rsidRDefault="00000000">
      <w:pPr>
        <w:pBdr>
          <w:bottom w:val="single" w:sz="10" w:space="8" w:color="1F4E79"/>
        </w:pBdr>
        <w:spacing w:after="200"/>
        <w:jc w:val="center"/>
      </w:pPr>
      <w:r>
        <w:rPr>
          <w:color w:val="555555"/>
          <w:sz w:val="18"/>
          <w:szCs w:val="18"/>
        </w:rPr>
        <w:t>Mohit Kumar Gupta  ·  B.Tech ECE (4th Year), NIT Andhra Pradesh  ·  Roll No. 623148</w:t>
      </w:r>
    </w:p>
    <w:p w14:paraId="55901A0B" w14:textId="77777777" w:rsidR="004603D5" w:rsidRDefault="00000000">
      <w:pPr>
        <w:keepNext/>
        <w:pBdr>
          <w:bottom w:val="single" w:sz="6" w:space="3" w:color="1F4E79"/>
        </w:pBdr>
        <w:spacing w:before="240" w:after="110"/>
      </w:pPr>
      <w:r>
        <w:rPr>
          <w:b/>
          <w:bCs/>
          <w:color w:val="1F4E79"/>
          <w:sz w:val="24"/>
          <w:szCs w:val="24"/>
        </w:rPr>
        <w:t>1.  Overview</w:t>
      </w:r>
    </w:p>
    <w:p w14:paraId="67FEDDBC" w14:textId="1D3B9BE9" w:rsidR="00E13874" w:rsidRPr="00E13874" w:rsidRDefault="00E13874" w:rsidP="00E13874">
      <w:pPr>
        <w:keepNext/>
        <w:pBdr>
          <w:bottom w:val="single" w:sz="6" w:space="3" w:color="1F4E79"/>
        </w:pBdr>
        <w:spacing w:before="240" w:after="110"/>
      </w:pPr>
      <w:r w:rsidRPr="00E13874">
        <w:t>A clocked comparator decides whether its input is above or below a reference on every clock edge. It is the building block of every flash and SAR converter, and its two non-idealities, input offset and kickback into the reference, set the resolution of the converter around it. This work designs, sizes and characterises a comparator cell in Cadence gpdk090 at 1.2 V for a 1 GHz clock: a resistively loaded preamplifier followed by a StrongARM latch, inverter buffers and a NOR SR latch. The cell is intended as the quantiser element of a flash converter whose reference comes from a resistor ladder of about 1 kΩ tap impedance, which is why kickback into the reference is specified alongside offset.Three versions were measured before the cell was frozen. A bare StrongARM latch with a minimum-area input pair gave σ = 8.7 mV of offset. Enlarging the pair nine-fold brought the offset to σ ≈ 4 mV but raised the kickback on the reference node to 160 mV. The preamplifier resolves both: σ = 6.2 mV, 19.5 mV of kickback, 120 ps clock-to-Q, and a fixed 1.0 V common mode for the latch regardless of where the reference sits.</w:t>
      </w:r>
    </w:p>
    <w:p w14:paraId="55AC1B8C" w14:textId="77777777" w:rsidR="004603D5" w:rsidRDefault="00000000">
      <w:pPr>
        <w:keepNext/>
        <w:pBdr>
          <w:bottom w:val="single" w:sz="6" w:space="3" w:color="1F4E79"/>
        </w:pBdr>
        <w:spacing w:before="240" w:after="110"/>
      </w:pPr>
      <w:r>
        <w:rPr>
          <w:b/>
          <w:bCs/>
          <w:color w:val="1F4E79"/>
          <w:sz w:val="24"/>
          <w:szCs w:val="24"/>
        </w:rPr>
        <w:t>2.  Specification</w:t>
      </w:r>
    </w:p>
    <w:p w14:paraId="46A9A5A5" w14:textId="77777777" w:rsidR="004603D5" w:rsidRDefault="00000000">
      <w:pPr>
        <w:keepNext/>
        <w:spacing w:before="120" w:after="60"/>
      </w:pPr>
      <w:r>
        <w:rPr>
          <w:b/>
          <w:bCs/>
          <w:color w:val="444444"/>
          <w:sz w:val="22"/>
          <w:szCs w:val="22"/>
        </w:rPr>
        <w:t xml:space="preserve">Table 1. </w:t>
      </w:r>
      <w:r>
        <w:rPr>
          <w:i/>
          <w:iCs/>
          <w:color w:val="444444"/>
          <w:sz w:val="22"/>
          <w:szCs w:val="22"/>
        </w:rPr>
        <w:t>Target specification and achieved performance, tt, 1.2 V, 27 °C unless stated.</w:t>
      </w:r>
    </w:p>
    <w:tbl>
      <w:tblPr>
        <w:tblW w:w="9360" w:type="dxa"/>
        <w:tblBorders>
          <w:top w:val="single" w:sz="4" w:space="0" w:color="9BA7B4"/>
          <w:left w:val="single" w:sz="4" w:space="0" w:color="9BA7B4"/>
          <w:bottom w:val="single" w:sz="4" w:space="0" w:color="9BA7B4"/>
          <w:right w:val="single" w:sz="4" w:space="0" w:color="9BA7B4"/>
          <w:insideH w:val="single" w:sz="2" w:space="0" w:color="C5CDD6"/>
          <w:insideV w:val="single" w:sz="2" w:space="0" w:color="C5CDD6"/>
        </w:tblBorders>
        <w:tblLayout w:type="fixed"/>
        <w:tblCellMar>
          <w:left w:w="10" w:type="dxa"/>
          <w:right w:w="10" w:type="dxa"/>
        </w:tblCellMar>
        <w:tblLook w:val="0000" w:firstRow="0" w:lastRow="0" w:firstColumn="0" w:lastColumn="0" w:noHBand="0" w:noVBand="0"/>
      </w:tblPr>
      <w:tblGrid>
        <w:gridCol w:w="2700"/>
        <w:gridCol w:w="2300"/>
        <w:gridCol w:w="2900"/>
        <w:gridCol w:w="1460"/>
      </w:tblGrid>
      <w:tr w:rsidR="004603D5" w14:paraId="5BF32B2D" w14:textId="77777777">
        <w:trPr>
          <w:tblHeader/>
        </w:trPr>
        <w:tc>
          <w:tcPr>
            <w:tcW w:w="2700" w:type="dxa"/>
            <w:shd w:val="clear" w:color="auto" w:fill="1F4E79"/>
            <w:tcMar>
              <w:top w:w="40" w:type="dxa"/>
              <w:left w:w="70" w:type="dxa"/>
              <w:bottom w:w="40" w:type="dxa"/>
              <w:right w:w="70" w:type="dxa"/>
            </w:tcMar>
            <w:vAlign w:val="center"/>
          </w:tcPr>
          <w:p w14:paraId="75449855" w14:textId="77777777" w:rsidR="004603D5" w:rsidRDefault="00000000">
            <w:pPr>
              <w:spacing w:line="230" w:lineRule="auto"/>
              <w:jc w:val="center"/>
            </w:pPr>
            <w:r>
              <w:rPr>
                <w:b/>
                <w:bCs/>
                <w:color w:val="FFFFFF"/>
                <w:sz w:val="16"/>
                <w:szCs w:val="16"/>
              </w:rPr>
              <w:t>Parameter</w:t>
            </w:r>
          </w:p>
        </w:tc>
        <w:tc>
          <w:tcPr>
            <w:tcW w:w="2300" w:type="dxa"/>
            <w:shd w:val="clear" w:color="auto" w:fill="1F4E79"/>
            <w:tcMar>
              <w:top w:w="40" w:type="dxa"/>
              <w:left w:w="70" w:type="dxa"/>
              <w:bottom w:w="40" w:type="dxa"/>
              <w:right w:w="70" w:type="dxa"/>
            </w:tcMar>
            <w:vAlign w:val="center"/>
          </w:tcPr>
          <w:p w14:paraId="6394FC92" w14:textId="77777777" w:rsidR="004603D5" w:rsidRDefault="00000000">
            <w:pPr>
              <w:spacing w:line="230" w:lineRule="auto"/>
              <w:jc w:val="center"/>
            </w:pPr>
            <w:r>
              <w:rPr>
                <w:b/>
                <w:bCs/>
                <w:color w:val="FFFFFF"/>
                <w:sz w:val="16"/>
                <w:szCs w:val="16"/>
              </w:rPr>
              <w:t>Target</w:t>
            </w:r>
          </w:p>
        </w:tc>
        <w:tc>
          <w:tcPr>
            <w:tcW w:w="2900" w:type="dxa"/>
            <w:shd w:val="clear" w:color="auto" w:fill="1F4E79"/>
            <w:tcMar>
              <w:top w:w="40" w:type="dxa"/>
              <w:left w:w="70" w:type="dxa"/>
              <w:bottom w:w="40" w:type="dxa"/>
              <w:right w:w="70" w:type="dxa"/>
            </w:tcMar>
            <w:vAlign w:val="center"/>
          </w:tcPr>
          <w:p w14:paraId="65AA6B71" w14:textId="77777777" w:rsidR="004603D5" w:rsidRDefault="00000000">
            <w:pPr>
              <w:spacing w:line="230" w:lineRule="auto"/>
              <w:jc w:val="center"/>
            </w:pPr>
            <w:r>
              <w:rPr>
                <w:b/>
                <w:bCs/>
                <w:color w:val="FFFFFF"/>
                <w:sz w:val="16"/>
                <w:szCs w:val="16"/>
              </w:rPr>
              <w:t>Achieved</w:t>
            </w:r>
          </w:p>
        </w:tc>
        <w:tc>
          <w:tcPr>
            <w:tcW w:w="1460" w:type="dxa"/>
            <w:shd w:val="clear" w:color="auto" w:fill="1F4E79"/>
            <w:tcMar>
              <w:top w:w="40" w:type="dxa"/>
              <w:left w:w="70" w:type="dxa"/>
              <w:bottom w:w="40" w:type="dxa"/>
              <w:right w:w="70" w:type="dxa"/>
            </w:tcMar>
            <w:vAlign w:val="center"/>
          </w:tcPr>
          <w:p w14:paraId="55E8B84C" w14:textId="77777777" w:rsidR="004603D5" w:rsidRDefault="00000000">
            <w:pPr>
              <w:spacing w:line="230" w:lineRule="auto"/>
              <w:jc w:val="center"/>
            </w:pPr>
            <w:r>
              <w:rPr>
                <w:b/>
                <w:bCs/>
                <w:color w:val="FFFFFF"/>
                <w:sz w:val="16"/>
                <w:szCs w:val="16"/>
              </w:rPr>
              <w:t>Status</w:t>
            </w:r>
          </w:p>
        </w:tc>
      </w:tr>
      <w:tr w:rsidR="004603D5" w14:paraId="4C290F56" w14:textId="77777777">
        <w:tc>
          <w:tcPr>
            <w:tcW w:w="2700" w:type="dxa"/>
            <w:tcMar>
              <w:top w:w="40" w:type="dxa"/>
              <w:left w:w="70" w:type="dxa"/>
              <w:bottom w:w="40" w:type="dxa"/>
              <w:right w:w="70" w:type="dxa"/>
            </w:tcMar>
            <w:vAlign w:val="center"/>
          </w:tcPr>
          <w:p w14:paraId="1ACC48F3" w14:textId="77777777" w:rsidR="004603D5" w:rsidRDefault="00000000">
            <w:pPr>
              <w:spacing w:line="230" w:lineRule="auto"/>
            </w:pPr>
            <w:r>
              <w:rPr>
                <w:sz w:val="16"/>
                <w:szCs w:val="16"/>
              </w:rPr>
              <w:t>Technology / supply</w:t>
            </w:r>
          </w:p>
        </w:tc>
        <w:tc>
          <w:tcPr>
            <w:tcW w:w="2300" w:type="dxa"/>
            <w:tcMar>
              <w:top w:w="40" w:type="dxa"/>
              <w:left w:w="70" w:type="dxa"/>
              <w:bottom w:w="40" w:type="dxa"/>
              <w:right w:w="70" w:type="dxa"/>
            </w:tcMar>
            <w:vAlign w:val="center"/>
          </w:tcPr>
          <w:p w14:paraId="2A173F76" w14:textId="77777777" w:rsidR="004603D5" w:rsidRDefault="00000000">
            <w:pPr>
              <w:spacing w:line="230" w:lineRule="auto"/>
            </w:pPr>
            <w:r>
              <w:rPr>
                <w:sz w:val="16"/>
                <w:szCs w:val="16"/>
              </w:rPr>
              <w:t>gpdk090, 1.2 V</w:t>
            </w:r>
          </w:p>
        </w:tc>
        <w:tc>
          <w:tcPr>
            <w:tcW w:w="2900" w:type="dxa"/>
            <w:tcMar>
              <w:top w:w="40" w:type="dxa"/>
              <w:left w:w="70" w:type="dxa"/>
              <w:bottom w:w="40" w:type="dxa"/>
              <w:right w:w="70" w:type="dxa"/>
            </w:tcMar>
            <w:vAlign w:val="center"/>
          </w:tcPr>
          <w:p w14:paraId="58EA59A6" w14:textId="77777777" w:rsidR="004603D5" w:rsidRDefault="00000000">
            <w:pPr>
              <w:spacing w:line="230" w:lineRule="auto"/>
            </w:pPr>
            <w:r>
              <w:rPr>
                <w:sz w:val="16"/>
                <w:szCs w:val="16"/>
              </w:rPr>
              <w:t>gpdk090, 1.2 V</w:t>
            </w:r>
          </w:p>
        </w:tc>
        <w:tc>
          <w:tcPr>
            <w:tcW w:w="1460" w:type="dxa"/>
            <w:tcMar>
              <w:top w:w="40" w:type="dxa"/>
              <w:left w:w="70" w:type="dxa"/>
              <w:bottom w:w="40" w:type="dxa"/>
              <w:right w:w="70" w:type="dxa"/>
            </w:tcMar>
            <w:vAlign w:val="center"/>
          </w:tcPr>
          <w:p w14:paraId="317E0F98" w14:textId="77777777" w:rsidR="004603D5" w:rsidRDefault="00000000">
            <w:pPr>
              <w:spacing w:line="230" w:lineRule="auto"/>
            </w:pPr>
            <w:r>
              <w:rPr>
                <w:sz w:val="16"/>
                <w:szCs w:val="16"/>
              </w:rPr>
              <w:t>Met</w:t>
            </w:r>
          </w:p>
        </w:tc>
      </w:tr>
      <w:tr w:rsidR="004603D5" w14:paraId="2A2613CA" w14:textId="77777777">
        <w:tc>
          <w:tcPr>
            <w:tcW w:w="2700" w:type="dxa"/>
            <w:tcMar>
              <w:top w:w="40" w:type="dxa"/>
              <w:left w:w="70" w:type="dxa"/>
              <w:bottom w:w="40" w:type="dxa"/>
              <w:right w:w="70" w:type="dxa"/>
            </w:tcMar>
            <w:vAlign w:val="center"/>
          </w:tcPr>
          <w:p w14:paraId="5E3E3D44" w14:textId="77777777" w:rsidR="004603D5" w:rsidRDefault="00000000">
            <w:pPr>
              <w:spacing w:line="230" w:lineRule="auto"/>
            </w:pPr>
            <w:r>
              <w:rPr>
                <w:sz w:val="16"/>
                <w:szCs w:val="16"/>
              </w:rPr>
              <w:t>Clock</w:t>
            </w:r>
          </w:p>
        </w:tc>
        <w:tc>
          <w:tcPr>
            <w:tcW w:w="2300" w:type="dxa"/>
            <w:tcMar>
              <w:top w:w="40" w:type="dxa"/>
              <w:left w:w="70" w:type="dxa"/>
              <w:bottom w:w="40" w:type="dxa"/>
              <w:right w:w="70" w:type="dxa"/>
            </w:tcMar>
            <w:vAlign w:val="center"/>
          </w:tcPr>
          <w:p w14:paraId="14C1508B" w14:textId="77777777" w:rsidR="004603D5" w:rsidRDefault="00000000">
            <w:pPr>
              <w:spacing w:line="230" w:lineRule="auto"/>
            </w:pPr>
            <w:r>
              <w:rPr>
                <w:sz w:val="16"/>
                <w:szCs w:val="16"/>
              </w:rPr>
              <w:t>1 GHz</w:t>
            </w:r>
          </w:p>
        </w:tc>
        <w:tc>
          <w:tcPr>
            <w:tcW w:w="2900" w:type="dxa"/>
            <w:tcMar>
              <w:top w:w="40" w:type="dxa"/>
              <w:left w:w="70" w:type="dxa"/>
              <w:bottom w:w="40" w:type="dxa"/>
              <w:right w:w="70" w:type="dxa"/>
            </w:tcMar>
            <w:vAlign w:val="center"/>
          </w:tcPr>
          <w:p w14:paraId="573B9B1E" w14:textId="77777777" w:rsidR="004603D5" w:rsidRDefault="00000000">
            <w:pPr>
              <w:spacing w:line="230" w:lineRule="auto"/>
            </w:pPr>
            <w:r>
              <w:rPr>
                <w:sz w:val="16"/>
                <w:szCs w:val="16"/>
              </w:rPr>
              <w:t>1 GHz (functional to 2 GHz)</w:t>
            </w:r>
          </w:p>
        </w:tc>
        <w:tc>
          <w:tcPr>
            <w:tcW w:w="1460" w:type="dxa"/>
            <w:tcMar>
              <w:top w:w="40" w:type="dxa"/>
              <w:left w:w="70" w:type="dxa"/>
              <w:bottom w:w="40" w:type="dxa"/>
              <w:right w:w="70" w:type="dxa"/>
            </w:tcMar>
            <w:vAlign w:val="center"/>
          </w:tcPr>
          <w:p w14:paraId="24BAB7B3" w14:textId="77777777" w:rsidR="004603D5" w:rsidRDefault="00000000">
            <w:pPr>
              <w:spacing w:line="230" w:lineRule="auto"/>
            </w:pPr>
            <w:r>
              <w:rPr>
                <w:sz w:val="16"/>
                <w:szCs w:val="16"/>
              </w:rPr>
              <w:t>Met</w:t>
            </w:r>
          </w:p>
        </w:tc>
      </w:tr>
      <w:tr w:rsidR="004603D5" w14:paraId="13CBDA9B" w14:textId="77777777">
        <w:tc>
          <w:tcPr>
            <w:tcW w:w="2700" w:type="dxa"/>
            <w:tcMar>
              <w:top w:w="40" w:type="dxa"/>
              <w:left w:w="70" w:type="dxa"/>
              <w:bottom w:w="40" w:type="dxa"/>
              <w:right w:w="70" w:type="dxa"/>
            </w:tcMar>
            <w:vAlign w:val="center"/>
          </w:tcPr>
          <w:p w14:paraId="11D1E3FC" w14:textId="77777777" w:rsidR="004603D5" w:rsidRDefault="00000000">
            <w:pPr>
              <w:spacing w:line="230" w:lineRule="auto"/>
            </w:pPr>
            <w:r>
              <w:rPr>
                <w:sz w:val="16"/>
                <w:szCs w:val="16"/>
              </w:rPr>
              <w:t>Input common-mode range</w:t>
            </w:r>
          </w:p>
        </w:tc>
        <w:tc>
          <w:tcPr>
            <w:tcW w:w="2300" w:type="dxa"/>
            <w:tcMar>
              <w:top w:w="40" w:type="dxa"/>
              <w:left w:w="70" w:type="dxa"/>
              <w:bottom w:w="40" w:type="dxa"/>
              <w:right w:w="70" w:type="dxa"/>
            </w:tcMar>
            <w:vAlign w:val="center"/>
          </w:tcPr>
          <w:p w14:paraId="3C23E57B" w14:textId="77777777" w:rsidR="004603D5" w:rsidRDefault="00000000">
            <w:pPr>
              <w:spacing w:line="230" w:lineRule="auto"/>
            </w:pPr>
            <w:r>
              <w:rPr>
                <w:sz w:val="16"/>
                <w:szCs w:val="16"/>
              </w:rPr>
              <w:t>0.5 – 0.95 V</w:t>
            </w:r>
          </w:p>
        </w:tc>
        <w:tc>
          <w:tcPr>
            <w:tcW w:w="2900" w:type="dxa"/>
            <w:tcMar>
              <w:top w:w="40" w:type="dxa"/>
              <w:left w:w="70" w:type="dxa"/>
              <w:bottom w:w="40" w:type="dxa"/>
              <w:right w:w="70" w:type="dxa"/>
            </w:tcMar>
            <w:vAlign w:val="center"/>
          </w:tcPr>
          <w:p w14:paraId="48277C98" w14:textId="77777777" w:rsidR="004603D5" w:rsidRDefault="00000000">
            <w:pPr>
              <w:spacing w:line="230" w:lineRule="auto"/>
            </w:pPr>
            <w:r>
              <w:rPr>
                <w:sz w:val="16"/>
                <w:szCs w:val="16"/>
              </w:rPr>
              <w:t>0.45 – 0.95 V, gain flat to ±1.5 %</w:t>
            </w:r>
          </w:p>
        </w:tc>
        <w:tc>
          <w:tcPr>
            <w:tcW w:w="1460" w:type="dxa"/>
            <w:tcMar>
              <w:top w:w="40" w:type="dxa"/>
              <w:left w:w="70" w:type="dxa"/>
              <w:bottom w:w="40" w:type="dxa"/>
              <w:right w:w="70" w:type="dxa"/>
            </w:tcMar>
            <w:vAlign w:val="center"/>
          </w:tcPr>
          <w:p w14:paraId="2DE3B60D" w14:textId="77777777" w:rsidR="004603D5" w:rsidRDefault="00000000">
            <w:pPr>
              <w:spacing w:line="230" w:lineRule="auto"/>
            </w:pPr>
            <w:r>
              <w:rPr>
                <w:sz w:val="16"/>
                <w:szCs w:val="16"/>
              </w:rPr>
              <w:t>Met</w:t>
            </w:r>
          </w:p>
        </w:tc>
      </w:tr>
      <w:tr w:rsidR="004603D5" w14:paraId="3233111E" w14:textId="77777777">
        <w:tc>
          <w:tcPr>
            <w:tcW w:w="2700" w:type="dxa"/>
            <w:tcMar>
              <w:top w:w="40" w:type="dxa"/>
              <w:left w:w="70" w:type="dxa"/>
              <w:bottom w:w="40" w:type="dxa"/>
              <w:right w:w="70" w:type="dxa"/>
            </w:tcMar>
            <w:vAlign w:val="center"/>
          </w:tcPr>
          <w:p w14:paraId="0E8E2389" w14:textId="77777777" w:rsidR="004603D5" w:rsidRDefault="00000000">
            <w:pPr>
              <w:spacing w:line="230" w:lineRule="auto"/>
            </w:pPr>
            <w:r>
              <w:rPr>
                <w:sz w:val="16"/>
                <w:szCs w:val="16"/>
              </w:rPr>
              <w:t>Input offset, 1σ (mismatch)</w:t>
            </w:r>
          </w:p>
        </w:tc>
        <w:tc>
          <w:tcPr>
            <w:tcW w:w="2300" w:type="dxa"/>
            <w:tcMar>
              <w:top w:w="40" w:type="dxa"/>
              <w:left w:w="70" w:type="dxa"/>
              <w:bottom w:w="40" w:type="dxa"/>
              <w:right w:w="70" w:type="dxa"/>
            </w:tcMar>
            <w:vAlign w:val="center"/>
          </w:tcPr>
          <w:p w14:paraId="7DF5ED39" w14:textId="77777777" w:rsidR="004603D5" w:rsidRDefault="00000000">
            <w:pPr>
              <w:spacing w:line="230" w:lineRule="auto"/>
            </w:pPr>
            <w:r>
              <w:rPr>
                <w:sz w:val="16"/>
                <w:szCs w:val="16"/>
              </w:rPr>
              <w:t>≤ 6 mV</w:t>
            </w:r>
          </w:p>
        </w:tc>
        <w:tc>
          <w:tcPr>
            <w:tcW w:w="2900" w:type="dxa"/>
            <w:tcMar>
              <w:top w:w="40" w:type="dxa"/>
              <w:left w:w="70" w:type="dxa"/>
              <w:bottom w:w="40" w:type="dxa"/>
              <w:right w:w="70" w:type="dxa"/>
            </w:tcMar>
            <w:vAlign w:val="center"/>
          </w:tcPr>
          <w:p w14:paraId="5E9A9539" w14:textId="77777777" w:rsidR="004603D5" w:rsidRDefault="00000000">
            <w:pPr>
              <w:spacing w:line="230" w:lineRule="auto"/>
            </w:pPr>
            <w:r>
              <w:rPr>
                <w:sz w:val="16"/>
                <w:szCs w:val="16"/>
              </w:rPr>
              <w:t>6.2 mV (N = 168)</w:t>
            </w:r>
          </w:p>
        </w:tc>
        <w:tc>
          <w:tcPr>
            <w:tcW w:w="1460" w:type="dxa"/>
            <w:tcMar>
              <w:top w:w="40" w:type="dxa"/>
              <w:left w:w="70" w:type="dxa"/>
              <w:bottom w:w="40" w:type="dxa"/>
              <w:right w:w="70" w:type="dxa"/>
            </w:tcMar>
            <w:vAlign w:val="center"/>
          </w:tcPr>
          <w:p w14:paraId="6B5B8CBD" w14:textId="77777777" w:rsidR="004603D5" w:rsidRDefault="00000000">
            <w:pPr>
              <w:spacing w:line="230" w:lineRule="auto"/>
            </w:pPr>
            <w:r>
              <w:rPr>
                <w:sz w:val="16"/>
                <w:szCs w:val="16"/>
              </w:rPr>
              <w:t>Marginal</w:t>
            </w:r>
          </w:p>
        </w:tc>
      </w:tr>
      <w:tr w:rsidR="004603D5" w14:paraId="07976445" w14:textId="77777777">
        <w:tc>
          <w:tcPr>
            <w:tcW w:w="2700" w:type="dxa"/>
            <w:tcMar>
              <w:top w:w="40" w:type="dxa"/>
              <w:left w:w="70" w:type="dxa"/>
              <w:bottom w:w="40" w:type="dxa"/>
              <w:right w:w="70" w:type="dxa"/>
            </w:tcMar>
            <w:vAlign w:val="center"/>
          </w:tcPr>
          <w:p w14:paraId="6C247972" w14:textId="77777777" w:rsidR="004603D5" w:rsidRDefault="00000000">
            <w:pPr>
              <w:spacing w:line="230" w:lineRule="auto"/>
            </w:pPr>
            <w:r>
              <w:rPr>
                <w:sz w:val="16"/>
                <w:szCs w:val="16"/>
              </w:rPr>
              <w:t>Input offset, nominal</w:t>
            </w:r>
          </w:p>
        </w:tc>
        <w:tc>
          <w:tcPr>
            <w:tcW w:w="2300" w:type="dxa"/>
            <w:tcMar>
              <w:top w:w="40" w:type="dxa"/>
              <w:left w:w="70" w:type="dxa"/>
              <w:bottom w:w="40" w:type="dxa"/>
              <w:right w:w="70" w:type="dxa"/>
            </w:tcMar>
            <w:vAlign w:val="center"/>
          </w:tcPr>
          <w:p w14:paraId="4E540A8A" w14:textId="77777777" w:rsidR="004603D5" w:rsidRDefault="00000000">
            <w:pPr>
              <w:spacing w:line="230" w:lineRule="auto"/>
            </w:pPr>
            <w:r>
              <w:rPr>
                <w:sz w:val="16"/>
                <w:szCs w:val="16"/>
              </w:rPr>
              <w:t>&lt; 1 mV</w:t>
            </w:r>
          </w:p>
        </w:tc>
        <w:tc>
          <w:tcPr>
            <w:tcW w:w="2900" w:type="dxa"/>
            <w:tcMar>
              <w:top w:w="40" w:type="dxa"/>
              <w:left w:w="70" w:type="dxa"/>
              <w:bottom w:w="40" w:type="dxa"/>
              <w:right w:w="70" w:type="dxa"/>
            </w:tcMar>
            <w:vAlign w:val="center"/>
          </w:tcPr>
          <w:p w14:paraId="0925415A" w14:textId="77777777" w:rsidR="004603D5" w:rsidRDefault="00000000">
            <w:pPr>
              <w:spacing w:line="230" w:lineRule="auto"/>
            </w:pPr>
            <w:r>
              <w:rPr>
                <w:sz w:val="16"/>
                <w:szCs w:val="16"/>
              </w:rPr>
              <w:t>15 µV</w:t>
            </w:r>
          </w:p>
        </w:tc>
        <w:tc>
          <w:tcPr>
            <w:tcW w:w="1460" w:type="dxa"/>
            <w:tcMar>
              <w:top w:w="40" w:type="dxa"/>
              <w:left w:w="70" w:type="dxa"/>
              <w:bottom w:w="40" w:type="dxa"/>
              <w:right w:w="70" w:type="dxa"/>
            </w:tcMar>
            <w:vAlign w:val="center"/>
          </w:tcPr>
          <w:p w14:paraId="7548DEC7" w14:textId="77777777" w:rsidR="004603D5" w:rsidRDefault="00000000">
            <w:pPr>
              <w:spacing w:line="230" w:lineRule="auto"/>
            </w:pPr>
            <w:r>
              <w:rPr>
                <w:sz w:val="16"/>
                <w:szCs w:val="16"/>
              </w:rPr>
              <w:t>Met</w:t>
            </w:r>
          </w:p>
        </w:tc>
      </w:tr>
      <w:tr w:rsidR="004603D5" w14:paraId="712C0D35" w14:textId="77777777">
        <w:tc>
          <w:tcPr>
            <w:tcW w:w="2700" w:type="dxa"/>
            <w:tcMar>
              <w:top w:w="40" w:type="dxa"/>
              <w:left w:w="70" w:type="dxa"/>
              <w:bottom w:w="40" w:type="dxa"/>
              <w:right w:w="70" w:type="dxa"/>
            </w:tcMar>
            <w:vAlign w:val="center"/>
          </w:tcPr>
          <w:p w14:paraId="55EE54CD" w14:textId="77777777" w:rsidR="004603D5" w:rsidRDefault="00000000">
            <w:pPr>
              <w:spacing w:line="230" w:lineRule="auto"/>
            </w:pPr>
            <w:r>
              <w:rPr>
                <w:sz w:val="16"/>
                <w:szCs w:val="16"/>
              </w:rPr>
              <w:t>Hysteresis</w:t>
            </w:r>
          </w:p>
        </w:tc>
        <w:tc>
          <w:tcPr>
            <w:tcW w:w="2300" w:type="dxa"/>
            <w:tcMar>
              <w:top w:w="40" w:type="dxa"/>
              <w:left w:w="70" w:type="dxa"/>
              <w:bottom w:w="40" w:type="dxa"/>
              <w:right w:w="70" w:type="dxa"/>
            </w:tcMar>
            <w:vAlign w:val="center"/>
          </w:tcPr>
          <w:p w14:paraId="33381CFB" w14:textId="77777777" w:rsidR="004603D5" w:rsidRDefault="00000000">
            <w:pPr>
              <w:spacing w:line="230" w:lineRule="auto"/>
            </w:pPr>
            <w:r>
              <w:rPr>
                <w:sz w:val="16"/>
                <w:szCs w:val="16"/>
              </w:rPr>
              <w:t>&lt; 1 mV</w:t>
            </w:r>
          </w:p>
        </w:tc>
        <w:tc>
          <w:tcPr>
            <w:tcW w:w="2900" w:type="dxa"/>
            <w:tcMar>
              <w:top w:w="40" w:type="dxa"/>
              <w:left w:w="70" w:type="dxa"/>
              <w:bottom w:w="40" w:type="dxa"/>
              <w:right w:w="70" w:type="dxa"/>
            </w:tcMar>
            <w:vAlign w:val="center"/>
          </w:tcPr>
          <w:p w14:paraId="0ABCA13A" w14:textId="77777777" w:rsidR="004603D5" w:rsidRDefault="00000000">
            <w:pPr>
              <w:spacing w:line="230" w:lineRule="auto"/>
            </w:pPr>
            <w:r>
              <w:rPr>
                <w:sz w:val="16"/>
                <w:szCs w:val="16"/>
              </w:rPr>
              <w:t>&lt; 0.5 mV</w:t>
            </w:r>
          </w:p>
        </w:tc>
        <w:tc>
          <w:tcPr>
            <w:tcW w:w="1460" w:type="dxa"/>
            <w:tcMar>
              <w:top w:w="40" w:type="dxa"/>
              <w:left w:w="70" w:type="dxa"/>
              <w:bottom w:w="40" w:type="dxa"/>
              <w:right w:w="70" w:type="dxa"/>
            </w:tcMar>
            <w:vAlign w:val="center"/>
          </w:tcPr>
          <w:p w14:paraId="0181F1F6" w14:textId="77777777" w:rsidR="004603D5" w:rsidRDefault="00000000">
            <w:pPr>
              <w:spacing w:line="230" w:lineRule="auto"/>
            </w:pPr>
            <w:r>
              <w:rPr>
                <w:sz w:val="16"/>
                <w:szCs w:val="16"/>
              </w:rPr>
              <w:t>Met</w:t>
            </w:r>
          </w:p>
        </w:tc>
      </w:tr>
      <w:tr w:rsidR="004603D5" w14:paraId="5D286FF8" w14:textId="77777777">
        <w:tc>
          <w:tcPr>
            <w:tcW w:w="2700" w:type="dxa"/>
            <w:tcMar>
              <w:top w:w="40" w:type="dxa"/>
              <w:left w:w="70" w:type="dxa"/>
              <w:bottom w:w="40" w:type="dxa"/>
              <w:right w:w="70" w:type="dxa"/>
            </w:tcMar>
            <w:vAlign w:val="center"/>
          </w:tcPr>
          <w:p w14:paraId="420395DA" w14:textId="77777777" w:rsidR="004603D5" w:rsidRDefault="00000000">
            <w:pPr>
              <w:spacing w:line="230" w:lineRule="auto"/>
            </w:pPr>
            <w:r>
              <w:rPr>
                <w:sz w:val="16"/>
                <w:szCs w:val="16"/>
              </w:rPr>
              <w:t>Kickback on 1 kΩ / 100 fF reference</w:t>
            </w:r>
          </w:p>
        </w:tc>
        <w:tc>
          <w:tcPr>
            <w:tcW w:w="2300" w:type="dxa"/>
            <w:tcMar>
              <w:top w:w="40" w:type="dxa"/>
              <w:left w:w="70" w:type="dxa"/>
              <w:bottom w:w="40" w:type="dxa"/>
              <w:right w:w="70" w:type="dxa"/>
            </w:tcMar>
            <w:vAlign w:val="center"/>
          </w:tcPr>
          <w:p w14:paraId="1E98AB48" w14:textId="77777777" w:rsidR="004603D5" w:rsidRDefault="00000000">
            <w:pPr>
              <w:spacing w:line="230" w:lineRule="auto"/>
            </w:pPr>
            <w:r>
              <w:rPr>
                <w:sz w:val="16"/>
                <w:szCs w:val="16"/>
              </w:rPr>
              <w:t>&lt; 20 mV p-p</w:t>
            </w:r>
          </w:p>
        </w:tc>
        <w:tc>
          <w:tcPr>
            <w:tcW w:w="2900" w:type="dxa"/>
            <w:tcMar>
              <w:top w:w="40" w:type="dxa"/>
              <w:left w:w="70" w:type="dxa"/>
              <w:bottom w:w="40" w:type="dxa"/>
              <w:right w:w="70" w:type="dxa"/>
            </w:tcMar>
            <w:vAlign w:val="center"/>
          </w:tcPr>
          <w:p w14:paraId="61EFAFE3" w14:textId="77777777" w:rsidR="004603D5" w:rsidRDefault="00000000">
            <w:pPr>
              <w:spacing w:line="230" w:lineRule="auto"/>
            </w:pPr>
            <w:r>
              <w:rPr>
                <w:sz w:val="16"/>
                <w:szCs w:val="16"/>
              </w:rPr>
              <w:t>19.5 mV p-p</w:t>
            </w:r>
          </w:p>
        </w:tc>
        <w:tc>
          <w:tcPr>
            <w:tcW w:w="1460" w:type="dxa"/>
            <w:tcMar>
              <w:top w:w="40" w:type="dxa"/>
              <w:left w:w="70" w:type="dxa"/>
              <w:bottom w:w="40" w:type="dxa"/>
              <w:right w:w="70" w:type="dxa"/>
            </w:tcMar>
            <w:vAlign w:val="center"/>
          </w:tcPr>
          <w:p w14:paraId="433B8349" w14:textId="77777777" w:rsidR="004603D5" w:rsidRDefault="00000000">
            <w:pPr>
              <w:spacing w:line="230" w:lineRule="auto"/>
            </w:pPr>
            <w:r>
              <w:rPr>
                <w:sz w:val="16"/>
                <w:szCs w:val="16"/>
              </w:rPr>
              <w:t>Met</w:t>
            </w:r>
          </w:p>
        </w:tc>
      </w:tr>
      <w:tr w:rsidR="004603D5" w14:paraId="71AA9DEE" w14:textId="77777777">
        <w:tc>
          <w:tcPr>
            <w:tcW w:w="2700" w:type="dxa"/>
            <w:tcMar>
              <w:top w:w="40" w:type="dxa"/>
              <w:left w:w="70" w:type="dxa"/>
              <w:bottom w:w="40" w:type="dxa"/>
              <w:right w:w="70" w:type="dxa"/>
            </w:tcMar>
            <w:vAlign w:val="center"/>
          </w:tcPr>
          <w:p w14:paraId="735C5EDF" w14:textId="77777777" w:rsidR="004603D5" w:rsidRDefault="00000000">
            <w:pPr>
              <w:spacing w:line="230" w:lineRule="auto"/>
            </w:pPr>
            <w:r>
              <w:rPr>
                <w:sz w:val="16"/>
                <w:szCs w:val="16"/>
              </w:rPr>
              <w:t>Clock-to-Q at ΔV = 5 mV</w:t>
            </w:r>
          </w:p>
        </w:tc>
        <w:tc>
          <w:tcPr>
            <w:tcW w:w="2300" w:type="dxa"/>
            <w:tcMar>
              <w:top w:w="40" w:type="dxa"/>
              <w:left w:w="70" w:type="dxa"/>
              <w:bottom w:w="40" w:type="dxa"/>
              <w:right w:w="70" w:type="dxa"/>
            </w:tcMar>
            <w:vAlign w:val="center"/>
          </w:tcPr>
          <w:p w14:paraId="39B092CA" w14:textId="77777777" w:rsidR="004603D5" w:rsidRDefault="00000000">
            <w:pPr>
              <w:spacing w:line="230" w:lineRule="auto"/>
            </w:pPr>
            <w:r>
              <w:rPr>
                <w:sz w:val="16"/>
                <w:szCs w:val="16"/>
              </w:rPr>
              <w:t>&lt; 300 ps</w:t>
            </w:r>
          </w:p>
        </w:tc>
        <w:tc>
          <w:tcPr>
            <w:tcW w:w="2900" w:type="dxa"/>
            <w:tcMar>
              <w:top w:w="40" w:type="dxa"/>
              <w:left w:w="70" w:type="dxa"/>
              <w:bottom w:w="40" w:type="dxa"/>
              <w:right w:w="70" w:type="dxa"/>
            </w:tcMar>
            <w:vAlign w:val="center"/>
          </w:tcPr>
          <w:p w14:paraId="45FC19F0" w14:textId="77777777" w:rsidR="004603D5" w:rsidRDefault="00000000">
            <w:pPr>
              <w:spacing w:line="230" w:lineRule="auto"/>
            </w:pPr>
            <w:r>
              <w:rPr>
                <w:sz w:val="16"/>
                <w:szCs w:val="16"/>
              </w:rPr>
              <w:t>120 ps (latch), ≈ 170 ps with preamplifier</w:t>
            </w:r>
          </w:p>
        </w:tc>
        <w:tc>
          <w:tcPr>
            <w:tcW w:w="1460" w:type="dxa"/>
            <w:tcMar>
              <w:top w:w="40" w:type="dxa"/>
              <w:left w:w="70" w:type="dxa"/>
              <w:bottom w:w="40" w:type="dxa"/>
              <w:right w:w="70" w:type="dxa"/>
            </w:tcMar>
            <w:vAlign w:val="center"/>
          </w:tcPr>
          <w:p w14:paraId="737BDBC2" w14:textId="77777777" w:rsidR="004603D5" w:rsidRDefault="00000000">
            <w:pPr>
              <w:spacing w:line="230" w:lineRule="auto"/>
            </w:pPr>
            <w:r>
              <w:rPr>
                <w:sz w:val="16"/>
                <w:szCs w:val="16"/>
              </w:rPr>
              <w:t>Met</w:t>
            </w:r>
          </w:p>
        </w:tc>
      </w:tr>
      <w:tr w:rsidR="004603D5" w14:paraId="5F478157" w14:textId="77777777">
        <w:tc>
          <w:tcPr>
            <w:tcW w:w="2700" w:type="dxa"/>
            <w:tcMar>
              <w:top w:w="40" w:type="dxa"/>
              <w:left w:w="70" w:type="dxa"/>
              <w:bottom w:w="40" w:type="dxa"/>
              <w:right w:w="70" w:type="dxa"/>
            </w:tcMar>
            <w:vAlign w:val="center"/>
          </w:tcPr>
          <w:p w14:paraId="3979A86D" w14:textId="77777777" w:rsidR="004603D5" w:rsidRDefault="00000000">
            <w:pPr>
              <w:spacing w:line="230" w:lineRule="auto"/>
            </w:pPr>
            <w:r>
              <w:rPr>
                <w:sz w:val="16"/>
                <w:szCs w:val="16"/>
              </w:rPr>
              <w:t>Minimum resolvable input</w:t>
            </w:r>
          </w:p>
        </w:tc>
        <w:tc>
          <w:tcPr>
            <w:tcW w:w="2300" w:type="dxa"/>
            <w:tcMar>
              <w:top w:w="40" w:type="dxa"/>
              <w:left w:w="70" w:type="dxa"/>
              <w:bottom w:w="40" w:type="dxa"/>
              <w:right w:w="70" w:type="dxa"/>
            </w:tcMar>
            <w:vAlign w:val="center"/>
          </w:tcPr>
          <w:p w14:paraId="0B3F25E8" w14:textId="77777777" w:rsidR="004603D5" w:rsidRDefault="00000000">
            <w:pPr>
              <w:spacing w:line="230" w:lineRule="auto"/>
            </w:pPr>
            <w:r>
              <w:rPr>
                <w:sz w:val="16"/>
                <w:szCs w:val="16"/>
              </w:rPr>
              <w:t>&lt; 1 mV</w:t>
            </w:r>
          </w:p>
        </w:tc>
        <w:tc>
          <w:tcPr>
            <w:tcW w:w="2900" w:type="dxa"/>
            <w:tcMar>
              <w:top w:w="40" w:type="dxa"/>
              <w:left w:w="70" w:type="dxa"/>
              <w:bottom w:w="40" w:type="dxa"/>
              <w:right w:w="70" w:type="dxa"/>
            </w:tcMar>
            <w:vAlign w:val="center"/>
          </w:tcPr>
          <w:p w14:paraId="109DF3A0" w14:textId="77777777" w:rsidR="004603D5" w:rsidRDefault="00000000">
            <w:pPr>
              <w:spacing w:line="230" w:lineRule="auto"/>
            </w:pPr>
            <w:r>
              <w:rPr>
                <w:sz w:val="16"/>
                <w:szCs w:val="16"/>
              </w:rPr>
              <w:t>&lt; 1 mV</w:t>
            </w:r>
          </w:p>
        </w:tc>
        <w:tc>
          <w:tcPr>
            <w:tcW w:w="1460" w:type="dxa"/>
            <w:tcMar>
              <w:top w:w="40" w:type="dxa"/>
              <w:left w:w="70" w:type="dxa"/>
              <w:bottom w:w="40" w:type="dxa"/>
              <w:right w:w="70" w:type="dxa"/>
            </w:tcMar>
            <w:vAlign w:val="center"/>
          </w:tcPr>
          <w:p w14:paraId="1697F966" w14:textId="77777777" w:rsidR="004603D5" w:rsidRDefault="00000000">
            <w:pPr>
              <w:spacing w:line="230" w:lineRule="auto"/>
            </w:pPr>
            <w:r>
              <w:rPr>
                <w:sz w:val="16"/>
                <w:szCs w:val="16"/>
              </w:rPr>
              <w:t>Met</w:t>
            </w:r>
          </w:p>
        </w:tc>
      </w:tr>
      <w:tr w:rsidR="004603D5" w14:paraId="6899152B" w14:textId="77777777">
        <w:tc>
          <w:tcPr>
            <w:tcW w:w="2700" w:type="dxa"/>
            <w:tcMar>
              <w:top w:w="40" w:type="dxa"/>
              <w:left w:w="70" w:type="dxa"/>
              <w:bottom w:w="40" w:type="dxa"/>
              <w:right w:w="70" w:type="dxa"/>
            </w:tcMar>
            <w:vAlign w:val="center"/>
          </w:tcPr>
          <w:p w14:paraId="5539C4CA" w14:textId="77777777" w:rsidR="004603D5" w:rsidRDefault="00000000">
            <w:pPr>
              <w:spacing w:line="230" w:lineRule="auto"/>
            </w:pPr>
            <w:r>
              <w:rPr>
                <w:sz w:val="16"/>
                <w:szCs w:val="16"/>
              </w:rPr>
              <w:t>Power at 1 GHz</w:t>
            </w:r>
          </w:p>
        </w:tc>
        <w:tc>
          <w:tcPr>
            <w:tcW w:w="2300" w:type="dxa"/>
            <w:tcMar>
              <w:top w:w="40" w:type="dxa"/>
              <w:left w:w="70" w:type="dxa"/>
              <w:bottom w:w="40" w:type="dxa"/>
              <w:right w:w="70" w:type="dxa"/>
            </w:tcMar>
            <w:vAlign w:val="center"/>
          </w:tcPr>
          <w:p w14:paraId="243F5F96" w14:textId="77777777" w:rsidR="004603D5" w:rsidRDefault="00000000">
            <w:pPr>
              <w:spacing w:line="230" w:lineRule="auto"/>
            </w:pPr>
            <w:r>
              <w:rPr>
                <w:sz w:val="16"/>
                <w:szCs w:val="16"/>
              </w:rPr>
              <w:t>&lt; 300 µW</w:t>
            </w:r>
          </w:p>
        </w:tc>
        <w:tc>
          <w:tcPr>
            <w:tcW w:w="2900" w:type="dxa"/>
            <w:tcMar>
              <w:top w:w="40" w:type="dxa"/>
              <w:left w:w="70" w:type="dxa"/>
              <w:bottom w:w="40" w:type="dxa"/>
              <w:right w:w="70" w:type="dxa"/>
            </w:tcMar>
            <w:vAlign w:val="center"/>
          </w:tcPr>
          <w:p w14:paraId="2E42CE0B" w14:textId="77777777" w:rsidR="004603D5" w:rsidRDefault="00000000">
            <w:pPr>
              <w:spacing w:line="230" w:lineRule="auto"/>
            </w:pPr>
            <w:r>
              <w:rPr>
                <w:sz w:val="16"/>
                <w:szCs w:val="16"/>
              </w:rPr>
              <w:t>≈ 220 µW</w:t>
            </w:r>
          </w:p>
        </w:tc>
        <w:tc>
          <w:tcPr>
            <w:tcW w:w="1460" w:type="dxa"/>
            <w:tcMar>
              <w:top w:w="40" w:type="dxa"/>
              <w:left w:w="70" w:type="dxa"/>
              <w:bottom w:w="40" w:type="dxa"/>
              <w:right w:w="70" w:type="dxa"/>
            </w:tcMar>
            <w:vAlign w:val="center"/>
          </w:tcPr>
          <w:p w14:paraId="53E73996" w14:textId="77777777" w:rsidR="004603D5" w:rsidRDefault="00000000">
            <w:pPr>
              <w:spacing w:line="230" w:lineRule="auto"/>
            </w:pPr>
            <w:r>
              <w:rPr>
                <w:sz w:val="16"/>
                <w:szCs w:val="16"/>
              </w:rPr>
              <w:t>Met</w:t>
            </w:r>
          </w:p>
        </w:tc>
      </w:tr>
      <w:tr w:rsidR="004603D5" w14:paraId="31C74FEA" w14:textId="77777777">
        <w:tc>
          <w:tcPr>
            <w:tcW w:w="2700" w:type="dxa"/>
            <w:tcMar>
              <w:top w:w="40" w:type="dxa"/>
              <w:left w:w="70" w:type="dxa"/>
              <w:bottom w:w="40" w:type="dxa"/>
              <w:right w:w="70" w:type="dxa"/>
            </w:tcMar>
            <w:vAlign w:val="center"/>
          </w:tcPr>
          <w:p w14:paraId="53CDFF1E" w14:textId="77777777" w:rsidR="004603D5" w:rsidRDefault="00000000">
            <w:pPr>
              <w:spacing w:line="230" w:lineRule="auto"/>
            </w:pPr>
            <w:r>
              <w:rPr>
                <w:sz w:val="16"/>
                <w:szCs w:val="16"/>
              </w:rPr>
              <w:t>Process corners</w:t>
            </w:r>
          </w:p>
        </w:tc>
        <w:tc>
          <w:tcPr>
            <w:tcW w:w="2300" w:type="dxa"/>
            <w:tcMar>
              <w:top w:w="40" w:type="dxa"/>
              <w:left w:w="70" w:type="dxa"/>
              <w:bottom w:w="40" w:type="dxa"/>
              <w:right w:w="70" w:type="dxa"/>
            </w:tcMar>
            <w:vAlign w:val="center"/>
          </w:tcPr>
          <w:p w14:paraId="20C0FC57" w14:textId="77777777" w:rsidR="004603D5" w:rsidRDefault="00000000">
            <w:pPr>
              <w:spacing w:line="230" w:lineRule="auto"/>
            </w:pPr>
            <w:r>
              <w:rPr>
                <w:sz w:val="16"/>
                <w:szCs w:val="16"/>
              </w:rPr>
              <w:t>FF / SS / SF / FS, −40 – 85 °C</w:t>
            </w:r>
          </w:p>
        </w:tc>
        <w:tc>
          <w:tcPr>
            <w:tcW w:w="2900" w:type="dxa"/>
            <w:tcMar>
              <w:top w:w="40" w:type="dxa"/>
              <w:left w:w="70" w:type="dxa"/>
              <w:bottom w:w="40" w:type="dxa"/>
              <w:right w:w="70" w:type="dxa"/>
            </w:tcMar>
            <w:vAlign w:val="center"/>
          </w:tcPr>
          <w:p w14:paraId="269D524D" w14:textId="77777777" w:rsidR="004603D5" w:rsidRDefault="00000000">
            <w:pPr>
              <w:spacing w:line="230" w:lineRule="auto"/>
            </w:pPr>
            <w:r>
              <w:rPr>
                <w:sz w:val="16"/>
                <w:szCs w:val="16"/>
              </w:rPr>
              <w:t>correct decisions, both polarities</w:t>
            </w:r>
          </w:p>
        </w:tc>
        <w:tc>
          <w:tcPr>
            <w:tcW w:w="1460" w:type="dxa"/>
            <w:tcMar>
              <w:top w:w="40" w:type="dxa"/>
              <w:left w:w="70" w:type="dxa"/>
              <w:bottom w:w="40" w:type="dxa"/>
              <w:right w:w="70" w:type="dxa"/>
            </w:tcMar>
            <w:vAlign w:val="center"/>
          </w:tcPr>
          <w:p w14:paraId="7C6B0C64" w14:textId="77777777" w:rsidR="004603D5" w:rsidRDefault="00000000">
            <w:pPr>
              <w:spacing w:line="230" w:lineRule="auto"/>
            </w:pPr>
            <w:r>
              <w:rPr>
                <w:sz w:val="16"/>
                <w:szCs w:val="16"/>
              </w:rPr>
              <w:t>Met</w:t>
            </w:r>
          </w:p>
        </w:tc>
      </w:tr>
    </w:tbl>
    <w:p w14:paraId="438BE63B" w14:textId="77777777" w:rsidR="004603D5" w:rsidRDefault="00000000">
      <w:pPr>
        <w:keepNext/>
        <w:pBdr>
          <w:bottom w:val="single" w:sz="6" w:space="3" w:color="1F4E79"/>
        </w:pBdr>
        <w:spacing w:before="240" w:after="110"/>
      </w:pPr>
      <w:r>
        <w:rPr>
          <w:b/>
          <w:bCs/>
          <w:color w:val="1F4E79"/>
          <w:sz w:val="24"/>
          <w:szCs w:val="24"/>
        </w:rPr>
        <w:t>3.  Architecture</w:t>
      </w:r>
    </w:p>
    <w:p w14:paraId="690C2EF0" w14:textId="77777777" w:rsidR="004603D5" w:rsidRDefault="00000000">
      <w:pPr>
        <w:keepNext/>
        <w:spacing w:before="120" w:after="40" w:line="240" w:lineRule="auto"/>
        <w:jc w:val="center"/>
      </w:pPr>
      <w:r>
        <w:rPr>
          <w:noProof/>
        </w:rPr>
        <w:drawing>
          <wp:inline distT="0" distB="0" distL="0" distR="0" wp14:anchorId="4A571114" wp14:editId="0931C8D1">
            <wp:extent cx="5712460" cy="245695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74753" cy="2483746"/>
                    </a:xfrm>
                    <a:prstGeom prst="rect">
                      <a:avLst/>
                    </a:prstGeom>
                  </pic:spPr>
                </pic:pic>
              </a:graphicData>
            </a:graphic>
          </wp:inline>
        </w:drawing>
      </w:r>
    </w:p>
    <w:p w14:paraId="13718E4C" w14:textId="77777777" w:rsidR="004603D5" w:rsidRDefault="00000000">
      <w:pPr>
        <w:spacing w:after="140"/>
        <w:jc w:val="center"/>
      </w:pPr>
      <w:r>
        <w:rPr>
          <w:b/>
          <w:bCs/>
          <w:color w:val="444444"/>
          <w:sz w:val="15"/>
          <w:szCs w:val="15"/>
        </w:rPr>
        <w:t xml:space="preserve">Figure 1. </w:t>
      </w:r>
      <w:r>
        <w:rPr>
          <w:i/>
          <w:iCs/>
          <w:color w:val="444444"/>
          <w:sz w:val="15"/>
          <w:szCs w:val="15"/>
        </w:rPr>
        <w:t>Comparator cell. Left: resistively loaded preamplifier NM15/NM16 with mirror NM19/NM17 and 3.6 kΩ loads. Centre: StrongARM latch with input pair NM0/NM1, tail NM2, regenerative pairs NM4/NM5 and PM0/PM1, and clocked reset switches. Right: inverter buffers and the NOR SR latch that holds the decision through the reset phase.</w:t>
      </w:r>
    </w:p>
    <w:p w14:paraId="066CBCAD" w14:textId="77777777" w:rsidR="004603D5" w:rsidRDefault="00000000">
      <w:pPr>
        <w:keepNext/>
        <w:spacing w:before="180" w:after="80"/>
      </w:pPr>
      <w:r>
        <w:rPr>
          <w:b/>
          <w:bCs/>
          <w:color w:val="1F4E79"/>
          <w:sz w:val="21"/>
          <w:szCs w:val="21"/>
        </w:rPr>
        <w:lastRenderedPageBreak/>
        <w:t>3.1  StrongARM latch</w:t>
      </w:r>
    </w:p>
    <w:p w14:paraId="148EDBC4" w14:textId="77777777" w:rsidR="004603D5" w:rsidRDefault="00000000">
      <w:pPr>
        <w:spacing w:after="100"/>
        <w:jc w:val="both"/>
      </w:pPr>
      <w:r>
        <w:t>The latch is fully dynamic. During the clock-low phase four PMOS switches precharge both outputs and both internal nodes to V</w:t>
      </w:r>
      <w:r>
        <w:rPr>
          <w:vertAlign w:val="subscript"/>
        </w:rPr>
        <w:t>dd</w:t>
      </w:r>
      <w:r>
        <w:t xml:space="preserve"> and no current flows. On the rising edge the tail turns on, the input pair discharges the internal nodes at rates set by the input difference, and once they have fallen by a threshold the cross-coupled NMOS and PMOS pairs regenerate the difference to full rail. Zero static power, one clock, and an offset set by the input pair mismatch divided by the sampling-phase gain A</w:t>
      </w:r>
      <w:r>
        <w:rPr>
          <w:vertAlign w:val="subscript"/>
        </w:rPr>
        <w:t>1</w:t>
      </w:r>
      <w:r>
        <w:t xml:space="preserve"> ≈ (g</w:t>
      </w:r>
      <w:r>
        <w:rPr>
          <w:vertAlign w:val="subscript"/>
        </w:rPr>
        <w:t>m</w:t>
      </w:r>
      <w:r>
        <w:t>/I</w:t>
      </w:r>
      <w:r>
        <w:rPr>
          <w:vertAlign w:val="subscript"/>
        </w:rPr>
        <w:t>D</w:t>
      </w:r>
      <w:r>
        <w:t>)·V</w:t>
      </w:r>
      <w:r>
        <w:rPr>
          <w:vertAlign w:val="subscript"/>
        </w:rPr>
        <w:t>th</w:t>
      </w:r>
      <w:r>
        <w:t xml:space="preserve"> ≈ 5 – 7.</w:t>
      </w:r>
    </w:p>
    <w:p w14:paraId="4791BA68" w14:textId="77777777" w:rsidR="004603D5" w:rsidRDefault="00000000">
      <w:pPr>
        <w:keepNext/>
        <w:spacing w:before="180" w:after="80"/>
      </w:pPr>
      <w:r>
        <w:rPr>
          <w:b/>
          <w:bCs/>
          <w:color w:val="1F4E79"/>
          <w:sz w:val="21"/>
          <w:szCs w:val="21"/>
        </w:rPr>
        <w:t>3.2  Preamplifier</w:t>
      </w:r>
    </w:p>
    <w:p w14:paraId="3CA8F735" w14:textId="77777777" w:rsidR="004603D5" w:rsidRDefault="00000000">
      <w:pPr>
        <w:spacing w:after="100"/>
        <w:jc w:val="both"/>
      </w:pPr>
      <w:r>
        <w:t>A resistively loaded NMOS differential pair in front of the latch does three things at once. Its gain divides the latch offset referred to the input. Its output common mode, V</w:t>
      </w:r>
      <w:r>
        <w:rPr>
          <w:vertAlign w:val="subscript"/>
        </w:rPr>
        <w:t>dd</w:t>
      </w:r>
      <w:r>
        <w:t xml:space="preserve"> − I R</w:t>
      </w:r>
      <w:r>
        <w:rPr>
          <w:vertAlign w:val="subscript"/>
        </w:rPr>
        <w:t>L</w:t>
      </w:r>
      <w:r>
        <w:t>/2 ≈ 1.0 V, is independent of the input common mode, so the latch sees the same operating point whether the reference is 0.51 V or 0.89 V. And the latch's clock-edge charge injection lands on the preamplifier's 3.6 kΩ drain nodes, which recover in 80 ps, instead of on the reference ladder; only the static preamplifier pair, whose drains move 0.2 V, touches the reference. Resistor loads were chosen over diode-connected or current-source PMOS because they give a gain set by one resistor, a defined output level without common-mode feedback, and the least output capacitance.</w:t>
      </w:r>
    </w:p>
    <w:p w14:paraId="39207469" w14:textId="77777777" w:rsidR="004603D5" w:rsidRDefault="00000000">
      <w:pPr>
        <w:keepNext/>
        <w:spacing w:before="180" w:after="80"/>
      </w:pPr>
      <w:r>
        <w:rPr>
          <w:b/>
          <w:bCs/>
          <w:color w:val="1F4E79"/>
          <w:sz w:val="21"/>
          <w:szCs w:val="21"/>
        </w:rPr>
        <w:t>3.3  Output stage</w:t>
      </w:r>
    </w:p>
    <w:p w14:paraId="2D1EB6EA" w14:textId="77777777" w:rsidR="004603D5" w:rsidRDefault="00000000">
      <w:pPr>
        <w:spacing w:after="100"/>
        <w:jc w:val="both"/>
      </w:pPr>
      <w:r>
        <w:t>The latch outputs are pulses: the losing side dips to about 0.8 V before the PMOS pull-up recovers it, and both return to V</w:t>
      </w:r>
      <w:r>
        <w:rPr>
          <w:vertAlign w:val="subscript"/>
        </w:rPr>
        <w:t>dd</w:t>
      </w:r>
      <w:r>
        <w:t xml:space="preserve"> in the reset phase. An SR latch holds the decision as a steady logic level. Inverter buffers between the latch and the SR gates present an identical load to both latch outputs regardless of the stored state; with NAND gates connected directly, the state-dependent input capacitance of the gate whose output is low produced ±10 mV of hysteresis, which the buffers reduced to 0.1 mV.</w:t>
      </w:r>
    </w:p>
    <w:p w14:paraId="0E5BEF86" w14:textId="77777777" w:rsidR="004603D5" w:rsidRDefault="00000000">
      <w:pPr>
        <w:keepNext/>
        <w:pBdr>
          <w:bottom w:val="single" w:sz="6" w:space="3" w:color="1F4E79"/>
        </w:pBdr>
        <w:spacing w:before="240" w:after="110"/>
      </w:pPr>
      <w:r>
        <w:rPr>
          <w:b/>
          <w:bCs/>
          <w:color w:val="1F4E79"/>
          <w:sz w:val="24"/>
          <w:szCs w:val="24"/>
        </w:rPr>
        <w:t>4.  Design</w:t>
      </w:r>
    </w:p>
    <w:p w14:paraId="7800AA37" w14:textId="77777777" w:rsidR="004603D5" w:rsidRDefault="00000000">
      <w:pPr>
        <w:keepNext/>
        <w:spacing w:before="180" w:after="80"/>
      </w:pPr>
      <w:r>
        <w:rPr>
          <w:b/>
          <w:bCs/>
          <w:color w:val="1F4E79"/>
          <w:sz w:val="21"/>
          <w:szCs w:val="21"/>
        </w:rPr>
        <w:t>4.1  Offset budget</w:t>
      </w:r>
    </w:p>
    <w:p w14:paraId="4C8EE535" w14:textId="77777777" w:rsidR="004603D5" w:rsidRDefault="00000000">
      <w:pPr>
        <w:spacing w:after="100"/>
        <w:jc w:val="both"/>
      </w:pPr>
      <w:r>
        <w:t>The input-referred offset of a differential pair is set by threshold mismatch, σ = A</w:t>
      </w:r>
      <w:r>
        <w:rPr>
          <w:vertAlign w:val="subscript"/>
        </w:rPr>
        <w:t>VT</w:t>
      </w:r>
      <w:r>
        <w:t>/√(WL) with A</w:t>
      </w:r>
      <w:r>
        <w:rPr>
          <w:vertAlign w:val="subscript"/>
        </w:rPr>
        <w:t>VT</w:t>
      </w:r>
      <w:r>
        <w:t xml:space="preserve"> ≈ 4 mV·µm. The latch pair of 4 µm × 0.1 µm predicts 6.3 mV and measured 8.7 mV once the regenerative pair is included. With a preamplifier of gain A</w:t>
      </w:r>
      <w:r>
        <w:rPr>
          <w:vertAlign w:val="subscript"/>
        </w:rPr>
        <w:t>p</w:t>
      </w:r>
      <w:r>
        <w:t>:</w:t>
      </w:r>
    </w:p>
    <w:p w14:paraId="20FC0B61" w14:textId="77777777" w:rsidR="004603D5" w:rsidRDefault="00000000">
      <w:pPr>
        <w:spacing w:before="60" w:after="60"/>
        <w:jc w:val="center"/>
      </w:pPr>
      <w:r>
        <w:rPr>
          <w:i/>
          <w:iCs/>
        </w:rPr>
        <w:t>σ</w:t>
      </w:r>
      <w:r>
        <w:rPr>
          <w:i/>
          <w:iCs/>
          <w:vertAlign w:val="subscript"/>
        </w:rPr>
        <w:t>total</w:t>
      </w:r>
      <w:r>
        <w:rPr>
          <w:i/>
          <w:iCs/>
        </w:rPr>
        <w:t xml:space="preserve"> = √[ (σ</w:t>
      </w:r>
      <w:r>
        <w:rPr>
          <w:i/>
          <w:iCs/>
          <w:vertAlign w:val="subscript"/>
        </w:rPr>
        <w:t>latch</w:t>
      </w:r>
      <w:r>
        <w:rPr>
          <w:i/>
          <w:iCs/>
        </w:rPr>
        <w:t xml:space="preserve"> / A</w:t>
      </w:r>
      <w:r>
        <w:rPr>
          <w:i/>
          <w:iCs/>
          <w:vertAlign w:val="subscript"/>
        </w:rPr>
        <w:t>p</w:t>
      </w:r>
      <w:r>
        <w:rPr>
          <w:i/>
          <w:iCs/>
        </w:rPr>
        <w:t>)² + σ</w:t>
      </w:r>
      <w:r>
        <w:rPr>
          <w:i/>
          <w:iCs/>
          <w:vertAlign w:val="subscript"/>
        </w:rPr>
        <w:t>pre</w:t>
      </w:r>
      <w:r>
        <w:rPr>
          <w:i/>
          <w:iCs/>
        </w:rPr>
        <w:t>² ] = √[ (8.7 / 2.9)² + 3.2² ] ≈ 4.4 mV   (measured 6.2 mV)</w:t>
      </w:r>
    </w:p>
    <w:p w14:paraId="004D5C03" w14:textId="77777777" w:rsidR="004603D5" w:rsidRDefault="00000000">
      <w:pPr>
        <w:spacing w:after="100"/>
        <w:jc w:val="both"/>
      </w:pPr>
      <w:r>
        <w:t>The excess over the estimate is attributed to the 1.5 µm wide poly load resistors, whose mismatch enters the offset directly, and to current-factor mismatch of the preamplifier pair.</w:t>
      </w:r>
    </w:p>
    <w:p w14:paraId="32CF956A" w14:textId="77777777" w:rsidR="004603D5" w:rsidRDefault="00000000">
      <w:pPr>
        <w:keepNext/>
        <w:spacing w:before="180" w:after="80"/>
      </w:pPr>
      <w:r>
        <w:rPr>
          <w:b/>
          <w:bCs/>
          <w:color w:val="1F4E79"/>
          <w:sz w:val="21"/>
          <w:szCs w:val="21"/>
        </w:rPr>
        <w:t>4.2  Preamplifier sizing</w:t>
      </w:r>
    </w:p>
    <w:p w14:paraId="60A3D16F" w14:textId="77777777" w:rsidR="004603D5" w:rsidRDefault="00000000">
      <w:pPr>
        <w:spacing w:after="100"/>
        <w:jc w:val="both"/>
      </w:pPr>
      <w:r>
        <w:t>Gain and bandwidth follow from the pair transconductance and the load resistor; the pair is sized for matching rather than for g</w:t>
      </w:r>
      <w:r>
        <w:rPr>
          <w:vertAlign w:val="subscript"/>
        </w:rPr>
        <w:t>m</w:t>
      </w:r>
      <w:r>
        <w:t>:</w:t>
      </w:r>
    </w:p>
    <w:p w14:paraId="07A673F5" w14:textId="77777777" w:rsidR="004603D5" w:rsidRDefault="00000000">
      <w:pPr>
        <w:spacing w:before="60" w:after="60"/>
        <w:jc w:val="center"/>
      </w:pPr>
      <w:r>
        <w:rPr>
          <w:i/>
          <w:iCs/>
        </w:rPr>
        <w:t>A</w:t>
      </w:r>
      <w:r>
        <w:rPr>
          <w:i/>
          <w:iCs/>
          <w:vertAlign w:val="subscript"/>
        </w:rPr>
        <w:t>p</w:t>
      </w:r>
      <w:r>
        <w:rPr>
          <w:i/>
          <w:iCs/>
        </w:rPr>
        <w:t xml:space="preserve"> = g</w:t>
      </w:r>
      <w:r>
        <w:rPr>
          <w:i/>
          <w:iCs/>
          <w:vertAlign w:val="subscript"/>
        </w:rPr>
        <w:t>m</w:t>
      </w:r>
      <w:r>
        <w:rPr>
          <w:i/>
          <w:iCs/>
        </w:rPr>
        <w:t xml:space="preserve"> R</w:t>
      </w:r>
      <w:r>
        <w:rPr>
          <w:i/>
          <w:iCs/>
          <w:vertAlign w:val="subscript"/>
        </w:rPr>
        <w:t>L</w:t>
      </w:r>
      <w:r>
        <w:rPr>
          <w:i/>
          <w:iCs/>
        </w:rPr>
        <w:t xml:space="preserve"> = 0.99 mA/V × 3.6 kΩ = 3.6  (measured 2.9) ,    f</w:t>
      </w:r>
      <w:r>
        <w:rPr>
          <w:i/>
          <w:iCs/>
          <w:vertAlign w:val="subscript"/>
        </w:rPr>
        <w:t>3dB</w:t>
      </w:r>
      <w:r>
        <w:rPr>
          <w:i/>
          <w:iCs/>
        </w:rPr>
        <w:t xml:space="preserve"> = 1 / (2π R</w:t>
      </w:r>
      <w:r>
        <w:rPr>
          <w:i/>
          <w:iCs/>
          <w:vertAlign w:val="subscript"/>
        </w:rPr>
        <w:t>L</w:t>
      </w:r>
      <w:r>
        <w:rPr>
          <w:i/>
          <w:iCs/>
        </w:rPr>
        <w:t xml:space="preserve"> (C</w:t>
      </w:r>
      <w:r>
        <w:rPr>
          <w:i/>
          <w:iCs/>
          <w:vertAlign w:val="subscript"/>
        </w:rPr>
        <w:t>int</w:t>
      </w:r>
      <w:r>
        <w:rPr>
          <w:i/>
          <w:iCs/>
        </w:rPr>
        <w:t xml:space="preserve"> + C</w:t>
      </w:r>
      <w:r>
        <w:rPr>
          <w:i/>
          <w:iCs/>
          <w:vertAlign w:val="subscript"/>
        </w:rPr>
        <w:t>latch</w:t>
      </w:r>
      <w:r>
        <w:rPr>
          <w:i/>
          <w:iCs/>
        </w:rPr>
        <w:t>)) = 1 / (2π × 3.6 kΩ × 48 fF) = 0.92 GHz</w:t>
      </w:r>
    </w:p>
    <w:p w14:paraId="17BB2F4F" w14:textId="77777777" w:rsidR="004603D5" w:rsidRDefault="00000000">
      <w:pPr>
        <w:spacing w:after="100"/>
        <w:jc w:val="both"/>
      </w:pPr>
      <w:r>
        <w:t>with C</w:t>
      </w:r>
      <w:r>
        <w:rPr>
          <w:vertAlign w:val="subscript"/>
        </w:rPr>
        <w:t>int</w:t>
      </w:r>
      <w:r>
        <w:t xml:space="preserve"> = 28 fF per side extracted from a three-point load sweep. The mirror devices are 25 µm × 0.4 µm so that the tail current changes by only ±7 % as the input common mode moves from 0.45 V to 0.95 V; at 120 µA the tail keeps 25 mV of saturation margin at the lowest common mode and the stage draws 145 µW.</w:t>
      </w:r>
    </w:p>
    <w:p w14:paraId="0312B11C" w14:textId="77777777" w:rsidR="004603D5" w:rsidRDefault="00000000">
      <w:pPr>
        <w:keepNext/>
        <w:spacing w:before="180" w:after="80"/>
      </w:pPr>
      <w:r>
        <w:rPr>
          <w:b/>
          <w:bCs/>
          <w:color w:val="1F4E79"/>
          <w:sz w:val="21"/>
          <w:szCs w:val="21"/>
        </w:rPr>
        <w:t>4.3  Latch sizing</w:t>
      </w:r>
    </w:p>
    <w:p w14:paraId="7F21369E" w14:textId="77777777" w:rsidR="004603D5" w:rsidRDefault="00000000">
      <w:pPr>
        <w:spacing w:after="100"/>
        <w:jc w:val="both"/>
      </w:pPr>
      <w:r>
        <w:t>The StrongARM is a dynamic circuit and is sized by ratios: the tail sets speed, the input pair sets offset and kickback, the regenerative pairs set the time constant τ = C</w:t>
      </w:r>
      <w:r>
        <w:rPr>
          <w:vertAlign w:val="subscript"/>
        </w:rPr>
        <w:t>out</w:t>
      </w:r>
      <w:r>
        <w:t>/(g</w:t>
      </w:r>
      <w:r>
        <w:rPr>
          <w:vertAlign w:val="subscript"/>
        </w:rPr>
        <w:t>m,n</w:t>
      </w:r>
      <w:r>
        <w:t xml:space="preserve"> + g</w:t>
      </w:r>
      <w:r>
        <w:rPr>
          <w:vertAlign w:val="subscript"/>
        </w:rPr>
        <w:t>m,p</w:t>
      </w:r>
      <w:r>
        <w:t>) ≈ 35 ps, and the reset switches must recharge the nodes within the half-cycle. A 5 mV input resolves in about 3τ·ln(V</w:t>
      </w:r>
      <w:r>
        <w:rPr>
          <w:vertAlign w:val="subscript"/>
        </w:rPr>
        <w:t>dd</w:t>
      </w:r>
      <w:r>
        <w:t>/(A</w:t>
      </w:r>
      <w:r>
        <w:rPr>
          <w:vertAlign w:val="subscript"/>
        </w:rPr>
        <w:t>1</w:t>
      </w:r>
      <w:r>
        <w:t>ΔV)) ≈ 100 ps.</w:t>
      </w:r>
    </w:p>
    <w:p w14:paraId="38393520" w14:textId="77777777" w:rsidR="004603D5" w:rsidRDefault="00000000">
      <w:pPr>
        <w:keepNext/>
        <w:spacing w:before="120" w:after="60"/>
      </w:pPr>
      <w:r>
        <w:rPr>
          <w:b/>
          <w:bCs/>
          <w:color w:val="444444"/>
          <w:sz w:val="22"/>
          <w:szCs w:val="22"/>
        </w:rPr>
        <w:t xml:space="preserve">Table 2. </w:t>
      </w:r>
      <w:r>
        <w:rPr>
          <w:i/>
          <w:iCs/>
          <w:color w:val="444444"/>
          <w:sz w:val="22"/>
          <w:szCs w:val="22"/>
        </w:rPr>
        <w:t>Device sizing summary.</w:t>
      </w:r>
    </w:p>
    <w:tbl>
      <w:tblPr>
        <w:tblW w:w="9360" w:type="dxa"/>
        <w:tblBorders>
          <w:top w:val="single" w:sz="4" w:space="0" w:color="9BA7B4"/>
          <w:left w:val="single" w:sz="4" w:space="0" w:color="9BA7B4"/>
          <w:bottom w:val="single" w:sz="4" w:space="0" w:color="9BA7B4"/>
          <w:right w:val="single" w:sz="4" w:space="0" w:color="9BA7B4"/>
          <w:insideH w:val="single" w:sz="2" w:space="0" w:color="C5CDD6"/>
          <w:insideV w:val="single" w:sz="2" w:space="0" w:color="C5CDD6"/>
        </w:tblBorders>
        <w:tblLayout w:type="fixed"/>
        <w:tblCellMar>
          <w:left w:w="10" w:type="dxa"/>
          <w:right w:w="10" w:type="dxa"/>
        </w:tblCellMar>
        <w:tblLook w:val="0000" w:firstRow="0" w:lastRow="0" w:firstColumn="0" w:lastColumn="0" w:noHBand="0" w:noVBand="0"/>
      </w:tblPr>
      <w:tblGrid>
        <w:gridCol w:w="2200"/>
        <w:gridCol w:w="3400"/>
        <w:gridCol w:w="3760"/>
      </w:tblGrid>
      <w:tr w:rsidR="004603D5" w14:paraId="74CDC90C" w14:textId="77777777">
        <w:trPr>
          <w:tblHeader/>
        </w:trPr>
        <w:tc>
          <w:tcPr>
            <w:tcW w:w="2200" w:type="dxa"/>
            <w:shd w:val="clear" w:color="auto" w:fill="1F4E79"/>
            <w:tcMar>
              <w:top w:w="40" w:type="dxa"/>
              <w:left w:w="70" w:type="dxa"/>
              <w:bottom w:w="40" w:type="dxa"/>
              <w:right w:w="70" w:type="dxa"/>
            </w:tcMar>
            <w:vAlign w:val="center"/>
          </w:tcPr>
          <w:p w14:paraId="05B7E26C" w14:textId="77777777" w:rsidR="004603D5" w:rsidRDefault="00000000">
            <w:pPr>
              <w:spacing w:line="230" w:lineRule="auto"/>
              <w:jc w:val="center"/>
            </w:pPr>
            <w:r>
              <w:rPr>
                <w:b/>
                <w:bCs/>
                <w:color w:val="FFFFFF"/>
                <w:sz w:val="16"/>
                <w:szCs w:val="16"/>
              </w:rPr>
              <w:t>Device</w:t>
            </w:r>
          </w:p>
        </w:tc>
        <w:tc>
          <w:tcPr>
            <w:tcW w:w="3400" w:type="dxa"/>
            <w:shd w:val="clear" w:color="auto" w:fill="1F4E79"/>
            <w:tcMar>
              <w:top w:w="40" w:type="dxa"/>
              <w:left w:w="70" w:type="dxa"/>
              <w:bottom w:w="40" w:type="dxa"/>
              <w:right w:w="70" w:type="dxa"/>
            </w:tcMar>
            <w:vAlign w:val="center"/>
          </w:tcPr>
          <w:p w14:paraId="7A75FBE2" w14:textId="77777777" w:rsidR="004603D5" w:rsidRDefault="00000000">
            <w:pPr>
              <w:spacing w:line="230" w:lineRule="auto"/>
              <w:jc w:val="center"/>
            </w:pPr>
            <w:r>
              <w:rPr>
                <w:b/>
                <w:bCs/>
                <w:color w:val="FFFFFF"/>
                <w:sz w:val="16"/>
                <w:szCs w:val="16"/>
              </w:rPr>
              <w:t>Role</w:t>
            </w:r>
          </w:p>
        </w:tc>
        <w:tc>
          <w:tcPr>
            <w:tcW w:w="3760" w:type="dxa"/>
            <w:shd w:val="clear" w:color="auto" w:fill="1F4E79"/>
            <w:tcMar>
              <w:top w:w="40" w:type="dxa"/>
              <w:left w:w="70" w:type="dxa"/>
              <w:bottom w:w="40" w:type="dxa"/>
              <w:right w:w="70" w:type="dxa"/>
            </w:tcMar>
            <w:vAlign w:val="center"/>
          </w:tcPr>
          <w:p w14:paraId="1B4D0537" w14:textId="77777777" w:rsidR="004603D5" w:rsidRDefault="00000000">
            <w:pPr>
              <w:spacing w:line="230" w:lineRule="auto"/>
              <w:jc w:val="center"/>
            </w:pPr>
            <w:r>
              <w:rPr>
                <w:b/>
                <w:bCs/>
                <w:color w:val="FFFFFF"/>
                <w:sz w:val="16"/>
                <w:szCs w:val="16"/>
              </w:rPr>
              <w:t>Implemented</w:t>
            </w:r>
          </w:p>
        </w:tc>
      </w:tr>
      <w:tr w:rsidR="004603D5" w14:paraId="6A83FF78" w14:textId="77777777">
        <w:tc>
          <w:tcPr>
            <w:tcW w:w="2200" w:type="dxa"/>
            <w:tcMar>
              <w:top w:w="40" w:type="dxa"/>
              <w:left w:w="70" w:type="dxa"/>
              <w:bottom w:w="40" w:type="dxa"/>
              <w:right w:w="70" w:type="dxa"/>
            </w:tcMar>
            <w:vAlign w:val="center"/>
          </w:tcPr>
          <w:p w14:paraId="15A6C8CC" w14:textId="77777777" w:rsidR="004603D5" w:rsidRDefault="00000000">
            <w:pPr>
              <w:spacing w:line="230" w:lineRule="auto"/>
            </w:pPr>
            <w:r>
              <w:rPr>
                <w:sz w:val="16"/>
                <w:szCs w:val="16"/>
              </w:rPr>
              <w:t>NM15 / NM16</w:t>
            </w:r>
          </w:p>
        </w:tc>
        <w:tc>
          <w:tcPr>
            <w:tcW w:w="3400" w:type="dxa"/>
            <w:tcMar>
              <w:top w:w="40" w:type="dxa"/>
              <w:left w:w="70" w:type="dxa"/>
              <w:bottom w:w="40" w:type="dxa"/>
              <w:right w:w="70" w:type="dxa"/>
            </w:tcMar>
            <w:vAlign w:val="center"/>
          </w:tcPr>
          <w:p w14:paraId="3A720244" w14:textId="77777777" w:rsidR="004603D5" w:rsidRDefault="00000000">
            <w:pPr>
              <w:spacing w:line="230" w:lineRule="auto"/>
            </w:pPr>
            <w:r>
              <w:rPr>
                <w:sz w:val="16"/>
                <w:szCs w:val="16"/>
              </w:rPr>
              <w:t>Preamplifier input pair</w:t>
            </w:r>
          </w:p>
        </w:tc>
        <w:tc>
          <w:tcPr>
            <w:tcW w:w="3760" w:type="dxa"/>
            <w:tcMar>
              <w:top w:w="40" w:type="dxa"/>
              <w:left w:w="70" w:type="dxa"/>
              <w:bottom w:w="40" w:type="dxa"/>
              <w:right w:w="70" w:type="dxa"/>
            </w:tcMar>
            <w:vAlign w:val="center"/>
          </w:tcPr>
          <w:p w14:paraId="42CDC178" w14:textId="77777777" w:rsidR="004603D5" w:rsidRDefault="00000000">
            <w:pPr>
              <w:spacing w:line="230" w:lineRule="auto"/>
            </w:pPr>
            <w:r>
              <w:rPr>
                <w:sz w:val="16"/>
                <w:szCs w:val="16"/>
              </w:rPr>
              <w:t>W = 8 µm, L = 0.2 µm, g</w:t>
            </w:r>
            <w:r>
              <w:rPr>
                <w:sz w:val="16"/>
                <w:szCs w:val="16"/>
                <w:vertAlign w:val="subscript"/>
              </w:rPr>
              <w:t>m</w:t>
            </w:r>
            <w:r>
              <w:rPr>
                <w:sz w:val="16"/>
                <w:szCs w:val="16"/>
              </w:rPr>
              <w:t>/I</w:t>
            </w:r>
            <w:r>
              <w:rPr>
                <w:sz w:val="16"/>
                <w:szCs w:val="16"/>
                <w:vertAlign w:val="subscript"/>
              </w:rPr>
              <w:t>D</w:t>
            </w:r>
            <w:r>
              <w:rPr>
                <w:sz w:val="16"/>
                <w:szCs w:val="16"/>
              </w:rPr>
              <w:t xml:space="preserve"> = 17</w:t>
            </w:r>
          </w:p>
        </w:tc>
      </w:tr>
      <w:tr w:rsidR="004603D5" w14:paraId="1B4A4687" w14:textId="77777777">
        <w:tc>
          <w:tcPr>
            <w:tcW w:w="2200" w:type="dxa"/>
            <w:tcMar>
              <w:top w:w="40" w:type="dxa"/>
              <w:left w:w="70" w:type="dxa"/>
              <w:bottom w:w="40" w:type="dxa"/>
              <w:right w:w="70" w:type="dxa"/>
            </w:tcMar>
            <w:vAlign w:val="center"/>
          </w:tcPr>
          <w:p w14:paraId="64EC877E" w14:textId="77777777" w:rsidR="004603D5" w:rsidRDefault="00000000">
            <w:pPr>
              <w:spacing w:line="230" w:lineRule="auto"/>
            </w:pPr>
            <w:r>
              <w:rPr>
                <w:sz w:val="16"/>
                <w:szCs w:val="16"/>
              </w:rPr>
              <w:t>NM17, NM19</w:t>
            </w:r>
          </w:p>
        </w:tc>
        <w:tc>
          <w:tcPr>
            <w:tcW w:w="3400" w:type="dxa"/>
            <w:tcMar>
              <w:top w:w="40" w:type="dxa"/>
              <w:left w:w="70" w:type="dxa"/>
              <w:bottom w:w="40" w:type="dxa"/>
              <w:right w:w="70" w:type="dxa"/>
            </w:tcMar>
            <w:vAlign w:val="center"/>
          </w:tcPr>
          <w:p w14:paraId="6116D200" w14:textId="77777777" w:rsidR="004603D5" w:rsidRDefault="00000000">
            <w:pPr>
              <w:spacing w:line="230" w:lineRule="auto"/>
            </w:pPr>
            <w:r>
              <w:rPr>
                <w:sz w:val="16"/>
                <w:szCs w:val="16"/>
              </w:rPr>
              <w:t>Preamplifier tail and mirror reference</w:t>
            </w:r>
          </w:p>
        </w:tc>
        <w:tc>
          <w:tcPr>
            <w:tcW w:w="3760" w:type="dxa"/>
            <w:tcMar>
              <w:top w:w="40" w:type="dxa"/>
              <w:left w:w="70" w:type="dxa"/>
              <w:bottom w:w="40" w:type="dxa"/>
              <w:right w:w="70" w:type="dxa"/>
            </w:tcMar>
            <w:vAlign w:val="center"/>
          </w:tcPr>
          <w:p w14:paraId="4383330D" w14:textId="77777777" w:rsidR="004603D5" w:rsidRDefault="00000000">
            <w:pPr>
              <w:spacing w:line="230" w:lineRule="auto"/>
            </w:pPr>
            <w:r>
              <w:rPr>
                <w:sz w:val="16"/>
                <w:szCs w:val="16"/>
              </w:rPr>
              <w:t>W = 25 µm, L = 0.4 µm, 120 µA</w:t>
            </w:r>
          </w:p>
        </w:tc>
      </w:tr>
      <w:tr w:rsidR="004603D5" w14:paraId="084F150F" w14:textId="77777777">
        <w:tc>
          <w:tcPr>
            <w:tcW w:w="2200" w:type="dxa"/>
            <w:tcMar>
              <w:top w:w="40" w:type="dxa"/>
              <w:left w:w="70" w:type="dxa"/>
              <w:bottom w:w="40" w:type="dxa"/>
              <w:right w:w="70" w:type="dxa"/>
            </w:tcMar>
            <w:vAlign w:val="center"/>
          </w:tcPr>
          <w:p w14:paraId="0B80637E" w14:textId="77777777" w:rsidR="004603D5" w:rsidRDefault="00000000">
            <w:pPr>
              <w:spacing w:line="230" w:lineRule="auto"/>
            </w:pPr>
            <w:r>
              <w:rPr>
                <w:sz w:val="16"/>
                <w:szCs w:val="16"/>
              </w:rPr>
              <w:t>R</w:t>
            </w:r>
            <w:r>
              <w:rPr>
                <w:sz w:val="16"/>
                <w:szCs w:val="16"/>
                <w:vertAlign w:val="subscript"/>
              </w:rPr>
              <w:t>L</w:t>
            </w:r>
            <w:r>
              <w:rPr>
                <w:sz w:val="16"/>
                <w:szCs w:val="16"/>
              </w:rPr>
              <w:t xml:space="preserve"> × 2</w:t>
            </w:r>
          </w:p>
        </w:tc>
        <w:tc>
          <w:tcPr>
            <w:tcW w:w="3400" w:type="dxa"/>
            <w:tcMar>
              <w:top w:w="40" w:type="dxa"/>
              <w:left w:w="70" w:type="dxa"/>
              <w:bottom w:w="40" w:type="dxa"/>
              <w:right w:w="70" w:type="dxa"/>
            </w:tcMar>
            <w:vAlign w:val="center"/>
          </w:tcPr>
          <w:p w14:paraId="57757FF6" w14:textId="77777777" w:rsidR="004603D5" w:rsidRDefault="00000000">
            <w:pPr>
              <w:spacing w:line="230" w:lineRule="auto"/>
            </w:pPr>
            <w:r>
              <w:rPr>
                <w:sz w:val="16"/>
                <w:szCs w:val="16"/>
              </w:rPr>
              <w:t>Preamplifier loads</w:t>
            </w:r>
          </w:p>
        </w:tc>
        <w:tc>
          <w:tcPr>
            <w:tcW w:w="3760" w:type="dxa"/>
            <w:tcMar>
              <w:top w:w="40" w:type="dxa"/>
              <w:left w:w="70" w:type="dxa"/>
              <w:bottom w:w="40" w:type="dxa"/>
              <w:right w:w="70" w:type="dxa"/>
            </w:tcMar>
            <w:vAlign w:val="center"/>
          </w:tcPr>
          <w:p w14:paraId="51BADA21" w14:textId="77777777" w:rsidR="004603D5" w:rsidRDefault="00000000">
            <w:pPr>
              <w:spacing w:line="230" w:lineRule="auto"/>
            </w:pPr>
            <w:r>
              <w:rPr>
                <w:sz w:val="16"/>
                <w:szCs w:val="16"/>
              </w:rPr>
              <w:t>3.6 kΩ poly, 1.5 µm × 13.5 µm</w:t>
            </w:r>
          </w:p>
        </w:tc>
      </w:tr>
      <w:tr w:rsidR="004603D5" w14:paraId="3C36A12A" w14:textId="77777777">
        <w:tc>
          <w:tcPr>
            <w:tcW w:w="2200" w:type="dxa"/>
            <w:tcMar>
              <w:top w:w="40" w:type="dxa"/>
              <w:left w:w="70" w:type="dxa"/>
              <w:bottom w:w="40" w:type="dxa"/>
              <w:right w:w="70" w:type="dxa"/>
            </w:tcMar>
            <w:vAlign w:val="center"/>
          </w:tcPr>
          <w:p w14:paraId="5CE79798" w14:textId="77777777" w:rsidR="004603D5" w:rsidRDefault="00000000">
            <w:pPr>
              <w:spacing w:line="230" w:lineRule="auto"/>
            </w:pPr>
            <w:r>
              <w:rPr>
                <w:sz w:val="16"/>
                <w:szCs w:val="16"/>
              </w:rPr>
              <w:t>NM0 / NM1</w:t>
            </w:r>
          </w:p>
        </w:tc>
        <w:tc>
          <w:tcPr>
            <w:tcW w:w="3400" w:type="dxa"/>
            <w:tcMar>
              <w:top w:w="40" w:type="dxa"/>
              <w:left w:w="70" w:type="dxa"/>
              <w:bottom w:w="40" w:type="dxa"/>
              <w:right w:w="70" w:type="dxa"/>
            </w:tcMar>
            <w:vAlign w:val="center"/>
          </w:tcPr>
          <w:p w14:paraId="3BAF966F" w14:textId="77777777" w:rsidR="004603D5" w:rsidRDefault="00000000">
            <w:pPr>
              <w:spacing w:line="230" w:lineRule="auto"/>
            </w:pPr>
            <w:r>
              <w:rPr>
                <w:sz w:val="16"/>
                <w:szCs w:val="16"/>
              </w:rPr>
              <w:t>StrongARM input pair</w:t>
            </w:r>
          </w:p>
        </w:tc>
        <w:tc>
          <w:tcPr>
            <w:tcW w:w="3760" w:type="dxa"/>
            <w:tcMar>
              <w:top w:w="40" w:type="dxa"/>
              <w:left w:w="70" w:type="dxa"/>
              <w:bottom w:w="40" w:type="dxa"/>
              <w:right w:w="70" w:type="dxa"/>
            </w:tcMar>
            <w:vAlign w:val="center"/>
          </w:tcPr>
          <w:p w14:paraId="5A2AEF99" w14:textId="77777777" w:rsidR="004603D5" w:rsidRDefault="00000000">
            <w:pPr>
              <w:spacing w:line="230" w:lineRule="auto"/>
            </w:pPr>
            <w:r>
              <w:rPr>
                <w:sz w:val="16"/>
                <w:szCs w:val="16"/>
              </w:rPr>
              <w:t>W = 6 µm, L = 0.15 µm</w:t>
            </w:r>
          </w:p>
        </w:tc>
      </w:tr>
      <w:tr w:rsidR="004603D5" w14:paraId="39158C14" w14:textId="77777777">
        <w:tc>
          <w:tcPr>
            <w:tcW w:w="2200" w:type="dxa"/>
            <w:tcMar>
              <w:top w:w="40" w:type="dxa"/>
              <w:left w:w="70" w:type="dxa"/>
              <w:bottom w:w="40" w:type="dxa"/>
              <w:right w:w="70" w:type="dxa"/>
            </w:tcMar>
            <w:vAlign w:val="center"/>
          </w:tcPr>
          <w:p w14:paraId="16D1A745" w14:textId="77777777" w:rsidR="004603D5" w:rsidRDefault="00000000">
            <w:pPr>
              <w:spacing w:line="230" w:lineRule="auto"/>
            </w:pPr>
            <w:r>
              <w:rPr>
                <w:sz w:val="16"/>
                <w:szCs w:val="16"/>
              </w:rPr>
              <w:t>NM2</w:t>
            </w:r>
          </w:p>
        </w:tc>
        <w:tc>
          <w:tcPr>
            <w:tcW w:w="3400" w:type="dxa"/>
            <w:tcMar>
              <w:top w:w="40" w:type="dxa"/>
              <w:left w:w="70" w:type="dxa"/>
              <w:bottom w:w="40" w:type="dxa"/>
              <w:right w:w="70" w:type="dxa"/>
            </w:tcMar>
            <w:vAlign w:val="center"/>
          </w:tcPr>
          <w:p w14:paraId="040AC1D6" w14:textId="77777777" w:rsidR="004603D5" w:rsidRDefault="00000000">
            <w:pPr>
              <w:spacing w:line="230" w:lineRule="auto"/>
            </w:pPr>
            <w:r>
              <w:rPr>
                <w:sz w:val="16"/>
                <w:szCs w:val="16"/>
              </w:rPr>
              <w:t>StrongARM tail</w:t>
            </w:r>
          </w:p>
        </w:tc>
        <w:tc>
          <w:tcPr>
            <w:tcW w:w="3760" w:type="dxa"/>
            <w:tcMar>
              <w:top w:w="40" w:type="dxa"/>
              <w:left w:w="70" w:type="dxa"/>
              <w:bottom w:w="40" w:type="dxa"/>
              <w:right w:w="70" w:type="dxa"/>
            </w:tcMar>
            <w:vAlign w:val="center"/>
          </w:tcPr>
          <w:p w14:paraId="2BBAD1F6" w14:textId="77777777" w:rsidR="004603D5" w:rsidRDefault="00000000">
            <w:pPr>
              <w:spacing w:line="230" w:lineRule="auto"/>
            </w:pPr>
            <w:r>
              <w:rPr>
                <w:sz w:val="16"/>
                <w:szCs w:val="16"/>
              </w:rPr>
              <w:t>W = 6 µm, L = 0.1 µm</w:t>
            </w:r>
          </w:p>
        </w:tc>
      </w:tr>
      <w:tr w:rsidR="004603D5" w14:paraId="32E1CC4D" w14:textId="77777777">
        <w:tc>
          <w:tcPr>
            <w:tcW w:w="2200" w:type="dxa"/>
            <w:tcMar>
              <w:top w:w="40" w:type="dxa"/>
              <w:left w:w="70" w:type="dxa"/>
              <w:bottom w:w="40" w:type="dxa"/>
              <w:right w:w="70" w:type="dxa"/>
            </w:tcMar>
            <w:vAlign w:val="center"/>
          </w:tcPr>
          <w:p w14:paraId="0AABC092" w14:textId="77777777" w:rsidR="004603D5" w:rsidRDefault="00000000">
            <w:pPr>
              <w:spacing w:line="230" w:lineRule="auto"/>
            </w:pPr>
            <w:r>
              <w:rPr>
                <w:sz w:val="16"/>
                <w:szCs w:val="16"/>
              </w:rPr>
              <w:lastRenderedPageBreak/>
              <w:t>NM4 / NM5, PM0 / PM1</w:t>
            </w:r>
          </w:p>
        </w:tc>
        <w:tc>
          <w:tcPr>
            <w:tcW w:w="3400" w:type="dxa"/>
            <w:tcMar>
              <w:top w:w="40" w:type="dxa"/>
              <w:left w:w="70" w:type="dxa"/>
              <w:bottom w:w="40" w:type="dxa"/>
              <w:right w:w="70" w:type="dxa"/>
            </w:tcMar>
            <w:vAlign w:val="center"/>
          </w:tcPr>
          <w:p w14:paraId="7A076AB1" w14:textId="77777777" w:rsidR="004603D5" w:rsidRDefault="00000000">
            <w:pPr>
              <w:spacing w:line="230" w:lineRule="auto"/>
            </w:pPr>
            <w:r>
              <w:rPr>
                <w:sz w:val="16"/>
                <w:szCs w:val="16"/>
              </w:rPr>
              <w:t>Regenerative pairs</w:t>
            </w:r>
          </w:p>
        </w:tc>
        <w:tc>
          <w:tcPr>
            <w:tcW w:w="3760" w:type="dxa"/>
            <w:tcMar>
              <w:top w:w="40" w:type="dxa"/>
              <w:left w:w="70" w:type="dxa"/>
              <w:bottom w:w="40" w:type="dxa"/>
              <w:right w:w="70" w:type="dxa"/>
            </w:tcMar>
            <w:vAlign w:val="center"/>
          </w:tcPr>
          <w:p w14:paraId="0994F759" w14:textId="77777777" w:rsidR="004603D5" w:rsidRDefault="00000000">
            <w:pPr>
              <w:spacing w:line="230" w:lineRule="auto"/>
            </w:pPr>
            <w:r>
              <w:rPr>
                <w:sz w:val="16"/>
                <w:szCs w:val="16"/>
              </w:rPr>
              <w:t>1.5 µm / 4 µm, L = 0.1 µm</w:t>
            </w:r>
          </w:p>
        </w:tc>
      </w:tr>
      <w:tr w:rsidR="004603D5" w14:paraId="01096599" w14:textId="77777777">
        <w:tc>
          <w:tcPr>
            <w:tcW w:w="2200" w:type="dxa"/>
            <w:tcMar>
              <w:top w:w="40" w:type="dxa"/>
              <w:left w:w="70" w:type="dxa"/>
              <w:bottom w:w="40" w:type="dxa"/>
              <w:right w:w="70" w:type="dxa"/>
            </w:tcMar>
            <w:vAlign w:val="center"/>
          </w:tcPr>
          <w:p w14:paraId="1B677DF1" w14:textId="77777777" w:rsidR="004603D5" w:rsidRDefault="00000000">
            <w:pPr>
              <w:spacing w:line="230" w:lineRule="auto"/>
            </w:pPr>
            <w:r>
              <w:rPr>
                <w:sz w:val="16"/>
                <w:szCs w:val="16"/>
              </w:rPr>
              <w:t>PM4, PM6, PM9, PM10</w:t>
            </w:r>
          </w:p>
        </w:tc>
        <w:tc>
          <w:tcPr>
            <w:tcW w:w="3400" w:type="dxa"/>
            <w:tcMar>
              <w:top w:w="40" w:type="dxa"/>
              <w:left w:w="70" w:type="dxa"/>
              <w:bottom w:w="40" w:type="dxa"/>
              <w:right w:w="70" w:type="dxa"/>
            </w:tcMar>
            <w:vAlign w:val="center"/>
          </w:tcPr>
          <w:p w14:paraId="6C574377" w14:textId="77777777" w:rsidR="004603D5" w:rsidRDefault="00000000">
            <w:pPr>
              <w:spacing w:line="230" w:lineRule="auto"/>
            </w:pPr>
            <w:r>
              <w:rPr>
                <w:sz w:val="16"/>
                <w:szCs w:val="16"/>
              </w:rPr>
              <w:t>Reset switches</w:t>
            </w:r>
          </w:p>
        </w:tc>
        <w:tc>
          <w:tcPr>
            <w:tcW w:w="3760" w:type="dxa"/>
            <w:tcMar>
              <w:top w:w="40" w:type="dxa"/>
              <w:left w:w="70" w:type="dxa"/>
              <w:bottom w:w="40" w:type="dxa"/>
              <w:right w:w="70" w:type="dxa"/>
            </w:tcMar>
            <w:vAlign w:val="center"/>
          </w:tcPr>
          <w:p w14:paraId="6AC41FEB" w14:textId="77777777" w:rsidR="004603D5" w:rsidRDefault="00000000">
            <w:pPr>
              <w:spacing w:line="230" w:lineRule="auto"/>
            </w:pPr>
            <w:r>
              <w:rPr>
                <w:sz w:val="16"/>
                <w:szCs w:val="16"/>
              </w:rPr>
              <w:t>1 – 2 µm, L = 0.1 µm</w:t>
            </w:r>
          </w:p>
        </w:tc>
      </w:tr>
      <w:tr w:rsidR="004603D5" w14:paraId="725B12CE" w14:textId="77777777">
        <w:tc>
          <w:tcPr>
            <w:tcW w:w="2200" w:type="dxa"/>
            <w:tcMar>
              <w:top w:w="40" w:type="dxa"/>
              <w:left w:w="70" w:type="dxa"/>
              <w:bottom w:w="40" w:type="dxa"/>
              <w:right w:w="70" w:type="dxa"/>
            </w:tcMar>
            <w:vAlign w:val="center"/>
          </w:tcPr>
          <w:p w14:paraId="608B4F5C" w14:textId="77777777" w:rsidR="004603D5" w:rsidRDefault="00000000">
            <w:pPr>
              <w:spacing w:line="230" w:lineRule="auto"/>
            </w:pPr>
            <w:r>
              <w:rPr>
                <w:sz w:val="16"/>
                <w:szCs w:val="16"/>
              </w:rPr>
              <w:t>Inverters</w:t>
            </w:r>
          </w:p>
        </w:tc>
        <w:tc>
          <w:tcPr>
            <w:tcW w:w="3400" w:type="dxa"/>
            <w:tcMar>
              <w:top w:w="40" w:type="dxa"/>
              <w:left w:w="70" w:type="dxa"/>
              <w:bottom w:w="40" w:type="dxa"/>
              <w:right w:w="70" w:type="dxa"/>
            </w:tcMar>
            <w:vAlign w:val="center"/>
          </w:tcPr>
          <w:p w14:paraId="5B705FC7" w14:textId="77777777" w:rsidR="004603D5" w:rsidRDefault="00000000">
            <w:pPr>
              <w:spacing w:line="230" w:lineRule="auto"/>
            </w:pPr>
            <w:r>
              <w:rPr>
                <w:sz w:val="16"/>
                <w:szCs w:val="16"/>
              </w:rPr>
              <w:t>Output buffers</w:t>
            </w:r>
          </w:p>
        </w:tc>
        <w:tc>
          <w:tcPr>
            <w:tcW w:w="3760" w:type="dxa"/>
            <w:tcMar>
              <w:top w:w="40" w:type="dxa"/>
              <w:left w:w="70" w:type="dxa"/>
              <w:bottom w:w="40" w:type="dxa"/>
              <w:right w:w="70" w:type="dxa"/>
            </w:tcMar>
            <w:vAlign w:val="center"/>
          </w:tcPr>
          <w:p w14:paraId="0117350E" w14:textId="77777777" w:rsidR="004603D5" w:rsidRDefault="00000000">
            <w:pPr>
              <w:spacing w:line="230" w:lineRule="auto"/>
            </w:pPr>
            <w:r>
              <w:rPr>
                <w:sz w:val="16"/>
                <w:szCs w:val="16"/>
              </w:rPr>
              <w:t>PMOS 2 µm, NMOS 0.5 µm</w:t>
            </w:r>
          </w:p>
        </w:tc>
      </w:tr>
      <w:tr w:rsidR="004603D5" w14:paraId="3F75E841" w14:textId="77777777">
        <w:tc>
          <w:tcPr>
            <w:tcW w:w="2200" w:type="dxa"/>
            <w:tcMar>
              <w:top w:w="40" w:type="dxa"/>
              <w:left w:w="70" w:type="dxa"/>
              <w:bottom w:w="40" w:type="dxa"/>
              <w:right w:w="70" w:type="dxa"/>
            </w:tcMar>
            <w:vAlign w:val="center"/>
          </w:tcPr>
          <w:p w14:paraId="2AED55EF" w14:textId="77777777" w:rsidR="004603D5" w:rsidRDefault="00000000">
            <w:pPr>
              <w:spacing w:line="230" w:lineRule="auto"/>
            </w:pPr>
            <w:r>
              <w:rPr>
                <w:sz w:val="16"/>
                <w:szCs w:val="16"/>
              </w:rPr>
              <w:t>NOR SR latch</w:t>
            </w:r>
          </w:p>
        </w:tc>
        <w:tc>
          <w:tcPr>
            <w:tcW w:w="3400" w:type="dxa"/>
            <w:tcMar>
              <w:top w:w="40" w:type="dxa"/>
              <w:left w:w="70" w:type="dxa"/>
              <w:bottom w:w="40" w:type="dxa"/>
              <w:right w:w="70" w:type="dxa"/>
            </w:tcMar>
            <w:vAlign w:val="center"/>
          </w:tcPr>
          <w:p w14:paraId="6E0682D2" w14:textId="77777777" w:rsidR="004603D5" w:rsidRDefault="00000000">
            <w:pPr>
              <w:spacing w:line="230" w:lineRule="auto"/>
            </w:pPr>
            <w:r>
              <w:rPr>
                <w:sz w:val="16"/>
                <w:szCs w:val="16"/>
              </w:rPr>
              <w:t>Decision hold</w:t>
            </w:r>
          </w:p>
        </w:tc>
        <w:tc>
          <w:tcPr>
            <w:tcW w:w="3760" w:type="dxa"/>
            <w:tcMar>
              <w:top w:w="40" w:type="dxa"/>
              <w:left w:w="70" w:type="dxa"/>
              <w:bottom w:w="40" w:type="dxa"/>
              <w:right w:w="70" w:type="dxa"/>
            </w:tcMar>
            <w:vAlign w:val="center"/>
          </w:tcPr>
          <w:p w14:paraId="0AD599B2" w14:textId="77777777" w:rsidR="004603D5" w:rsidRDefault="00000000">
            <w:pPr>
              <w:spacing w:line="230" w:lineRule="auto"/>
            </w:pPr>
            <w:r>
              <w:rPr>
                <w:sz w:val="16"/>
                <w:szCs w:val="16"/>
              </w:rPr>
              <w:t>PMOS 4 µm, NMOS 1 µm</w:t>
            </w:r>
          </w:p>
        </w:tc>
      </w:tr>
    </w:tbl>
    <w:p w14:paraId="295BCDFF" w14:textId="77777777" w:rsidR="004603D5" w:rsidRDefault="004603D5">
      <w:pPr>
        <w:spacing w:after="60"/>
      </w:pPr>
    </w:p>
    <w:p w14:paraId="41FA74F2" w14:textId="77777777" w:rsidR="004603D5" w:rsidRDefault="00000000">
      <w:pPr>
        <w:keepNext/>
        <w:pBdr>
          <w:bottom w:val="single" w:sz="6" w:space="3" w:color="1F4E79"/>
        </w:pBdr>
        <w:spacing w:before="240" w:after="110"/>
      </w:pPr>
      <w:r>
        <w:rPr>
          <w:b/>
          <w:bCs/>
          <w:color w:val="1F4E79"/>
          <w:sz w:val="24"/>
          <w:szCs w:val="24"/>
        </w:rPr>
        <w:t>5.  Testbenches and Measurement Expressions</w:t>
      </w:r>
    </w:p>
    <w:p w14:paraId="4065426E" w14:textId="77777777" w:rsidR="004603D5" w:rsidRDefault="00000000">
      <w:pPr>
        <w:spacing w:after="100"/>
        <w:jc w:val="both"/>
      </w:pPr>
      <w:r>
        <w:t>Three benches share the cell. TB1 ramps V</w:t>
      </w:r>
      <w:r>
        <w:rPr>
          <w:vertAlign w:val="subscript"/>
        </w:rPr>
        <w:t>in</w:t>
      </w:r>
      <w:r>
        <w:t xml:space="preserve"> linearly through V</w:t>
      </w:r>
      <w:r>
        <w:rPr>
          <w:vertAlign w:val="subscript"/>
        </w:rPr>
        <w:t>ref</w:t>
      </w:r>
      <w:r>
        <w:t xml:space="preserve"> in both directions with the clock at 1 GHz and reads the input voltage at which the SR output flips; the two flips give offset and hysteresis in one run. TB2 applies a DC step ΔV above V</w:t>
      </w:r>
      <w:r>
        <w:rPr>
          <w:vertAlign w:val="subscript"/>
        </w:rPr>
        <w:t>ref</w:t>
      </w:r>
      <w:r>
        <w:t xml:space="preserve"> and measures timing and power. TB3 is TB2 with 1 kΩ and 100 fF in the V</w:t>
      </w:r>
      <w:r>
        <w:rPr>
          <w:vertAlign w:val="subscript"/>
        </w:rPr>
        <w:t>ref</w:t>
      </w:r>
      <w:r>
        <w:t xml:space="preserve"> path to represent a ladder tap, and measures the disturbance on that node.</w:t>
      </w:r>
    </w:p>
    <w:p w14:paraId="07B239A0" w14:textId="77777777" w:rsidR="004603D5" w:rsidRDefault="00000000">
      <w:pPr>
        <w:keepNext/>
        <w:spacing w:before="120" w:after="60"/>
      </w:pPr>
      <w:r>
        <w:rPr>
          <w:b/>
          <w:bCs/>
          <w:color w:val="444444"/>
          <w:sz w:val="22"/>
          <w:szCs w:val="22"/>
        </w:rPr>
        <w:t xml:space="preserve">Table 3. </w:t>
      </w:r>
      <w:r>
        <w:rPr>
          <w:i/>
          <w:iCs/>
          <w:color w:val="444444"/>
          <w:sz w:val="22"/>
          <w:szCs w:val="22"/>
        </w:rPr>
        <w:t>Measurement expressions.</w:t>
      </w:r>
    </w:p>
    <w:tbl>
      <w:tblPr>
        <w:tblW w:w="9360" w:type="dxa"/>
        <w:tblBorders>
          <w:top w:val="single" w:sz="4" w:space="0" w:color="9BA7B4"/>
          <w:left w:val="single" w:sz="4" w:space="0" w:color="9BA7B4"/>
          <w:bottom w:val="single" w:sz="4" w:space="0" w:color="9BA7B4"/>
          <w:right w:val="single" w:sz="4" w:space="0" w:color="9BA7B4"/>
          <w:insideH w:val="single" w:sz="2" w:space="0" w:color="C5CDD6"/>
          <w:insideV w:val="single" w:sz="2" w:space="0" w:color="C5CDD6"/>
        </w:tblBorders>
        <w:tblLayout w:type="fixed"/>
        <w:tblCellMar>
          <w:left w:w="10" w:type="dxa"/>
          <w:right w:w="10" w:type="dxa"/>
        </w:tblCellMar>
        <w:tblLook w:val="0000" w:firstRow="0" w:lastRow="0" w:firstColumn="0" w:lastColumn="0" w:noHBand="0" w:noVBand="0"/>
      </w:tblPr>
      <w:tblGrid>
        <w:gridCol w:w="2400"/>
        <w:gridCol w:w="6960"/>
      </w:tblGrid>
      <w:tr w:rsidR="004603D5" w14:paraId="5CBB3695" w14:textId="77777777">
        <w:trPr>
          <w:tblHeader/>
        </w:trPr>
        <w:tc>
          <w:tcPr>
            <w:tcW w:w="2400" w:type="dxa"/>
            <w:shd w:val="clear" w:color="auto" w:fill="1F4E79"/>
            <w:tcMar>
              <w:top w:w="40" w:type="dxa"/>
              <w:left w:w="70" w:type="dxa"/>
              <w:bottom w:w="40" w:type="dxa"/>
              <w:right w:w="70" w:type="dxa"/>
            </w:tcMar>
            <w:vAlign w:val="center"/>
          </w:tcPr>
          <w:p w14:paraId="5B59636C" w14:textId="77777777" w:rsidR="004603D5" w:rsidRDefault="00000000">
            <w:pPr>
              <w:spacing w:line="230" w:lineRule="auto"/>
              <w:jc w:val="center"/>
            </w:pPr>
            <w:r>
              <w:rPr>
                <w:b/>
                <w:bCs/>
                <w:color w:val="FFFFFF"/>
                <w:sz w:val="16"/>
                <w:szCs w:val="16"/>
              </w:rPr>
              <w:t>Quantity</w:t>
            </w:r>
          </w:p>
        </w:tc>
        <w:tc>
          <w:tcPr>
            <w:tcW w:w="6960" w:type="dxa"/>
            <w:shd w:val="clear" w:color="auto" w:fill="1F4E79"/>
            <w:tcMar>
              <w:top w:w="40" w:type="dxa"/>
              <w:left w:w="70" w:type="dxa"/>
              <w:bottom w:w="40" w:type="dxa"/>
              <w:right w:w="70" w:type="dxa"/>
            </w:tcMar>
            <w:vAlign w:val="center"/>
          </w:tcPr>
          <w:p w14:paraId="0F481E33" w14:textId="77777777" w:rsidR="004603D5" w:rsidRDefault="00000000">
            <w:pPr>
              <w:spacing w:line="230" w:lineRule="auto"/>
              <w:jc w:val="center"/>
            </w:pPr>
            <w:r>
              <w:rPr>
                <w:b/>
                <w:bCs/>
                <w:color w:val="FFFFFF"/>
                <w:sz w:val="16"/>
                <w:szCs w:val="16"/>
              </w:rPr>
              <w:t>Expression</w:t>
            </w:r>
          </w:p>
        </w:tc>
      </w:tr>
      <w:tr w:rsidR="004603D5" w14:paraId="4E96358C" w14:textId="77777777">
        <w:tc>
          <w:tcPr>
            <w:tcW w:w="2400" w:type="dxa"/>
            <w:tcMar>
              <w:top w:w="40" w:type="dxa"/>
              <w:left w:w="70" w:type="dxa"/>
              <w:bottom w:w="40" w:type="dxa"/>
              <w:right w:w="70" w:type="dxa"/>
            </w:tcMar>
            <w:vAlign w:val="center"/>
          </w:tcPr>
          <w:p w14:paraId="1529EAD7" w14:textId="77777777" w:rsidR="004603D5" w:rsidRDefault="00000000">
            <w:pPr>
              <w:spacing w:line="230" w:lineRule="auto"/>
            </w:pPr>
            <w:r>
              <w:rPr>
                <w:sz w:val="16"/>
                <w:szCs w:val="16"/>
              </w:rPr>
              <w:t>Offset, up-ramp</w:t>
            </w:r>
          </w:p>
        </w:tc>
        <w:tc>
          <w:tcPr>
            <w:tcW w:w="6960" w:type="dxa"/>
            <w:tcMar>
              <w:top w:w="40" w:type="dxa"/>
              <w:left w:w="70" w:type="dxa"/>
              <w:bottom w:w="40" w:type="dxa"/>
              <w:right w:w="70" w:type="dxa"/>
            </w:tcMar>
            <w:vAlign w:val="center"/>
          </w:tcPr>
          <w:p w14:paraId="0423057D" w14:textId="77777777" w:rsidR="004603D5" w:rsidRDefault="00000000">
            <w:pPr>
              <w:spacing w:line="230" w:lineRule="auto"/>
            </w:pPr>
            <w:r>
              <w:rPr>
                <w:sz w:val="16"/>
                <w:szCs w:val="16"/>
              </w:rPr>
              <w:t>value(VT("/Vin") cross(clip(VT("/V_high") 5n 60n) 0.6 1 "rising")) − V</w:t>
            </w:r>
            <w:r>
              <w:rPr>
                <w:sz w:val="16"/>
                <w:szCs w:val="16"/>
                <w:vertAlign w:val="subscript"/>
              </w:rPr>
              <w:t>ref</w:t>
            </w:r>
          </w:p>
        </w:tc>
      </w:tr>
      <w:tr w:rsidR="004603D5" w14:paraId="45FB9720" w14:textId="77777777">
        <w:tc>
          <w:tcPr>
            <w:tcW w:w="2400" w:type="dxa"/>
            <w:tcMar>
              <w:top w:w="40" w:type="dxa"/>
              <w:left w:w="70" w:type="dxa"/>
              <w:bottom w:w="40" w:type="dxa"/>
              <w:right w:w="70" w:type="dxa"/>
            </w:tcMar>
            <w:vAlign w:val="center"/>
          </w:tcPr>
          <w:p w14:paraId="73910AFB" w14:textId="77777777" w:rsidR="004603D5" w:rsidRDefault="00000000">
            <w:pPr>
              <w:spacing w:line="230" w:lineRule="auto"/>
            </w:pPr>
            <w:r>
              <w:rPr>
                <w:sz w:val="16"/>
                <w:szCs w:val="16"/>
              </w:rPr>
              <w:t>Offset, down-ramp</w:t>
            </w:r>
          </w:p>
        </w:tc>
        <w:tc>
          <w:tcPr>
            <w:tcW w:w="6960" w:type="dxa"/>
            <w:tcMar>
              <w:top w:w="40" w:type="dxa"/>
              <w:left w:w="70" w:type="dxa"/>
              <w:bottom w:w="40" w:type="dxa"/>
              <w:right w:w="70" w:type="dxa"/>
            </w:tcMar>
            <w:vAlign w:val="center"/>
          </w:tcPr>
          <w:p w14:paraId="1E5F3832" w14:textId="77777777" w:rsidR="004603D5" w:rsidRDefault="00000000">
            <w:pPr>
              <w:spacing w:line="230" w:lineRule="auto"/>
            </w:pPr>
            <w:r>
              <w:rPr>
                <w:sz w:val="16"/>
                <w:szCs w:val="16"/>
              </w:rPr>
              <w:t>value(VT("/Vin") cross(clip(VT("/V_high") 60n 120n) 0.6 1 "falling")) − V</w:t>
            </w:r>
            <w:r>
              <w:rPr>
                <w:sz w:val="16"/>
                <w:szCs w:val="16"/>
                <w:vertAlign w:val="subscript"/>
              </w:rPr>
              <w:t>ref</w:t>
            </w:r>
          </w:p>
        </w:tc>
      </w:tr>
      <w:tr w:rsidR="004603D5" w14:paraId="2B73704E" w14:textId="77777777">
        <w:tc>
          <w:tcPr>
            <w:tcW w:w="2400" w:type="dxa"/>
            <w:tcMar>
              <w:top w:w="40" w:type="dxa"/>
              <w:left w:w="70" w:type="dxa"/>
              <w:bottom w:w="40" w:type="dxa"/>
              <w:right w:w="70" w:type="dxa"/>
            </w:tcMar>
            <w:vAlign w:val="center"/>
          </w:tcPr>
          <w:p w14:paraId="5FE192F8" w14:textId="77777777" w:rsidR="004603D5" w:rsidRDefault="00000000">
            <w:pPr>
              <w:spacing w:line="230" w:lineRule="auto"/>
            </w:pPr>
            <w:r>
              <w:rPr>
                <w:sz w:val="16"/>
                <w:szCs w:val="16"/>
              </w:rPr>
              <w:t>Offset / hysteresis</w:t>
            </w:r>
          </w:p>
        </w:tc>
        <w:tc>
          <w:tcPr>
            <w:tcW w:w="6960" w:type="dxa"/>
            <w:tcMar>
              <w:top w:w="40" w:type="dxa"/>
              <w:left w:w="70" w:type="dxa"/>
              <w:bottom w:w="40" w:type="dxa"/>
              <w:right w:w="70" w:type="dxa"/>
            </w:tcMar>
            <w:vAlign w:val="center"/>
          </w:tcPr>
          <w:p w14:paraId="6BD026F5" w14:textId="77777777" w:rsidR="004603D5" w:rsidRDefault="00000000">
            <w:pPr>
              <w:spacing w:line="230" w:lineRule="auto"/>
            </w:pPr>
            <w:r>
              <w:rPr>
                <w:sz w:val="16"/>
                <w:szCs w:val="16"/>
              </w:rPr>
              <w:t>(Vos_up + Vos_dn) / 2   /   Vos_up − Vos_dn</w:t>
            </w:r>
          </w:p>
        </w:tc>
      </w:tr>
      <w:tr w:rsidR="004603D5" w14:paraId="1E03D511" w14:textId="77777777">
        <w:tc>
          <w:tcPr>
            <w:tcW w:w="2400" w:type="dxa"/>
            <w:tcMar>
              <w:top w:w="40" w:type="dxa"/>
              <w:left w:w="70" w:type="dxa"/>
              <w:bottom w:w="40" w:type="dxa"/>
              <w:right w:w="70" w:type="dxa"/>
            </w:tcMar>
            <w:vAlign w:val="center"/>
          </w:tcPr>
          <w:p w14:paraId="06A81803" w14:textId="77777777" w:rsidR="004603D5" w:rsidRDefault="00000000">
            <w:pPr>
              <w:spacing w:line="230" w:lineRule="auto"/>
            </w:pPr>
            <w:r>
              <w:rPr>
                <w:sz w:val="16"/>
                <w:szCs w:val="16"/>
              </w:rPr>
              <w:t>Clock-to-Q</w:t>
            </w:r>
          </w:p>
        </w:tc>
        <w:tc>
          <w:tcPr>
            <w:tcW w:w="6960" w:type="dxa"/>
            <w:tcMar>
              <w:top w:w="40" w:type="dxa"/>
              <w:left w:w="70" w:type="dxa"/>
              <w:bottom w:w="40" w:type="dxa"/>
              <w:right w:w="70" w:type="dxa"/>
            </w:tcMar>
            <w:vAlign w:val="center"/>
          </w:tcPr>
          <w:p w14:paraId="79ADDCFD" w14:textId="77777777" w:rsidR="004603D5" w:rsidRDefault="00000000">
            <w:pPr>
              <w:spacing w:line="230" w:lineRule="auto"/>
            </w:pPr>
            <w:r>
              <w:rPr>
                <w:sz w:val="16"/>
                <w:szCs w:val="16"/>
              </w:rPr>
              <w:t>delay(VT("/clk") 0.6 1 "rising" VT("/V_high") 0.6 1 "rising")</w:t>
            </w:r>
          </w:p>
        </w:tc>
      </w:tr>
      <w:tr w:rsidR="004603D5" w14:paraId="01881939" w14:textId="77777777">
        <w:tc>
          <w:tcPr>
            <w:tcW w:w="2400" w:type="dxa"/>
            <w:tcMar>
              <w:top w:w="40" w:type="dxa"/>
              <w:left w:w="70" w:type="dxa"/>
              <w:bottom w:w="40" w:type="dxa"/>
              <w:right w:w="70" w:type="dxa"/>
            </w:tcMar>
            <w:vAlign w:val="center"/>
          </w:tcPr>
          <w:p w14:paraId="1411AA18" w14:textId="77777777" w:rsidR="004603D5" w:rsidRDefault="00000000">
            <w:pPr>
              <w:spacing w:line="230" w:lineRule="auto"/>
            </w:pPr>
            <w:r>
              <w:rPr>
                <w:sz w:val="16"/>
                <w:szCs w:val="16"/>
              </w:rPr>
              <w:t>Regeneration time</w:t>
            </w:r>
          </w:p>
        </w:tc>
        <w:tc>
          <w:tcPr>
            <w:tcW w:w="6960" w:type="dxa"/>
            <w:tcMar>
              <w:top w:w="40" w:type="dxa"/>
              <w:left w:w="70" w:type="dxa"/>
              <w:bottom w:w="40" w:type="dxa"/>
              <w:right w:w="70" w:type="dxa"/>
            </w:tcMar>
            <w:vAlign w:val="center"/>
          </w:tcPr>
          <w:p w14:paraId="04B7280C" w14:textId="77777777" w:rsidR="004603D5" w:rsidRDefault="00000000">
            <w:pPr>
              <w:spacing w:line="230" w:lineRule="auto"/>
            </w:pPr>
            <w:r>
              <w:rPr>
                <w:sz w:val="16"/>
                <w:szCs w:val="16"/>
              </w:rPr>
              <w:t>delay(VT("/clk") 0.6 1 "rising" abs(VT("/I0/HIGH") − VT("/I0/LOW")) 0.6 1 "rising")</w:t>
            </w:r>
          </w:p>
        </w:tc>
      </w:tr>
      <w:tr w:rsidR="004603D5" w14:paraId="1E7F4D4A" w14:textId="77777777">
        <w:tc>
          <w:tcPr>
            <w:tcW w:w="2400" w:type="dxa"/>
            <w:tcMar>
              <w:top w:w="40" w:type="dxa"/>
              <w:left w:w="70" w:type="dxa"/>
              <w:bottom w:w="40" w:type="dxa"/>
              <w:right w:w="70" w:type="dxa"/>
            </w:tcMar>
            <w:vAlign w:val="center"/>
          </w:tcPr>
          <w:p w14:paraId="5D3C5069" w14:textId="77777777" w:rsidR="004603D5" w:rsidRDefault="00000000">
            <w:pPr>
              <w:spacing w:line="230" w:lineRule="auto"/>
            </w:pPr>
            <w:r>
              <w:rPr>
                <w:sz w:val="16"/>
                <w:szCs w:val="16"/>
              </w:rPr>
              <w:t>Kickback</w:t>
            </w:r>
          </w:p>
        </w:tc>
        <w:tc>
          <w:tcPr>
            <w:tcW w:w="6960" w:type="dxa"/>
            <w:tcMar>
              <w:top w:w="40" w:type="dxa"/>
              <w:left w:w="70" w:type="dxa"/>
              <w:bottom w:w="40" w:type="dxa"/>
              <w:right w:w="70" w:type="dxa"/>
            </w:tcMar>
            <w:vAlign w:val="center"/>
          </w:tcPr>
          <w:p w14:paraId="6DE5A888" w14:textId="77777777" w:rsidR="004603D5" w:rsidRDefault="00000000">
            <w:pPr>
              <w:spacing w:line="230" w:lineRule="auto"/>
            </w:pPr>
            <w:r>
              <w:rPr>
                <w:sz w:val="16"/>
                <w:szCs w:val="16"/>
              </w:rPr>
              <w:t>ymax(clip(VT("/Vg") 2n 3n)) − ymin(clip(VT("/Vg") 2n 3n))</w:t>
            </w:r>
          </w:p>
        </w:tc>
      </w:tr>
      <w:tr w:rsidR="004603D5" w14:paraId="645828E4" w14:textId="77777777">
        <w:tc>
          <w:tcPr>
            <w:tcW w:w="2400" w:type="dxa"/>
            <w:tcMar>
              <w:top w:w="40" w:type="dxa"/>
              <w:left w:w="70" w:type="dxa"/>
              <w:bottom w:w="40" w:type="dxa"/>
              <w:right w:w="70" w:type="dxa"/>
            </w:tcMar>
            <w:vAlign w:val="center"/>
          </w:tcPr>
          <w:p w14:paraId="14C4C84F" w14:textId="77777777" w:rsidR="004603D5" w:rsidRDefault="00000000">
            <w:pPr>
              <w:spacing w:line="230" w:lineRule="auto"/>
            </w:pPr>
            <w:r>
              <w:rPr>
                <w:sz w:val="16"/>
                <w:szCs w:val="16"/>
              </w:rPr>
              <w:t>Average power</w:t>
            </w:r>
          </w:p>
        </w:tc>
        <w:tc>
          <w:tcPr>
            <w:tcW w:w="6960" w:type="dxa"/>
            <w:tcMar>
              <w:top w:w="40" w:type="dxa"/>
              <w:left w:w="70" w:type="dxa"/>
              <w:bottom w:w="40" w:type="dxa"/>
              <w:right w:w="70" w:type="dxa"/>
            </w:tcMar>
            <w:vAlign w:val="center"/>
          </w:tcPr>
          <w:p w14:paraId="5C45298F" w14:textId="77777777" w:rsidR="004603D5" w:rsidRDefault="00000000">
            <w:pPr>
              <w:spacing w:line="230" w:lineRule="auto"/>
            </w:pPr>
            <w:r>
              <w:rPr>
                <w:sz w:val="16"/>
                <w:szCs w:val="16"/>
              </w:rPr>
              <w:t>−average(IT("/V0/PLUS")) × 1.2</w:t>
            </w:r>
          </w:p>
        </w:tc>
      </w:tr>
    </w:tbl>
    <w:p w14:paraId="252599C8" w14:textId="77777777" w:rsidR="004603D5" w:rsidRDefault="004603D5">
      <w:pPr>
        <w:spacing w:after="60"/>
      </w:pPr>
    </w:p>
    <w:p w14:paraId="2E89572A" w14:textId="77777777" w:rsidR="004603D5" w:rsidRDefault="00000000">
      <w:pPr>
        <w:spacing w:after="100"/>
        <w:jc w:val="both"/>
      </w:pPr>
      <w:r>
        <w:t>The clip() on the ramp expressions excludes the start-up transient of the SR latch, which otherwise registers a spurious flip at the ramp start in about a fifth of Monte Carlo samples. A clocked comparator can only flip at a clock edge, so a ramp of 1.67 mV/ns reads up to one clock period, 1.7 mV, of apparent hysteresis; the true value is below the ramp step.</w:t>
      </w:r>
    </w:p>
    <w:p w14:paraId="65E1A100" w14:textId="77777777" w:rsidR="004603D5" w:rsidRDefault="00000000">
      <w:pPr>
        <w:keepNext/>
        <w:pBdr>
          <w:bottom w:val="single" w:sz="6" w:space="3" w:color="1F4E79"/>
        </w:pBdr>
        <w:spacing w:before="240" w:after="110"/>
      </w:pPr>
      <w:r>
        <w:rPr>
          <w:b/>
          <w:bCs/>
          <w:color w:val="1F4E79"/>
          <w:sz w:val="24"/>
          <w:szCs w:val="24"/>
        </w:rPr>
        <w:t>6.  Results</w:t>
      </w:r>
    </w:p>
    <w:p w14:paraId="1BEA666D" w14:textId="77777777" w:rsidR="004603D5" w:rsidRDefault="00000000">
      <w:pPr>
        <w:keepNext/>
        <w:spacing w:before="120" w:after="40" w:line="240" w:lineRule="auto"/>
        <w:jc w:val="center"/>
      </w:pPr>
      <w:r>
        <w:rPr>
          <w:noProof/>
        </w:rPr>
        <w:drawing>
          <wp:inline distT="0" distB="0" distL="0" distR="0" wp14:anchorId="1D964698" wp14:editId="291F0685">
            <wp:extent cx="5715000" cy="288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86075"/>
                    </a:xfrm>
                    <a:prstGeom prst="rect">
                      <a:avLst/>
                    </a:prstGeom>
                  </pic:spPr>
                </pic:pic>
              </a:graphicData>
            </a:graphic>
          </wp:inline>
        </w:drawing>
      </w:r>
    </w:p>
    <w:p w14:paraId="0A682CE2" w14:textId="77777777" w:rsidR="004603D5" w:rsidRDefault="00000000">
      <w:pPr>
        <w:spacing w:after="140"/>
        <w:jc w:val="center"/>
      </w:pPr>
      <w:r>
        <w:rPr>
          <w:b/>
          <w:bCs/>
          <w:color w:val="444444"/>
          <w:sz w:val="15"/>
          <w:szCs w:val="15"/>
        </w:rPr>
        <w:t xml:space="preserve">Figure 2. </w:t>
      </w:r>
      <w:r>
        <w:rPr>
          <w:i/>
          <w:iCs/>
          <w:color w:val="444444"/>
          <w:sz w:val="15"/>
          <w:szCs w:val="15"/>
        </w:rPr>
        <w:t>Preamplifier operating point at V</w:t>
      </w:r>
      <w:r>
        <w:rPr>
          <w:i/>
          <w:iCs/>
          <w:color w:val="444444"/>
          <w:sz w:val="15"/>
          <w:szCs w:val="15"/>
          <w:vertAlign w:val="subscript"/>
        </w:rPr>
        <w:t>cm</w:t>
      </w:r>
      <w:r>
        <w:rPr>
          <w:i/>
          <w:iCs/>
          <w:color w:val="444444"/>
          <w:sz w:val="15"/>
          <w:szCs w:val="15"/>
        </w:rPr>
        <w:t xml:space="preserve"> = 0.45 V, 120 µA: pair at 56 µA each with g</w:t>
      </w:r>
      <w:r>
        <w:rPr>
          <w:i/>
          <w:iCs/>
          <w:color w:val="444444"/>
          <w:sz w:val="15"/>
          <w:szCs w:val="15"/>
          <w:vertAlign w:val="subscript"/>
        </w:rPr>
        <w:t>m</w:t>
      </w:r>
      <w:r>
        <w:rPr>
          <w:i/>
          <w:iCs/>
          <w:color w:val="444444"/>
          <w:sz w:val="15"/>
          <w:szCs w:val="15"/>
        </w:rPr>
        <w:t xml:space="preserve"> = 0.99 mA/V, tail with 153 mV of drain–source voltage, outputs at 0.997 V.</w:t>
      </w:r>
    </w:p>
    <w:p w14:paraId="598E7FF0" w14:textId="77777777" w:rsidR="004603D5" w:rsidRDefault="00000000">
      <w:pPr>
        <w:keepNext/>
        <w:spacing w:before="120" w:after="40" w:line="240" w:lineRule="auto"/>
        <w:jc w:val="center"/>
      </w:pPr>
      <w:r>
        <w:rPr>
          <w:noProof/>
        </w:rPr>
        <w:lastRenderedPageBreak/>
        <w:drawing>
          <wp:inline distT="0" distB="0" distL="0" distR="0" wp14:anchorId="2649D2DE" wp14:editId="6D898F87">
            <wp:extent cx="5715000" cy="28850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2110" cy="2888678"/>
                    </a:xfrm>
                    <a:prstGeom prst="rect">
                      <a:avLst/>
                    </a:prstGeom>
                  </pic:spPr>
                </pic:pic>
              </a:graphicData>
            </a:graphic>
          </wp:inline>
        </w:drawing>
      </w:r>
    </w:p>
    <w:p w14:paraId="4ACF0FF9" w14:textId="77777777" w:rsidR="004603D5" w:rsidRDefault="00000000">
      <w:pPr>
        <w:spacing w:after="140"/>
        <w:jc w:val="center"/>
      </w:pPr>
      <w:r>
        <w:rPr>
          <w:b/>
          <w:bCs/>
          <w:color w:val="444444"/>
          <w:sz w:val="15"/>
          <w:szCs w:val="15"/>
        </w:rPr>
        <w:t xml:space="preserve">Figure 3. </w:t>
      </w:r>
      <w:r>
        <w:rPr>
          <w:i/>
          <w:iCs/>
          <w:color w:val="444444"/>
          <w:sz w:val="15"/>
          <w:szCs w:val="15"/>
        </w:rPr>
        <w:t>Preamplifier AC response with 20 fF on each output: gain 2.93 (9.3 dB) flat to f</w:t>
      </w:r>
      <w:r>
        <w:rPr>
          <w:i/>
          <w:iCs/>
          <w:color w:val="444444"/>
          <w:sz w:val="15"/>
          <w:szCs w:val="15"/>
          <w:vertAlign w:val="subscript"/>
        </w:rPr>
        <w:t>3dB</w:t>
      </w:r>
      <w:r>
        <w:rPr>
          <w:i/>
          <w:iCs/>
          <w:color w:val="444444"/>
          <w:sz w:val="15"/>
          <w:szCs w:val="15"/>
        </w:rPr>
        <w:t xml:space="preserve"> = 1.23 GHz.</w:t>
      </w:r>
    </w:p>
    <w:p w14:paraId="04A4B1FB" w14:textId="77777777" w:rsidR="004603D5" w:rsidRDefault="00000000">
      <w:pPr>
        <w:keepNext/>
        <w:spacing w:before="120" w:after="40" w:line="240" w:lineRule="auto"/>
        <w:jc w:val="center"/>
      </w:pPr>
      <w:r>
        <w:rPr>
          <w:noProof/>
        </w:rPr>
        <w:drawing>
          <wp:inline distT="0" distB="0" distL="0" distR="0" wp14:anchorId="0CED87C8" wp14:editId="2C705950">
            <wp:extent cx="5715000" cy="241212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7948" cy="2413368"/>
                    </a:xfrm>
                    <a:prstGeom prst="rect">
                      <a:avLst/>
                    </a:prstGeom>
                  </pic:spPr>
                </pic:pic>
              </a:graphicData>
            </a:graphic>
          </wp:inline>
        </w:drawing>
      </w:r>
    </w:p>
    <w:p w14:paraId="3D4C9A96" w14:textId="77777777" w:rsidR="004603D5" w:rsidRDefault="00000000">
      <w:pPr>
        <w:spacing w:after="140"/>
        <w:jc w:val="center"/>
      </w:pPr>
      <w:r>
        <w:rPr>
          <w:b/>
          <w:bCs/>
          <w:color w:val="444444"/>
          <w:sz w:val="15"/>
          <w:szCs w:val="15"/>
        </w:rPr>
        <w:t xml:space="preserve">Figure 4. </w:t>
      </w:r>
      <w:r>
        <w:rPr>
          <w:i/>
          <w:iCs/>
          <w:color w:val="444444"/>
          <w:sz w:val="15"/>
          <w:szCs w:val="15"/>
        </w:rPr>
        <w:t>TB1 at V</w:t>
      </w:r>
      <w:r>
        <w:rPr>
          <w:i/>
          <w:iCs/>
          <w:color w:val="444444"/>
          <w:sz w:val="15"/>
          <w:szCs w:val="15"/>
          <w:vertAlign w:val="subscript"/>
        </w:rPr>
        <w:t>ref</w:t>
      </w:r>
      <w:r>
        <w:rPr>
          <w:i/>
          <w:iCs/>
          <w:color w:val="444444"/>
          <w:sz w:val="15"/>
          <w:szCs w:val="15"/>
        </w:rPr>
        <w:t xml:space="preserve"> = 0.5 V, 1 GHz clock: the SR outputs flip at 500.3 mV on the up-ramp and 500.6 mV on the down-ramp with flat rails in between.</w:t>
      </w:r>
    </w:p>
    <w:p w14:paraId="640965ED" w14:textId="69E70B2C" w:rsidR="00E13874" w:rsidRPr="00E13874" w:rsidRDefault="00000000" w:rsidP="00E13874">
      <w:pPr>
        <w:keepNext/>
        <w:spacing w:before="120" w:after="40" w:line="240" w:lineRule="auto"/>
        <w:jc w:val="center"/>
      </w:pPr>
      <w:r>
        <w:rPr>
          <w:noProof/>
        </w:rPr>
        <w:drawing>
          <wp:inline distT="0" distB="0" distL="0" distR="0" wp14:anchorId="0BD9DE4D" wp14:editId="4031F2E2">
            <wp:extent cx="5715000" cy="2886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86075"/>
                    </a:xfrm>
                    <a:prstGeom prst="rect">
                      <a:avLst/>
                    </a:prstGeom>
                  </pic:spPr>
                </pic:pic>
              </a:graphicData>
            </a:graphic>
          </wp:inline>
        </w:drawing>
      </w:r>
    </w:p>
    <w:p w14:paraId="585C154D" w14:textId="77777777" w:rsidR="00E13874" w:rsidRPr="00E13874" w:rsidRDefault="00E13874" w:rsidP="00E13874">
      <w:pPr>
        <w:spacing w:after="140"/>
        <w:jc w:val="center"/>
        <w:rPr>
          <w:i/>
          <w:iCs/>
          <w:color w:val="444444"/>
          <w:sz w:val="15"/>
          <w:szCs w:val="15"/>
        </w:rPr>
      </w:pPr>
      <w:r w:rsidRPr="00E13874">
        <w:rPr>
          <w:i/>
          <w:iCs/>
          <w:color w:val="444444"/>
          <w:sz w:val="15"/>
          <w:szCs w:val="15"/>
        </w:rPr>
        <w:t>Figure 5. Monte Carlo offset, mismatch, 168 samples: mean −1.4 mV, σ = 6.2 mV, no outliers beyond ±3σ.</w:t>
      </w:r>
    </w:p>
    <w:p w14:paraId="4C32260C" w14:textId="5FAA1D16" w:rsidR="004603D5" w:rsidRDefault="00000000">
      <w:pPr>
        <w:spacing w:after="140"/>
        <w:jc w:val="center"/>
      </w:pPr>
      <w:r>
        <w:rPr>
          <w:i/>
          <w:iCs/>
          <w:color w:val="444444"/>
          <w:sz w:val="15"/>
          <w:szCs w:val="15"/>
        </w:rPr>
        <w:lastRenderedPageBreak/>
        <w:t>.</w:t>
      </w:r>
    </w:p>
    <w:p w14:paraId="3AEA7F97" w14:textId="77777777" w:rsidR="004603D5" w:rsidRDefault="00000000">
      <w:pPr>
        <w:keepNext/>
        <w:spacing w:before="120" w:after="40" w:line="240" w:lineRule="auto"/>
        <w:jc w:val="center"/>
      </w:pPr>
      <w:r>
        <w:rPr>
          <w:noProof/>
        </w:rPr>
        <w:drawing>
          <wp:inline distT="0" distB="0" distL="0" distR="0" wp14:anchorId="573FA9CF" wp14:editId="40623EA5">
            <wp:extent cx="5715000"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86075"/>
                    </a:xfrm>
                    <a:prstGeom prst="rect">
                      <a:avLst/>
                    </a:prstGeom>
                  </pic:spPr>
                </pic:pic>
              </a:graphicData>
            </a:graphic>
          </wp:inline>
        </w:drawing>
      </w:r>
    </w:p>
    <w:p w14:paraId="512D868A" w14:textId="77777777" w:rsidR="004603D5" w:rsidRDefault="00000000">
      <w:pPr>
        <w:spacing w:after="140"/>
        <w:jc w:val="center"/>
      </w:pPr>
      <w:r>
        <w:rPr>
          <w:b/>
          <w:bCs/>
          <w:color w:val="444444"/>
          <w:sz w:val="15"/>
          <w:szCs w:val="15"/>
        </w:rPr>
        <w:t xml:space="preserve">Figure 6. </w:t>
      </w:r>
      <w:r>
        <w:rPr>
          <w:i/>
          <w:iCs/>
          <w:color w:val="444444"/>
          <w:sz w:val="15"/>
          <w:szCs w:val="15"/>
        </w:rPr>
        <w:t>TB3: 19.5 mV peak-to-peak on the 1 kΩ / 100 fF reference node, recovering within 300 ps of each clock edge.</w:t>
      </w:r>
    </w:p>
    <w:p w14:paraId="5A8F4F4C" w14:textId="77777777" w:rsidR="004603D5" w:rsidRDefault="00000000">
      <w:pPr>
        <w:keepNext/>
        <w:spacing w:before="120" w:after="60"/>
      </w:pPr>
      <w:r>
        <w:rPr>
          <w:b/>
          <w:bCs/>
          <w:color w:val="444444"/>
          <w:sz w:val="22"/>
          <w:szCs w:val="22"/>
        </w:rPr>
        <w:t xml:space="preserve">Table 4. </w:t>
      </w:r>
      <w:r>
        <w:rPr>
          <w:i/>
          <w:iCs/>
          <w:color w:val="444444"/>
          <w:sz w:val="22"/>
          <w:szCs w:val="22"/>
        </w:rPr>
        <w:t>Measured results of the three comparator versions.</w:t>
      </w:r>
    </w:p>
    <w:tbl>
      <w:tblPr>
        <w:tblW w:w="9360" w:type="dxa"/>
        <w:tblBorders>
          <w:top w:val="single" w:sz="4" w:space="0" w:color="9BA7B4"/>
          <w:left w:val="single" w:sz="4" w:space="0" w:color="9BA7B4"/>
          <w:bottom w:val="single" w:sz="4" w:space="0" w:color="9BA7B4"/>
          <w:right w:val="single" w:sz="4" w:space="0" w:color="9BA7B4"/>
          <w:insideH w:val="single" w:sz="2" w:space="0" w:color="C5CDD6"/>
          <w:insideV w:val="single" w:sz="2" w:space="0" w:color="C5CDD6"/>
        </w:tblBorders>
        <w:tblLayout w:type="fixed"/>
        <w:tblCellMar>
          <w:left w:w="10" w:type="dxa"/>
          <w:right w:w="10" w:type="dxa"/>
        </w:tblCellMar>
        <w:tblLook w:val="0000" w:firstRow="0" w:lastRow="0" w:firstColumn="0" w:lastColumn="0" w:noHBand="0" w:noVBand="0"/>
      </w:tblPr>
      <w:tblGrid>
        <w:gridCol w:w="2400"/>
        <w:gridCol w:w="2320"/>
        <w:gridCol w:w="2320"/>
        <w:gridCol w:w="2320"/>
      </w:tblGrid>
      <w:tr w:rsidR="004603D5" w14:paraId="5ED61EE7" w14:textId="77777777">
        <w:trPr>
          <w:tblHeader/>
        </w:trPr>
        <w:tc>
          <w:tcPr>
            <w:tcW w:w="2400" w:type="dxa"/>
            <w:shd w:val="clear" w:color="auto" w:fill="1F4E79"/>
            <w:tcMar>
              <w:top w:w="40" w:type="dxa"/>
              <w:left w:w="70" w:type="dxa"/>
              <w:bottom w:w="40" w:type="dxa"/>
              <w:right w:w="70" w:type="dxa"/>
            </w:tcMar>
            <w:vAlign w:val="center"/>
          </w:tcPr>
          <w:p w14:paraId="46E1F76B" w14:textId="77777777" w:rsidR="004603D5" w:rsidRDefault="00000000">
            <w:pPr>
              <w:spacing w:line="230" w:lineRule="auto"/>
              <w:jc w:val="center"/>
            </w:pPr>
            <w:r>
              <w:rPr>
                <w:b/>
                <w:bCs/>
                <w:color w:val="FFFFFF"/>
                <w:sz w:val="16"/>
                <w:szCs w:val="16"/>
              </w:rPr>
              <w:t>Quantity</w:t>
            </w:r>
          </w:p>
        </w:tc>
        <w:tc>
          <w:tcPr>
            <w:tcW w:w="2320" w:type="dxa"/>
            <w:shd w:val="clear" w:color="auto" w:fill="1F4E79"/>
            <w:tcMar>
              <w:top w:w="40" w:type="dxa"/>
              <w:left w:w="70" w:type="dxa"/>
              <w:bottom w:w="40" w:type="dxa"/>
              <w:right w:w="70" w:type="dxa"/>
            </w:tcMar>
            <w:vAlign w:val="center"/>
          </w:tcPr>
          <w:p w14:paraId="65DD916B" w14:textId="77777777" w:rsidR="004603D5" w:rsidRDefault="00000000">
            <w:pPr>
              <w:spacing w:line="230" w:lineRule="auto"/>
              <w:jc w:val="center"/>
            </w:pPr>
            <w:r>
              <w:rPr>
                <w:b/>
                <w:bCs/>
                <w:color w:val="FFFFFF"/>
                <w:sz w:val="16"/>
                <w:szCs w:val="16"/>
              </w:rPr>
              <w:t>Latch, 4 µm × 0.1 µm pair</w:t>
            </w:r>
          </w:p>
        </w:tc>
        <w:tc>
          <w:tcPr>
            <w:tcW w:w="2320" w:type="dxa"/>
            <w:shd w:val="clear" w:color="auto" w:fill="1F4E79"/>
            <w:tcMar>
              <w:top w:w="40" w:type="dxa"/>
              <w:left w:w="70" w:type="dxa"/>
              <w:bottom w:w="40" w:type="dxa"/>
              <w:right w:w="70" w:type="dxa"/>
            </w:tcMar>
            <w:vAlign w:val="center"/>
          </w:tcPr>
          <w:p w14:paraId="0020B601" w14:textId="77777777" w:rsidR="004603D5" w:rsidRDefault="00000000">
            <w:pPr>
              <w:spacing w:line="230" w:lineRule="auto"/>
              <w:jc w:val="center"/>
            </w:pPr>
            <w:r>
              <w:rPr>
                <w:b/>
                <w:bCs/>
                <w:color w:val="FFFFFF"/>
                <w:sz w:val="16"/>
                <w:szCs w:val="16"/>
              </w:rPr>
              <w:t>Latch, 12 µm × 0.3 µm pair</w:t>
            </w:r>
          </w:p>
        </w:tc>
        <w:tc>
          <w:tcPr>
            <w:tcW w:w="2320" w:type="dxa"/>
            <w:shd w:val="clear" w:color="auto" w:fill="1F4E79"/>
            <w:tcMar>
              <w:top w:w="40" w:type="dxa"/>
              <w:left w:w="70" w:type="dxa"/>
              <w:bottom w:w="40" w:type="dxa"/>
              <w:right w:w="70" w:type="dxa"/>
            </w:tcMar>
            <w:vAlign w:val="center"/>
          </w:tcPr>
          <w:p w14:paraId="01F2E8B5" w14:textId="77777777" w:rsidR="004603D5" w:rsidRDefault="00000000">
            <w:pPr>
              <w:spacing w:line="230" w:lineRule="auto"/>
              <w:jc w:val="center"/>
            </w:pPr>
            <w:r>
              <w:rPr>
                <w:b/>
                <w:bCs/>
                <w:color w:val="FFFFFF"/>
                <w:sz w:val="16"/>
                <w:szCs w:val="16"/>
              </w:rPr>
              <w:t>Preamplifier + latch (final)</w:t>
            </w:r>
          </w:p>
        </w:tc>
      </w:tr>
      <w:tr w:rsidR="004603D5" w14:paraId="7051AC75" w14:textId="77777777">
        <w:tc>
          <w:tcPr>
            <w:tcW w:w="2400" w:type="dxa"/>
            <w:tcMar>
              <w:top w:w="40" w:type="dxa"/>
              <w:left w:w="70" w:type="dxa"/>
              <w:bottom w:w="40" w:type="dxa"/>
              <w:right w:w="70" w:type="dxa"/>
            </w:tcMar>
            <w:vAlign w:val="center"/>
          </w:tcPr>
          <w:p w14:paraId="576C6024" w14:textId="77777777" w:rsidR="004603D5" w:rsidRDefault="00000000">
            <w:pPr>
              <w:spacing w:line="230" w:lineRule="auto"/>
            </w:pPr>
            <w:r>
              <w:rPr>
                <w:sz w:val="16"/>
                <w:szCs w:val="16"/>
              </w:rPr>
              <w:t>Offset σ, Monte Carlo</w:t>
            </w:r>
          </w:p>
        </w:tc>
        <w:tc>
          <w:tcPr>
            <w:tcW w:w="2320" w:type="dxa"/>
            <w:tcMar>
              <w:top w:w="40" w:type="dxa"/>
              <w:left w:w="70" w:type="dxa"/>
              <w:bottom w:w="40" w:type="dxa"/>
              <w:right w:w="70" w:type="dxa"/>
            </w:tcMar>
            <w:vAlign w:val="center"/>
          </w:tcPr>
          <w:p w14:paraId="73B135FE" w14:textId="77777777" w:rsidR="004603D5" w:rsidRDefault="00000000">
            <w:pPr>
              <w:spacing w:line="230" w:lineRule="auto"/>
            </w:pPr>
            <w:r>
              <w:rPr>
                <w:sz w:val="16"/>
                <w:szCs w:val="16"/>
              </w:rPr>
              <w:t>8.7 mV (N = 108)</w:t>
            </w:r>
          </w:p>
        </w:tc>
        <w:tc>
          <w:tcPr>
            <w:tcW w:w="2320" w:type="dxa"/>
            <w:tcMar>
              <w:top w:w="40" w:type="dxa"/>
              <w:left w:w="70" w:type="dxa"/>
              <w:bottom w:w="40" w:type="dxa"/>
              <w:right w:w="70" w:type="dxa"/>
            </w:tcMar>
            <w:vAlign w:val="center"/>
          </w:tcPr>
          <w:p w14:paraId="70714735" w14:textId="77777777" w:rsidR="004603D5" w:rsidRDefault="00000000">
            <w:pPr>
              <w:spacing w:line="230" w:lineRule="auto"/>
            </w:pPr>
            <w:r>
              <w:rPr>
                <w:sz w:val="16"/>
                <w:szCs w:val="16"/>
              </w:rPr>
              <w:t>≈ 4 mV (N ≈ 80)</w:t>
            </w:r>
          </w:p>
        </w:tc>
        <w:tc>
          <w:tcPr>
            <w:tcW w:w="2320" w:type="dxa"/>
            <w:tcMar>
              <w:top w:w="40" w:type="dxa"/>
              <w:left w:w="70" w:type="dxa"/>
              <w:bottom w:w="40" w:type="dxa"/>
              <w:right w:w="70" w:type="dxa"/>
            </w:tcMar>
            <w:vAlign w:val="center"/>
          </w:tcPr>
          <w:p w14:paraId="44C5B8DC" w14:textId="77777777" w:rsidR="004603D5" w:rsidRDefault="00000000">
            <w:pPr>
              <w:spacing w:line="230" w:lineRule="auto"/>
            </w:pPr>
            <w:r>
              <w:rPr>
                <w:sz w:val="16"/>
                <w:szCs w:val="16"/>
              </w:rPr>
              <w:t>6.2 mV (N = 168)</w:t>
            </w:r>
          </w:p>
        </w:tc>
      </w:tr>
      <w:tr w:rsidR="004603D5" w14:paraId="6C255B91" w14:textId="77777777">
        <w:tc>
          <w:tcPr>
            <w:tcW w:w="2400" w:type="dxa"/>
            <w:tcMar>
              <w:top w:w="40" w:type="dxa"/>
              <w:left w:w="70" w:type="dxa"/>
              <w:bottom w:w="40" w:type="dxa"/>
              <w:right w:w="70" w:type="dxa"/>
            </w:tcMar>
            <w:vAlign w:val="center"/>
          </w:tcPr>
          <w:p w14:paraId="0851EADC" w14:textId="77777777" w:rsidR="004603D5" w:rsidRDefault="00000000">
            <w:pPr>
              <w:spacing w:line="230" w:lineRule="auto"/>
            </w:pPr>
            <w:r>
              <w:rPr>
                <w:sz w:val="16"/>
                <w:szCs w:val="16"/>
              </w:rPr>
              <w:t>Offset, nominal</w:t>
            </w:r>
          </w:p>
        </w:tc>
        <w:tc>
          <w:tcPr>
            <w:tcW w:w="2320" w:type="dxa"/>
            <w:tcMar>
              <w:top w:w="40" w:type="dxa"/>
              <w:left w:w="70" w:type="dxa"/>
              <w:bottom w:w="40" w:type="dxa"/>
              <w:right w:w="70" w:type="dxa"/>
            </w:tcMar>
            <w:vAlign w:val="center"/>
          </w:tcPr>
          <w:p w14:paraId="49ABB231" w14:textId="77777777" w:rsidR="004603D5" w:rsidRDefault="00000000">
            <w:pPr>
              <w:spacing w:line="230" w:lineRule="auto"/>
            </w:pPr>
            <w:r>
              <w:rPr>
                <w:sz w:val="16"/>
                <w:szCs w:val="16"/>
              </w:rPr>
              <w:t>+6.7 µV</w:t>
            </w:r>
          </w:p>
        </w:tc>
        <w:tc>
          <w:tcPr>
            <w:tcW w:w="2320" w:type="dxa"/>
            <w:tcMar>
              <w:top w:w="40" w:type="dxa"/>
              <w:left w:w="70" w:type="dxa"/>
              <w:bottom w:w="40" w:type="dxa"/>
              <w:right w:w="70" w:type="dxa"/>
            </w:tcMar>
            <w:vAlign w:val="center"/>
          </w:tcPr>
          <w:p w14:paraId="5ADFEB73" w14:textId="77777777" w:rsidR="004603D5" w:rsidRDefault="00000000">
            <w:pPr>
              <w:spacing w:line="230" w:lineRule="auto"/>
            </w:pPr>
            <w:r>
              <w:rPr>
                <w:sz w:val="16"/>
                <w:szCs w:val="16"/>
              </w:rPr>
              <w:t>—</w:t>
            </w:r>
          </w:p>
        </w:tc>
        <w:tc>
          <w:tcPr>
            <w:tcW w:w="2320" w:type="dxa"/>
            <w:tcMar>
              <w:top w:w="40" w:type="dxa"/>
              <w:left w:w="70" w:type="dxa"/>
              <w:bottom w:w="40" w:type="dxa"/>
              <w:right w:w="70" w:type="dxa"/>
            </w:tcMar>
            <w:vAlign w:val="center"/>
          </w:tcPr>
          <w:p w14:paraId="5B5878F6" w14:textId="77777777" w:rsidR="004603D5" w:rsidRDefault="00000000">
            <w:pPr>
              <w:spacing w:line="230" w:lineRule="auto"/>
            </w:pPr>
            <w:r>
              <w:rPr>
                <w:sz w:val="16"/>
                <w:szCs w:val="16"/>
              </w:rPr>
              <w:t>+15 µV</w:t>
            </w:r>
          </w:p>
        </w:tc>
      </w:tr>
      <w:tr w:rsidR="004603D5" w14:paraId="4895EEAC" w14:textId="77777777">
        <w:tc>
          <w:tcPr>
            <w:tcW w:w="2400" w:type="dxa"/>
            <w:tcMar>
              <w:top w:w="40" w:type="dxa"/>
              <w:left w:w="70" w:type="dxa"/>
              <w:bottom w:w="40" w:type="dxa"/>
              <w:right w:w="70" w:type="dxa"/>
            </w:tcMar>
            <w:vAlign w:val="center"/>
          </w:tcPr>
          <w:p w14:paraId="7036C096" w14:textId="77777777" w:rsidR="004603D5" w:rsidRDefault="00000000">
            <w:pPr>
              <w:spacing w:line="230" w:lineRule="auto"/>
            </w:pPr>
            <w:r>
              <w:rPr>
                <w:sz w:val="16"/>
                <w:szCs w:val="16"/>
              </w:rPr>
              <w:t>Hysteresis</w:t>
            </w:r>
          </w:p>
        </w:tc>
        <w:tc>
          <w:tcPr>
            <w:tcW w:w="2320" w:type="dxa"/>
            <w:tcMar>
              <w:top w:w="40" w:type="dxa"/>
              <w:left w:w="70" w:type="dxa"/>
              <w:bottom w:w="40" w:type="dxa"/>
              <w:right w:w="70" w:type="dxa"/>
            </w:tcMar>
            <w:vAlign w:val="center"/>
          </w:tcPr>
          <w:p w14:paraId="7F871E85" w14:textId="77777777" w:rsidR="004603D5" w:rsidRDefault="00000000">
            <w:pPr>
              <w:spacing w:line="230" w:lineRule="auto"/>
            </w:pPr>
            <w:r>
              <w:rPr>
                <w:sz w:val="16"/>
                <w:szCs w:val="16"/>
              </w:rPr>
              <w:t>&lt; 0.5 mV</w:t>
            </w:r>
          </w:p>
        </w:tc>
        <w:tc>
          <w:tcPr>
            <w:tcW w:w="2320" w:type="dxa"/>
            <w:tcMar>
              <w:top w:w="40" w:type="dxa"/>
              <w:left w:w="70" w:type="dxa"/>
              <w:bottom w:w="40" w:type="dxa"/>
              <w:right w:w="70" w:type="dxa"/>
            </w:tcMar>
            <w:vAlign w:val="center"/>
          </w:tcPr>
          <w:p w14:paraId="7DAAC109" w14:textId="77777777" w:rsidR="004603D5" w:rsidRDefault="00000000">
            <w:pPr>
              <w:spacing w:line="230" w:lineRule="auto"/>
            </w:pPr>
            <w:r>
              <w:rPr>
                <w:sz w:val="16"/>
                <w:szCs w:val="16"/>
              </w:rPr>
              <w:t>&lt; 0.5 mV</w:t>
            </w:r>
          </w:p>
        </w:tc>
        <w:tc>
          <w:tcPr>
            <w:tcW w:w="2320" w:type="dxa"/>
            <w:tcMar>
              <w:top w:w="40" w:type="dxa"/>
              <w:left w:w="70" w:type="dxa"/>
              <w:bottom w:w="40" w:type="dxa"/>
              <w:right w:w="70" w:type="dxa"/>
            </w:tcMar>
            <w:vAlign w:val="center"/>
          </w:tcPr>
          <w:p w14:paraId="1ABC65B1" w14:textId="77777777" w:rsidR="004603D5" w:rsidRDefault="00000000">
            <w:pPr>
              <w:spacing w:line="230" w:lineRule="auto"/>
            </w:pPr>
            <w:r>
              <w:rPr>
                <w:sz w:val="16"/>
                <w:szCs w:val="16"/>
              </w:rPr>
              <w:t>&lt; 0.5 mV</w:t>
            </w:r>
          </w:p>
        </w:tc>
      </w:tr>
      <w:tr w:rsidR="004603D5" w14:paraId="77980A5E" w14:textId="77777777">
        <w:tc>
          <w:tcPr>
            <w:tcW w:w="2400" w:type="dxa"/>
            <w:tcMar>
              <w:top w:w="40" w:type="dxa"/>
              <w:left w:w="70" w:type="dxa"/>
              <w:bottom w:w="40" w:type="dxa"/>
              <w:right w:w="70" w:type="dxa"/>
            </w:tcMar>
            <w:vAlign w:val="center"/>
          </w:tcPr>
          <w:p w14:paraId="3AF21F3E" w14:textId="77777777" w:rsidR="004603D5" w:rsidRDefault="00000000">
            <w:pPr>
              <w:spacing w:line="230" w:lineRule="auto"/>
            </w:pPr>
            <w:r>
              <w:rPr>
                <w:sz w:val="16"/>
                <w:szCs w:val="16"/>
              </w:rPr>
              <w:t>Kickback, 1 kΩ / 100 fF</w:t>
            </w:r>
          </w:p>
        </w:tc>
        <w:tc>
          <w:tcPr>
            <w:tcW w:w="2320" w:type="dxa"/>
            <w:tcMar>
              <w:top w:w="40" w:type="dxa"/>
              <w:left w:w="70" w:type="dxa"/>
              <w:bottom w:w="40" w:type="dxa"/>
              <w:right w:w="70" w:type="dxa"/>
            </w:tcMar>
            <w:vAlign w:val="center"/>
          </w:tcPr>
          <w:p w14:paraId="75A5506E" w14:textId="77777777" w:rsidR="004603D5" w:rsidRDefault="00000000">
            <w:pPr>
              <w:spacing w:line="230" w:lineRule="auto"/>
            </w:pPr>
            <w:r>
              <w:rPr>
                <w:sz w:val="16"/>
                <w:szCs w:val="16"/>
              </w:rPr>
              <w:t>—</w:t>
            </w:r>
          </w:p>
        </w:tc>
        <w:tc>
          <w:tcPr>
            <w:tcW w:w="2320" w:type="dxa"/>
            <w:tcMar>
              <w:top w:w="40" w:type="dxa"/>
              <w:left w:w="70" w:type="dxa"/>
              <w:bottom w:w="40" w:type="dxa"/>
              <w:right w:w="70" w:type="dxa"/>
            </w:tcMar>
            <w:vAlign w:val="center"/>
          </w:tcPr>
          <w:p w14:paraId="620B9407" w14:textId="77777777" w:rsidR="004603D5" w:rsidRDefault="00000000">
            <w:pPr>
              <w:spacing w:line="230" w:lineRule="auto"/>
            </w:pPr>
            <w:r>
              <w:rPr>
                <w:sz w:val="16"/>
                <w:szCs w:val="16"/>
              </w:rPr>
              <w:t>160 mV p-p</w:t>
            </w:r>
          </w:p>
        </w:tc>
        <w:tc>
          <w:tcPr>
            <w:tcW w:w="2320" w:type="dxa"/>
            <w:tcMar>
              <w:top w:w="40" w:type="dxa"/>
              <w:left w:w="70" w:type="dxa"/>
              <w:bottom w:w="40" w:type="dxa"/>
              <w:right w:w="70" w:type="dxa"/>
            </w:tcMar>
            <w:vAlign w:val="center"/>
          </w:tcPr>
          <w:p w14:paraId="713ACB59" w14:textId="77777777" w:rsidR="004603D5" w:rsidRDefault="00000000">
            <w:pPr>
              <w:spacing w:line="230" w:lineRule="auto"/>
            </w:pPr>
            <w:r>
              <w:rPr>
                <w:sz w:val="16"/>
                <w:szCs w:val="16"/>
              </w:rPr>
              <w:t>19.5 mV p-p</w:t>
            </w:r>
          </w:p>
        </w:tc>
      </w:tr>
      <w:tr w:rsidR="004603D5" w14:paraId="1E1F8EB8" w14:textId="77777777">
        <w:tc>
          <w:tcPr>
            <w:tcW w:w="2400" w:type="dxa"/>
            <w:tcMar>
              <w:top w:w="40" w:type="dxa"/>
              <w:left w:w="70" w:type="dxa"/>
              <w:bottom w:w="40" w:type="dxa"/>
              <w:right w:w="70" w:type="dxa"/>
            </w:tcMar>
            <w:vAlign w:val="center"/>
          </w:tcPr>
          <w:p w14:paraId="1ED2ADDD" w14:textId="77777777" w:rsidR="004603D5" w:rsidRDefault="00000000">
            <w:pPr>
              <w:spacing w:line="230" w:lineRule="auto"/>
            </w:pPr>
            <w:r>
              <w:rPr>
                <w:sz w:val="16"/>
                <w:szCs w:val="16"/>
              </w:rPr>
              <w:t>Clock-to-Q at 5 mV</w:t>
            </w:r>
          </w:p>
        </w:tc>
        <w:tc>
          <w:tcPr>
            <w:tcW w:w="2320" w:type="dxa"/>
            <w:tcMar>
              <w:top w:w="40" w:type="dxa"/>
              <w:left w:w="70" w:type="dxa"/>
              <w:bottom w:w="40" w:type="dxa"/>
              <w:right w:w="70" w:type="dxa"/>
            </w:tcMar>
            <w:vAlign w:val="center"/>
          </w:tcPr>
          <w:p w14:paraId="1364B88D" w14:textId="77777777" w:rsidR="004603D5" w:rsidRDefault="00000000">
            <w:pPr>
              <w:spacing w:line="230" w:lineRule="auto"/>
            </w:pPr>
            <w:r>
              <w:rPr>
                <w:sz w:val="16"/>
                <w:szCs w:val="16"/>
              </w:rPr>
              <w:t>120 ps</w:t>
            </w:r>
          </w:p>
        </w:tc>
        <w:tc>
          <w:tcPr>
            <w:tcW w:w="2320" w:type="dxa"/>
            <w:tcMar>
              <w:top w:w="40" w:type="dxa"/>
              <w:left w:w="70" w:type="dxa"/>
              <w:bottom w:w="40" w:type="dxa"/>
              <w:right w:w="70" w:type="dxa"/>
            </w:tcMar>
            <w:vAlign w:val="center"/>
          </w:tcPr>
          <w:p w14:paraId="1A08B4B8" w14:textId="77777777" w:rsidR="004603D5" w:rsidRDefault="00000000">
            <w:pPr>
              <w:spacing w:line="230" w:lineRule="auto"/>
            </w:pPr>
            <w:r>
              <w:rPr>
                <w:sz w:val="16"/>
                <w:szCs w:val="16"/>
              </w:rPr>
              <w:t>126 ps</w:t>
            </w:r>
          </w:p>
        </w:tc>
        <w:tc>
          <w:tcPr>
            <w:tcW w:w="2320" w:type="dxa"/>
            <w:tcMar>
              <w:top w:w="40" w:type="dxa"/>
              <w:left w:w="70" w:type="dxa"/>
              <w:bottom w:w="40" w:type="dxa"/>
              <w:right w:w="70" w:type="dxa"/>
            </w:tcMar>
            <w:vAlign w:val="center"/>
          </w:tcPr>
          <w:p w14:paraId="5B09B2DC" w14:textId="77777777" w:rsidR="004603D5" w:rsidRDefault="00000000">
            <w:pPr>
              <w:spacing w:line="230" w:lineRule="auto"/>
            </w:pPr>
            <w:r>
              <w:rPr>
                <w:sz w:val="16"/>
                <w:szCs w:val="16"/>
              </w:rPr>
              <w:t>≈ 170 ps (estimated)</w:t>
            </w:r>
          </w:p>
        </w:tc>
      </w:tr>
      <w:tr w:rsidR="004603D5" w14:paraId="0DFEDBDD" w14:textId="77777777">
        <w:tc>
          <w:tcPr>
            <w:tcW w:w="2400" w:type="dxa"/>
            <w:tcMar>
              <w:top w:w="40" w:type="dxa"/>
              <w:left w:w="70" w:type="dxa"/>
              <w:bottom w:w="40" w:type="dxa"/>
              <w:right w:w="70" w:type="dxa"/>
            </w:tcMar>
            <w:vAlign w:val="center"/>
          </w:tcPr>
          <w:p w14:paraId="3BB2F8CB" w14:textId="77777777" w:rsidR="004603D5" w:rsidRDefault="00000000">
            <w:pPr>
              <w:spacing w:line="230" w:lineRule="auto"/>
            </w:pPr>
            <w:r>
              <w:rPr>
                <w:sz w:val="16"/>
                <w:szCs w:val="16"/>
              </w:rPr>
              <w:t>Regeneration time</w:t>
            </w:r>
          </w:p>
        </w:tc>
        <w:tc>
          <w:tcPr>
            <w:tcW w:w="2320" w:type="dxa"/>
            <w:tcMar>
              <w:top w:w="40" w:type="dxa"/>
              <w:left w:w="70" w:type="dxa"/>
              <w:bottom w:w="40" w:type="dxa"/>
              <w:right w:w="70" w:type="dxa"/>
            </w:tcMar>
            <w:vAlign w:val="center"/>
          </w:tcPr>
          <w:p w14:paraId="5BFF5651" w14:textId="77777777" w:rsidR="004603D5" w:rsidRDefault="00000000">
            <w:pPr>
              <w:spacing w:line="230" w:lineRule="auto"/>
            </w:pPr>
            <w:r>
              <w:rPr>
                <w:sz w:val="16"/>
                <w:szCs w:val="16"/>
              </w:rPr>
              <w:t>100 ps</w:t>
            </w:r>
          </w:p>
        </w:tc>
        <w:tc>
          <w:tcPr>
            <w:tcW w:w="2320" w:type="dxa"/>
            <w:tcMar>
              <w:top w:w="40" w:type="dxa"/>
              <w:left w:w="70" w:type="dxa"/>
              <w:bottom w:w="40" w:type="dxa"/>
              <w:right w:w="70" w:type="dxa"/>
            </w:tcMar>
            <w:vAlign w:val="center"/>
          </w:tcPr>
          <w:p w14:paraId="6D9F41B5" w14:textId="77777777" w:rsidR="004603D5" w:rsidRDefault="00000000">
            <w:pPr>
              <w:spacing w:line="230" w:lineRule="auto"/>
            </w:pPr>
            <w:r>
              <w:rPr>
                <w:sz w:val="16"/>
                <w:szCs w:val="16"/>
              </w:rPr>
              <w:t>114 ps</w:t>
            </w:r>
          </w:p>
        </w:tc>
        <w:tc>
          <w:tcPr>
            <w:tcW w:w="2320" w:type="dxa"/>
            <w:tcMar>
              <w:top w:w="40" w:type="dxa"/>
              <w:left w:w="70" w:type="dxa"/>
              <w:bottom w:w="40" w:type="dxa"/>
              <w:right w:w="70" w:type="dxa"/>
            </w:tcMar>
            <w:vAlign w:val="center"/>
          </w:tcPr>
          <w:p w14:paraId="11A8A642" w14:textId="77777777" w:rsidR="004603D5" w:rsidRDefault="00000000">
            <w:pPr>
              <w:spacing w:line="230" w:lineRule="auto"/>
            </w:pPr>
            <w:r>
              <w:rPr>
                <w:sz w:val="16"/>
                <w:szCs w:val="16"/>
              </w:rPr>
              <w:t>—</w:t>
            </w:r>
          </w:p>
        </w:tc>
      </w:tr>
      <w:tr w:rsidR="004603D5" w14:paraId="388E1D5F" w14:textId="77777777">
        <w:tc>
          <w:tcPr>
            <w:tcW w:w="2400" w:type="dxa"/>
            <w:tcMar>
              <w:top w:w="40" w:type="dxa"/>
              <w:left w:w="70" w:type="dxa"/>
              <w:bottom w:w="40" w:type="dxa"/>
              <w:right w:w="70" w:type="dxa"/>
            </w:tcMar>
            <w:vAlign w:val="center"/>
          </w:tcPr>
          <w:p w14:paraId="0545755F" w14:textId="77777777" w:rsidR="004603D5" w:rsidRDefault="00000000">
            <w:pPr>
              <w:spacing w:line="230" w:lineRule="auto"/>
            </w:pPr>
            <w:r>
              <w:rPr>
                <w:sz w:val="16"/>
                <w:szCs w:val="16"/>
              </w:rPr>
              <w:t>Power at 1 GHz</w:t>
            </w:r>
          </w:p>
        </w:tc>
        <w:tc>
          <w:tcPr>
            <w:tcW w:w="2320" w:type="dxa"/>
            <w:tcMar>
              <w:top w:w="40" w:type="dxa"/>
              <w:left w:w="70" w:type="dxa"/>
              <w:bottom w:w="40" w:type="dxa"/>
              <w:right w:w="70" w:type="dxa"/>
            </w:tcMar>
            <w:vAlign w:val="center"/>
          </w:tcPr>
          <w:p w14:paraId="54B466F2" w14:textId="77777777" w:rsidR="004603D5" w:rsidRDefault="00000000">
            <w:pPr>
              <w:spacing w:line="230" w:lineRule="auto"/>
            </w:pPr>
            <w:r>
              <w:rPr>
                <w:sz w:val="16"/>
                <w:szCs w:val="16"/>
              </w:rPr>
              <w:t>≈ 75 µW</w:t>
            </w:r>
          </w:p>
        </w:tc>
        <w:tc>
          <w:tcPr>
            <w:tcW w:w="2320" w:type="dxa"/>
            <w:tcMar>
              <w:top w:w="40" w:type="dxa"/>
              <w:left w:w="70" w:type="dxa"/>
              <w:bottom w:w="40" w:type="dxa"/>
              <w:right w:w="70" w:type="dxa"/>
            </w:tcMar>
            <w:vAlign w:val="center"/>
          </w:tcPr>
          <w:p w14:paraId="27DE3CEA" w14:textId="77777777" w:rsidR="004603D5" w:rsidRDefault="00000000">
            <w:pPr>
              <w:spacing w:line="230" w:lineRule="auto"/>
            </w:pPr>
            <w:r>
              <w:rPr>
                <w:sz w:val="16"/>
                <w:szCs w:val="16"/>
              </w:rPr>
              <w:t>≈ 120 µW</w:t>
            </w:r>
          </w:p>
        </w:tc>
        <w:tc>
          <w:tcPr>
            <w:tcW w:w="2320" w:type="dxa"/>
            <w:tcMar>
              <w:top w:w="40" w:type="dxa"/>
              <w:left w:w="70" w:type="dxa"/>
              <w:bottom w:w="40" w:type="dxa"/>
              <w:right w:w="70" w:type="dxa"/>
            </w:tcMar>
            <w:vAlign w:val="center"/>
          </w:tcPr>
          <w:p w14:paraId="13D39F2C" w14:textId="77777777" w:rsidR="004603D5" w:rsidRDefault="00000000">
            <w:pPr>
              <w:spacing w:line="230" w:lineRule="auto"/>
            </w:pPr>
            <w:r>
              <w:rPr>
                <w:sz w:val="16"/>
                <w:szCs w:val="16"/>
              </w:rPr>
              <w:t>≈ 220 µW</w:t>
            </w:r>
          </w:p>
        </w:tc>
      </w:tr>
      <w:tr w:rsidR="004603D5" w14:paraId="1D32E294" w14:textId="77777777">
        <w:tc>
          <w:tcPr>
            <w:tcW w:w="2400" w:type="dxa"/>
            <w:tcMar>
              <w:top w:w="40" w:type="dxa"/>
              <w:left w:w="70" w:type="dxa"/>
              <w:bottom w:w="40" w:type="dxa"/>
              <w:right w:w="70" w:type="dxa"/>
            </w:tcMar>
            <w:vAlign w:val="center"/>
          </w:tcPr>
          <w:p w14:paraId="3F099CCE" w14:textId="77777777" w:rsidR="004603D5" w:rsidRDefault="00000000">
            <w:pPr>
              <w:spacing w:line="230" w:lineRule="auto"/>
            </w:pPr>
            <w:r>
              <w:rPr>
                <w:sz w:val="16"/>
                <w:szCs w:val="16"/>
              </w:rPr>
              <w:t>Usable input common mode</w:t>
            </w:r>
          </w:p>
        </w:tc>
        <w:tc>
          <w:tcPr>
            <w:tcW w:w="2320" w:type="dxa"/>
            <w:tcMar>
              <w:top w:w="40" w:type="dxa"/>
              <w:left w:w="70" w:type="dxa"/>
              <w:bottom w:w="40" w:type="dxa"/>
              <w:right w:w="70" w:type="dxa"/>
            </w:tcMar>
            <w:vAlign w:val="center"/>
          </w:tcPr>
          <w:p w14:paraId="6ED155C3" w14:textId="77777777" w:rsidR="004603D5" w:rsidRDefault="00000000">
            <w:pPr>
              <w:spacing w:line="230" w:lineRule="auto"/>
            </w:pPr>
            <w:r>
              <w:rPr>
                <w:sz w:val="16"/>
                <w:szCs w:val="16"/>
              </w:rPr>
              <w:t>&gt; 0.45 V</w:t>
            </w:r>
          </w:p>
        </w:tc>
        <w:tc>
          <w:tcPr>
            <w:tcW w:w="2320" w:type="dxa"/>
            <w:tcMar>
              <w:top w:w="40" w:type="dxa"/>
              <w:left w:w="70" w:type="dxa"/>
              <w:bottom w:w="40" w:type="dxa"/>
              <w:right w:w="70" w:type="dxa"/>
            </w:tcMar>
            <w:vAlign w:val="center"/>
          </w:tcPr>
          <w:p w14:paraId="6FD40C41" w14:textId="77777777" w:rsidR="004603D5" w:rsidRDefault="00000000">
            <w:pPr>
              <w:spacing w:line="230" w:lineRule="auto"/>
            </w:pPr>
            <w:r>
              <w:rPr>
                <w:sz w:val="16"/>
                <w:szCs w:val="16"/>
              </w:rPr>
              <w:t>&gt; 0.45 V</w:t>
            </w:r>
          </w:p>
        </w:tc>
        <w:tc>
          <w:tcPr>
            <w:tcW w:w="2320" w:type="dxa"/>
            <w:tcMar>
              <w:top w:w="40" w:type="dxa"/>
              <w:left w:w="70" w:type="dxa"/>
              <w:bottom w:w="40" w:type="dxa"/>
              <w:right w:w="70" w:type="dxa"/>
            </w:tcMar>
            <w:vAlign w:val="center"/>
          </w:tcPr>
          <w:p w14:paraId="34E7018A" w14:textId="77777777" w:rsidR="004603D5" w:rsidRDefault="00000000">
            <w:pPr>
              <w:spacing w:line="230" w:lineRule="auto"/>
            </w:pPr>
            <w:r>
              <w:rPr>
                <w:sz w:val="16"/>
                <w:szCs w:val="16"/>
              </w:rPr>
              <w:t>0.45 – 0.95 V</w:t>
            </w:r>
          </w:p>
        </w:tc>
      </w:tr>
    </w:tbl>
    <w:p w14:paraId="442AFA44" w14:textId="77777777" w:rsidR="004603D5" w:rsidRDefault="004603D5">
      <w:pPr>
        <w:spacing w:after="60"/>
      </w:pPr>
    </w:p>
    <w:p w14:paraId="3FCFECE0" w14:textId="77777777" w:rsidR="004603D5" w:rsidRDefault="00000000">
      <w:pPr>
        <w:spacing w:after="100"/>
        <w:jc w:val="both"/>
      </w:pPr>
      <w:r>
        <w:t>The preamplifier gain was checked over input common mode and supply: 2.90 at V</w:t>
      </w:r>
      <w:r>
        <w:rPr>
          <w:vertAlign w:val="subscript"/>
        </w:rPr>
        <w:t>cm</w:t>
      </w:r>
      <w:r>
        <w:t xml:space="preserve"> = 0.45 V and 2.98 at 0.95 V at nominal, falling to 2.5 – 2.6 at 1.08 V and 85 °C with the tail still saturated above V</w:t>
      </w:r>
      <w:r>
        <w:rPr>
          <w:vertAlign w:val="subscript"/>
        </w:rPr>
        <w:t>cm</w:t>
      </w:r>
      <w:r>
        <w:t xml:space="preserve"> = 0.5 V. The complete cell decides correctly for positive and negative input differences at the FS corner, the process corner that most unbalances its NMOS/PMOS ratios.</w:t>
      </w:r>
    </w:p>
    <w:p w14:paraId="26BF35FA" w14:textId="77777777" w:rsidR="004603D5" w:rsidRDefault="00000000">
      <w:pPr>
        <w:keepNext/>
        <w:pBdr>
          <w:bottom w:val="single" w:sz="6" w:space="3" w:color="1F4E79"/>
        </w:pBdr>
        <w:spacing w:before="240" w:after="110"/>
      </w:pPr>
      <w:r>
        <w:rPr>
          <w:b/>
          <w:bCs/>
          <w:color w:val="1F4E79"/>
          <w:sz w:val="24"/>
          <w:szCs w:val="24"/>
        </w:rPr>
        <w:t>7.  Conclusions</w:t>
      </w:r>
    </w:p>
    <w:p w14:paraId="1086812E" w14:textId="77777777" w:rsidR="004603D5" w:rsidRDefault="00000000">
      <w:pPr>
        <w:pStyle w:val="ListParagraph"/>
        <w:numPr>
          <w:ilvl w:val="0"/>
          <w:numId w:val="2"/>
        </w:numPr>
        <w:spacing w:after="60"/>
      </w:pPr>
      <w:r>
        <w:t>A preamplified StrongARM comparator in gpdk090 at 1.2 V measures σ = 6.2 mV of input offset, under 0.5 mV of hysteresis, 19.5 mV of kickback into a 1 kΩ reference, and 120 ps clock-to-Q at 1 GHz for about 220 µW.</w:t>
      </w:r>
    </w:p>
    <w:p w14:paraId="13166E85" w14:textId="77777777" w:rsidR="004603D5" w:rsidRDefault="00000000">
      <w:pPr>
        <w:pStyle w:val="ListParagraph"/>
        <w:numPr>
          <w:ilvl w:val="0"/>
          <w:numId w:val="2"/>
        </w:numPr>
        <w:spacing w:after="60"/>
      </w:pPr>
      <w:r>
        <w:t>The preamplifier was adopted on two measurements: a minimum-area latch at σ = 8.7 mV, and an enlarged latch that met the offset budget at σ ≈ 4 mV but injected 160 mV into the reference. Gain 2.9 divides the latch offset, fixes the latch common mode, and keeps the latch edges off the reference.</w:t>
      </w:r>
    </w:p>
    <w:p w14:paraId="5E9AAF9E" w14:textId="77777777" w:rsidR="004603D5" w:rsidRDefault="00000000">
      <w:pPr>
        <w:pStyle w:val="ListParagraph"/>
        <w:numPr>
          <w:ilvl w:val="0"/>
          <w:numId w:val="2"/>
        </w:numPr>
        <w:spacing w:after="60"/>
      </w:pPr>
      <w:r>
        <w:t>Inverter buffers in front of a NOR SR latch remove the state-dependent loading that a directly connected NAND latch imposes on the StrongARM outputs; measured hysteresis fell from ±10 mV to 0.1 mV.</w:t>
      </w:r>
    </w:p>
    <w:p w14:paraId="6F502F4A" w14:textId="77777777" w:rsidR="004603D5" w:rsidRDefault="00000000">
      <w:pPr>
        <w:pStyle w:val="ListParagraph"/>
        <w:numPr>
          <w:ilvl w:val="0"/>
          <w:numId w:val="2"/>
        </w:numPr>
        <w:spacing w:after="60"/>
      </w:pPr>
      <w:r>
        <w:t>Future work: wider load resistors and a 16 µm × 0.3 µm preamplifier pair to bring σ toward 4 mV, or one-time capacitive offset trimming in the latch; layout with mirror-symmetric latch halves.</w:t>
      </w:r>
    </w:p>
    <w:p w14:paraId="7233237D" w14:textId="77777777" w:rsidR="004603D5" w:rsidRDefault="00000000">
      <w:pPr>
        <w:keepNext/>
        <w:pBdr>
          <w:bottom w:val="single" w:sz="6" w:space="3" w:color="1F4E79"/>
        </w:pBdr>
        <w:spacing w:before="240" w:after="110"/>
      </w:pPr>
      <w:r>
        <w:rPr>
          <w:b/>
          <w:bCs/>
          <w:color w:val="1F4E79"/>
          <w:sz w:val="24"/>
          <w:szCs w:val="24"/>
        </w:rPr>
        <w:t>References</w:t>
      </w:r>
    </w:p>
    <w:p w14:paraId="2EE56B1F" w14:textId="77777777" w:rsidR="004603D5" w:rsidRDefault="00000000">
      <w:pPr>
        <w:spacing w:after="100"/>
      </w:pPr>
      <w:r>
        <w:t>[1]  B. Razavi, "The StrongARM Latch," IEEE Solid-State Circuits Magazine, vol. 7, no. 2, pp. 12–17, 2015.</w:t>
      </w:r>
    </w:p>
    <w:p w14:paraId="324B4FB7" w14:textId="77777777" w:rsidR="004603D5" w:rsidRDefault="00000000">
      <w:pPr>
        <w:spacing w:after="100"/>
      </w:pPr>
      <w:r>
        <w:t>[2]  B. Razavi, Design of Analog CMOS Integrated Circuits, 2nd ed. McGraw-Hill, 2016.</w:t>
      </w:r>
    </w:p>
    <w:p w14:paraId="0E3DF5F3" w14:textId="77777777" w:rsidR="004603D5" w:rsidRDefault="00000000">
      <w:pPr>
        <w:spacing w:after="100"/>
      </w:pPr>
      <w:r>
        <w:lastRenderedPageBreak/>
        <w:t>[3]  M. J. M. Pelgrom, A. C. J. Duinmaijer and A. P. G. Welbers, "Matching properties of MOS transistors," IEEE J. Solid-State Circuits, vol. 24, no. 5, pp. 1433–1440, 1989.</w:t>
      </w:r>
    </w:p>
    <w:p w14:paraId="7A113647" w14:textId="77777777" w:rsidR="004603D5" w:rsidRDefault="00000000">
      <w:pPr>
        <w:spacing w:after="100"/>
      </w:pPr>
      <w:r>
        <w:t>[4]  P. Nuzzo, F. De Bernardinis, P. Terreni and G. Van der Plas, "Noise analysis of regenerative comparators for reconfigurable ADC architectures," IEEE Trans. Circuits Syst. I, vol. 55, no. 6, pp. 1441–1454, 2008.</w:t>
      </w:r>
    </w:p>
    <w:p w14:paraId="015C3B2E" w14:textId="77777777" w:rsidR="004603D5" w:rsidRDefault="00000000">
      <w:pPr>
        <w:spacing w:after="100"/>
      </w:pPr>
      <w:r>
        <w:t>[5]  Cadence Design Systems, Spectre Circuit Simulator Reference; Virtuoso ADE XL User Guide; gpdk090 PDK documentation.</w:t>
      </w:r>
    </w:p>
    <w:sectPr w:rsidR="004603D5">
      <w:headerReference w:type="default" r:id="rId13"/>
      <w:footerReference w:type="default" r:id="rId14"/>
      <w:pgSz w:w="12240" w:h="15840"/>
      <w:pgMar w:top="900" w:right="1440" w:bottom="900" w:left="1440" w:header="48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56FC" w14:textId="77777777" w:rsidR="00EB3228" w:rsidRDefault="00EB3228">
      <w:pPr>
        <w:spacing w:line="240" w:lineRule="auto"/>
      </w:pPr>
      <w:r>
        <w:separator/>
      </w:r>
    </w:p>
  </w:endnote>
  <w:endnote w:type="continuationSeparator" w:id="0">
    <w:p w14:paraId="0346F53C" w14:textId="77777777" w:rsidR="00EB3228" w:rsidRDefault="00EB32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02D0" w14:textId="77777777" w:rsidR="004603D5" w:rsidRDefault="00000000">
    <w:pPr>
      <w:jc w:val="center"/>
    </w:pPr>
    <w:r>
      <w:rPr>
        <w:color w:val="888888"/>
        <w:sz w:val="15"/>
        <w:szCs w:val="15"/>
      </w:rPr>
      <w:fldChar w:fldCharType="begin"/>
    </w:r>
    <w:r>
      <w:rPr>
        <w:color w:val="888888"/>
        <w:sz w:val="15"/>
        <w:szCs w:val="15"/>
      </w:rPr>
      <w:instrText>PAGE</w:instrText>
    </w:r>
    <w:r>
      <w:rPr>
        <w:color w:val="888888"/>
        <w:sz w:val="15"/>
        <w:szCs w:val="15"/>
      </w:rPr>
      <w:fldChar w:fldCharType="separate"/>
    </w:r>
    <w:r w:rsidR="0071457B">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D3786" w14:textId="77777777" w:rsidR="00EB3228" w:rsidRDefault="00EB3228">
      <w:pPr>
        <w:spacing w:line="240" w:lineRule="auto"/>
      </w:pPr>
      <w:r>
        <w:separator/>
      </w:r>
    </w:p>
  </w:footnote>
  <w:footnote w:type="continuationSeparator" w:id="0">
    <w:p w14:paraId="5E938A48" w14:textId="77777777" w:rsidR="00EB3228" w:rsidRDefault="00EB32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13DD" w14:textId="77777777" w:rsidR="004603D5" w:rsidRDefault="00000000">
    <w:pPr>
      <w:pBdr>
        <w:bottom w:val="single" w:sz="4" w:space="3" w:color="BFBFBF"/>
      </w:pBdr>
      <w:spacing w:after="40"/>
      <w:jc w:val="right"/>
    </w:pPr>
    <w:r>
      <w:rPr>
        <w:color w:val="888888"/>
        <w:sz w:val="14"/>
        <w:szCs w:val="14"/>
      </w:rPr>
      <w:t>Preamplified StrongARM Comparator, 90 nm CMOS  ·  Mohit Kumar Gupta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105"/>
    <w:multiLevelType w:val="hybridMultilevel"/>
    <w:tmpl w:val="1A9068E2"/>
    <w:lvl w:ilvl="0" w:tplc="331E6F30">
      <w:start w:val="1"/>
      <w:numFmt w:val="bullet"/>
      <w:lvlText w:val="●"/>
      <w:lvlJc w:val="left"/>
      <w:pPr>
        <w:ind w:left="720" w:hanging="360"/>
      </w:pPr>
    </w:lvl>
    <w:lvl w:ilvl="1" w:tplc="1B76F41C">
      <w:numFmt w:val="decimal"/>
      <w:lvlText w:val=""/>
      <w:lvlJc w:val="left"/>
    </w:lvl>
    <w:lvl w:ilvl="2" w:tplc="90603CF2">
      <w:numFmt w:val="decimal"/>
      <w:lvlText w:val=""/>
      <w:lvlJc w:val="left"/>
    </w:lvl>
    <w:lvl w:ilvl="3" w:tplc="88B61362">
      <w:numFmt w:val="decimal"/>
      <w:lvlText w:val=""/>
      <w:lvlJc w:val="left"/>
    </w:lvl>
    <w:lvl w:ilvl="4" w:tplc="0E4840C0">
      <w:numFmt w:val="decimal"/>
      <w:lvlText w:val=""/>
      <w:lvlJc w:val="left"/>
    </w:lvl>
    <w:lvl w:ilvl="5" w:tplc="644C3B88">
      <w:numFmt w:val="decimal"/>
      <w:lvlText w:val=""/>
      <w:lvlJc w:val="left"/>
    </w:lvl>
    <w:lvl w:ilvl="6" w:tplc="53F2EC4E">
      <w:numFmt w:val="decimal"/>
      <w:lvlText w:val=""/>
      <w:lvlJc w:val="left"/>
    </w:lvl>
    <w:lvl w:ilvl="7" w:tplc="00B0C234">
      <w:numFmt w:val="decimal"/>
      <w:lvlText w:val=""/>
      <w:lvlJc w:val="left"/>
    </w:lvl>
    <w:lvl w:ilvl="8" w:tplc="E196CDBE">
      <w:numFmt w:val="decimal"/>
      <w:lvlText w:val=""/>
      <w:lvlJc w:val="left"/>
    </w:lvl>
  </w:abstractNum>
  <w:abstractNum w:abstractNumId="1" w15:restartNumberingAfterBreak="0">
    <w:nsid w:val="72CE0C93"/>
    <w:multiLevelType w:val="hybridMultilevel"/>
    <w:tmpl w:val="234A4002"/>
    <w:lvl w:ilvl="0" w:tplc="0B865F4C" w:tentative="1">
      <w:start w:val="1"/>
      <w:numFmt w:val="bullet"/>
      <w:lvlText w:val="●"/>
      <w:lvlJc w:val="left"/>
      <w:pPr>
        <w:ind w:left="720" w:hanging="360"/>
      </w:pPr>
    </w:lvl>
    <w:lvl w:ilvl="1" w:tplc="68D67A08" w:tentative="1">
      <w:start w:val="1"/>
      <w:numFmt w:val="bullet"/>
      <w:lvlText w:val="○"/>
      <w:lvlJc w:val="left"/>
      <w:pPr>
        <w:ind w:left="1440" w:hanging="360"/>
      </w:pPr>
    </w:lvl>
    <w:lvl w:ilvl="2" w:tplc="115EA4BA" w:tentative="1">
      <w:start w:val="1"/>
      <w:numFmt w:val="bullet"/>
      <w:lvlText w:val="■"/>
      <w:lvlJc w:val="left"/>
      <w:pPr>
        <w:ind w:left="2160" w:hanging="360"/>
      </w:pPr>
    </w:lvl>
    <w:lvl w:ilvl="3" w:tplc="083A04A2" w:tentative="1">
      <w:start w:val="1"/>
      <w:numFmt w:val="bullet"/>
      <w:lvlText w:val="●"/>
      <w:lvlJc w:val="left"/>
      <w:pPr>
        <w:ind w:left="2880" w:hanging="360"/>
      </w:pPr>
    </w:lvl>
    <w:lvl w:ilvl="4" w:tplc="FF700F30" w:tentative="1">
      <w:start w:val="1"/>
      <w:numFmt w:val="bullet"/>
      <w:lvlText w:val="○"/>
      <w:lvlJc w:val="left"/>
      <w:pPr>
        <w:ind w:left="3600" w:hanging="360"/>
      </w:pPr>
    </w:lvl>
    <w:lvl w:ilvl="5" w:tplc="F9B8C546" w:tentative="1">
      <w:start w:val="1"/>
      <w:numFmt w:val="bullet"/>
      <w:lvlText w:val="■"/>
      <w:lvlJc w:val="left"/>
      <w:pPr>
        <w:ind w:left="4320" w:hanging="360"/>
      </w:pPr>
    </w:lvl>
    <w:lvl w:ilvl="6" w:tplc="C0E6CD88" w:tentative="1">
      <w:start w:val="1"/>
      <w:numFmt w:val="bullet"/>
      <w:lvlText w:val="●"/>
      <w:lvlJc w:val="left"/>
      <w:pPr>
        <w:ind w:left="5040" w:hanging="360"/>
      </w:pPr>
    </w:lvl>
    <w:lvl w:ilvl="7" w:tplc="770C6518" w:tentative="1">
      <w:start w:val="1"/>
      <w:numFmt w:val="bullet"/>
      <w:lvlText w:val="●"/>
      <w:lvlJc w:val="left"/>
      <w:pPr>
        <w:ind w:left="5760" w:hanging="360"/>
      </w:pPr>
    </w:lvl>
    <w:lvl w:ilvl="8" w:tplc="BBDC9C98" w:tentative="1">
      <w:start w:val="1"/>
      <w:numFmt w:val="bullet"/>
      <w:lvlText w:val="●"/>
      <w:lvlJc w:val="left"/>
      <w:pPr>
        <w:ind w:left="6480" w:hanging="360"/>
      </w:pPr>
    </w:lvl>
  </w:abstractNum>
  <w:num w:numId="1" w16cid:durableId="812866479">
    <w:abstractNumId w:val="1"/>
    <w:lvlOverride w:ilvl="0">
      <w:startOverride w:val="1"/>
    </w:lvlOverride>
  </w:num>
  <w:num w:numId="2" w16cid:durableId="807935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3D5"/>
    <w:rsid w:val="004603D5"/>
    <w:rsid w:val="0071457B"/>
    <w:rsid w:val="00740457"/>
    <w:rsid w:val="00D24895"/>
    <w:rsid w:val="00E13874"/>
    <w:rsid w:val="00EB3228"/>
    <w:rsid w:val="00F67B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A3C7"/>
  <w15:docId w15:val="{7210F136-B8C1-477E-A75B-8B452B40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IN" w:eastAsia="en-IN" w:bidi="hi-IN"/>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13874"/>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1640</Words>
  <Characters>9353</Characters>
  <Application>Microsoft Office Word</Application>
  <DocSecurity>0</DocSecurity>
  <Lines>77</Lines>
  <Paragraphs>21</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KUMAR GUPTA</cp:lastModifiedBy>
  <cp:revision>3</cp:revision>
  <dcterms:created xsi:type="dcterms:W3CDTF">2026-10-21T21:26:00Z</dcterms:created>
  <dcterms:modified xsi:type="dcterms:W3CDTF">2026-10-22T06:51:00Z</dcterms:modified>
</cp:coreProperties>
</file>