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93FC" w14:textId="0FEFCEA9" w:rsidR="00BC389D" w:rsidRPr="00924035" w:rsidRDefault="00924035" w:rsidP="00924035">
      <w:pPr>
        <w:spacing w:line="240" w:lineRule="auto"/>
        <w:jc w:val="center"/>
        <w:rPr>
          <w:rFonts w:ascii="Times New Roman" w:hAnsi="Times New Roman"/>
          <w:b/>
          <w:noProof/>
          <w:color w:val="4F81BD" w:themeColor="accent1"/>
          <w:sz w:val="40"/>
          <w:szCs w:val="40"/>
        </w:rPr>
      </w:pPr>
      <w:r w:rsidRPr="00924035">
        <w:rPr>
          <w:rFonts w:ascii="Times New Roman" w:hAnsi="Times New Roman"/>
          <w:b/>
          <w:noProof/>
          <w:color w:val="4F81BD" w:themeColor="accent1"/>
          <w:sz w:val="40"/>
          <w:szCs w:val="40"/>
        </w:rPr>
        <w:t xml:space="preserve">Software Requirement Specification </w:t>
      </w:r>
    </w:p>
    <w:p w14:paraId="5BABDAEB" w14:textId="482AA327" w:rsidR="00924035" w:rsidRPr="00924035" w:rsidRDefault="00924035" w:rsidP="00924035">
      <w:pPr>
        <w:spacing w:line="240" w:lineRule="auto"/>
        <w:jc w:val="center"/>
        <w:rPr>
          <w:rFonts w:ascii="Times New Roman" w:hAnsi="Times New Roman"/>
          <w:b/>
          <w:noProof/>
          <w:sz w:val="40"/>
          <w:szCs w:val="40"/>
        </w:rPr>
      </w:pPr>
      <w:r w:rsidRPr="00924035">
        <w:rPr>
          <w:rFonts w:ascii="Times New Roman" w:hAnsi="Times New Roman"/>
          <w:b/>
          <w:noProof/>
          <w:sz w:val="40"/>
          <w:szCs w:val="40"/>
        </w:rPr>
        <w:t>Uniskill</w:t>
      </w:r>
    </w:p>
    <w:tbl>
      <w:tblPr>
        <w:tblpPr w:leftFromText="187" w:rightFromText="187" w:vertAnchor="page" w:horzAnchor="margin" w:tblpY="1196"/>
        <w:tblW w:w="5000" w:type="pct"/>
        <w:tblLook w:val="04A0" w:firstRow="1" w:lastRow="0" w:firstColumn="1" w:lastColumn="0" w:noHBand="0" w:noVBand="1"/>
      </w:tblPr>
      <w:tblGrid>
        <w:gridCol w:w="9648"/>
      </w:tblGrid>
      <w:tr w:rsidR="00644CCC" w:rsidRPr="00D47D76" w14:paraId="2596E1A5" w14:textId="77777777" w:rsidTr="00644CCC">
        <w:sdt>
          <w:sdtPr>
            <w:rPr>
              <w:rFonts w:ascii="Times New Roman" w:hAnsi="Times New Roman" w:cs="Times New Roman"/>
            </w:rPr>
            <w:alias w:val="Abstract"/>
            <w:id w:val="8276291"/>
            <w:showingPlcHdr/>
            <w:dataBinding w:prefixMappings="xmlns:ns0='http://schemas.microsoft.com/office/2006/coverPageProps'" w:xpath="/ns0:CoverPageProperties[1]/ns0:Abstract[1]" w:storeItemID="{55AF091B-3C7A-41E3-B477-F2FDAA23CFDA}"/>
            <w:text/>
          </w:sdtPr>
          <w:sdtContent>
            <w:tc>
              <w:tcPr>
                <w:tcW w:w="5000" w:type="pct"/>
              </w:tcPr>
              <w:p w14:paraId="6C201372" w14:textId="77777777" w:rsidR="00644CCC" w:rsidRPr="00D47D76" w:rsidRDefault="00A70E08" w:rsidP="008D7ED4">
                <w:pPr>
                  <w:pStyle w:val="NoSpacing"/>
                  <w:jc w:val="both"/>
                  <w:rPr>
                    <w:rFonts w:ascii="Times New Roman" w:hAnsi="Times New Roman" w:cs="Times New Roman"/>
                  </w:rPr>
                </w:pPr>
                <w:r w:rsidRPr="00D47D76">
                  <w:rPr>
                    <w:rFonts w:ascii="Times New Roman" w:hAnsi="Times New Roman" w:cs="Times New Roman"/>
                  </w:rPr>
                  <w:t xml:space="preserve">     </w:t>
                </w:r>
              </w:p>
            </w:tc>
          </w:sdtContent>
        </w:sdt>
      </w:tr>
    </w:tbl>
    <w:p w14:paraId="285B39B4" w14:textId="77777777" w:rsidR="00D934D4" w:rsidRPr="00D47D76" w:rsidRDefault="00D934D4" w:rsidP="008D7ED4">
      <w:pPr>
        <w:jc w:val="both"/>
        <w:rPr>
          <w:rFonts w:ascii="Times New Roman" w:hAnsi="Times New Roman"/>
        </w:rPr>
      </w:pPr>
    </w:p>
    <w:p w14:paraId="4EC18229" w14:textId="77777777" w:rsidR="00166ECC" w:rsidRPr="00D47D76" w:rsidRDefault="00166ECC" w:rsidP="008D7ED4">
      <w:pPr>
        <w:pStyle w:val="Heading1"/>
        <w:jc w:val="both"/>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439994665"/>
      <w:bookmarkStart w:id="6" w:name="_Toc441230972"/>
      <w:bookmarkEnd w:id="0"/>
      <w:bookmarkEnd w:id="1"/>
      <w:bookmarkEnd w:id="2"/>
      <w:bookmarkEnd w:id="3"/>
      <w:bookmarkEnd w:id="4"/>
      <w:r w:rsidRPr="00D47D76">
        <w:rPr>
          <w:rFonts w:ascii="Times New Roman" w:hAnsi="Times New Roman"/>
        </w:rPr>
        <w:t>Introduction</w:t>
      </w:r>
      <w:bookmarkEnd w:id="5"/>
      <w:bookmarkEnd w:id="6"/>
    </w:p>
    <w:p w14:paraId="70AB3B94" w14:textId="77777777" w:rsidR="00166ECC" w:rsidRPr="00D47D76" w:rsidRDefault="00166ECC" w:rsidP="008D7ED4">
      <w:pPr>
        <w:pStyle w:val="Heading2"/>
        <w:jc w:val="both"/>
        <w:rPr>
          <w:rFonts w:ascii="Times New Roman" w:hAnsi="Times New Roman"/>
        </w:rPr>
      </w:pPr>
      <w:bookmarkStart w:id="7" w:name="_Toc439994667"/>
      <w:bookmarkStart w:id="8" w:name="_Toc441230973"/>
      <w:r w:rsidRPr="00D47D76">
        <w:rPr>
          <w:rFonts w:ascii="Times New Roman" w:hAnsi="Times New Roman"/>
        </w:rPr>
        <w:t>Purpose</w:t>
      </w:r>
      <w:bookmarkEnd w:id="7"/>
      <w:bookmarkEnd w:id="8"/>
      <w:r w:rsidRPr="00D47D76">
        <w:rPr>
          <w:rFonts w:ascii="Times New Roman" w:hAnsi="Times New Roman"/>
        </w:rPr>
        <w:t xml:space="preserve"> </w:t>
      </w:r>
    </w:p>
    <w:p w14:paraId="7419910D" w14:textId="77777777" w:rsidR="00E30125" w:rsidRDefault="00000000" w:rsidP="008D7ED4">
      <w:pPr>
        <w:jc w:val="both"/>
      </w:pPr>
      <w:r>
        <w:t>This SRS defines the functional and non-functional requirements for UniSkill, a verified student skill exchange marketplace that supports profile verification, service listing, mentor discovery, booking, credits, and real-time collaboration.</w:t>
      </w:r>
    </w:p>
    <w:p w14:paraId="13DE9C55" w14:textId="77777777" w:rsidR="00166ECC" w:rsidRPr="00D47D76" w:rsidRDefault="00166ECC" w:rsidP="008D7ED4">
      <w:pPr>
        <w:pStyle w:val="Heading2"/>
        <w:jc w:val="both"/>
        <w:rPr>
          <w:rFonts w:ascii="Times New Roman" w:hAnsi="Times New Roman"/>
        </w:rPr>
      </w:pPr>
      <w:bookmarkStart w:id="9" w:name="_Toc439994668"/>
      <w:bookmarkStart w:id="10" w:name="_Toc441230974"/>
      <w:r w:rsidRPr="00D47D76">
        <w:rPr>
          <w:rFonts w:ascii="Times New Roman" w:hAnsi="Times New Roman"/>
        </w:rPr>
        <w:t>Document Conventions</w:t>
      </w:r>
      <w:bookmarkEnd w:id="9"/>
      <w:bookmarkEnd w:id="10"/>
    </w:p>
    <w:p w14:paraId="5E201F0D" w14:textId="77777777" w:rsidR="00E30125" w:rsidRDefault="00000000" w:rsidP="008D7ED4">
      <w:pPr>
        <w:jc w:val="both"/>
      </w:pPr>
      <w:r>
        <w:t>Requirement identifiers use FR for functional requirements, NFR for non-functional requirements, and DR for data-related requirements. The words shall and must indicate mandatory behavior; should indicates a desirable but non-blocking behavior.</w:t>
      </w:r>
    </w:p>
    <w:p w14:paraId="11541C14" w14:textId="77777777" w:rsidR="00166ECC" w:rsidRPr="00D47D76" w:rsidRDefault="00166ECC" w:rsidP="008D7ED4">
      <w:pPr>
        <w:pStyle w:val="Heading2"/>
        <w:jc w:val="both"/>
        <w:rPr>
          <w:rFonts w:ascii="Times New Roman" w:hAnsi="Times New Roman"/>
        </w:rPr>
      </w:pPr>
      <w:bookmarkStart w:id="11" w:name="_Toc439994669"/>
      <w:bookmarkStart w:id="12" w:name="_Toc441230975"/>
      <w:r w:rsidRPr="00D47D76">
        <w:rPr>
          <w:rFonts w:ascii="Times New Roman" w:hAnsi="Times New Roman"/>
        </w:rPr>
        <w:t>Intended Audience and Reading Suggestions</w:t>
      </w:r>
      <w:bookmarkEnd w:id="11"/>
      <w:bookmarkEnd w:id="12"/>
    </w:p>
    <w:p w14:paraId="62C5E363" w14:textId="77777777" w:rsidR="00E30125" w:rsidRDefault="00000000" w:rsidP="008D7ED4">
      <w:pPr>
        <w:jc w:val="both"/>
      </w:pPr>
      <w:r>
        <w:t>This document is intended for project evaluators, developers, designers, testers, deployment engineers, and future maintainers. Readers may begin with overall description, then move to the system feature section and data dictionary.</w:t>
      </w:r>
    </w:p>
    <w:p w14:paraId="5CB128AD" w14:textId="77777777" w:rsidR="00166ECC" w:rsidRPr="00D47D76" w:rsidRDefault="00166ECC" w:rsidP="008D7ED4">
      <w:pPr>
        <w:pStyle w:val="Heading2"/>
        <w:jc w:val="both"/>
        <w:rPr>
          <w:rFonts w:ascii="Times New Roman" w:hAnsi="Times New Roman"/>
        </w:rPr>
      </w:pPr>
      <w:bookmarkStart w:id="13" w:name="_Toc439994670"/>
      <w:bookmarkStart w:id="14" w:name="_Toc441230976"/>
      <w:r w:rsidRPr="00D47D76">
        <w:rPr>
          <w:rFonts w:ascii="Times New Roman" w:hAnsi="Times New Roman"/>
        </w:rPr>
        <w:t>Product Scope</w:t>
      </w:r>
      <w:bookmarkEnd w:id="13"/>
      <w:bookmarkEnd w:id="14"/>
    </w:p>
    <w:p w14:paraId="13725B47" w14:textId="77777777" w:rsidR="00E30125" w:rsidRDefault="00000000" w:rsidP="008D7ED4">
      <w:pPr>
        <w:jc w:val="both"/>
      </w:pPr>
      <w:r>
        <w:t>UniSkill enables a university student to create a trusted profile, declare skills and learning goals, publish or consume teaching services, request sessions, and exchange value through a controlled credits economy.</w:t>
      </w:r>
    </w:p>
    <w:p w14:paraId="252471E2" w14:textId="77777777" w:rsidR="00166ECC" w:rsidRPr="00D47D76" w:rsidRDefault="00166ECC" w:rsidP="008D7ED4">
      <w:pPr>
        <w:pStyle w:val="Heading1"/>
        <w:jc w:val="both"/>
        <w:rPr>
          <w:rFonts w:ascii="Times New Roman" w:hAnsi="Times New Roman"/>
        </w:rPr>
      </w:pPr>
      <w:bookmarkStart w:id="15" w:name="_Toc439994673"/>
      <w:bookmarkStart w:id="16" w:name="_Toc441230978"/>
      <w:r w:rsidRPr="00D47D76">
        <w:rPr>
          <w:rFonts w:ascii="Times New Roman" w:hAnsi="Times New Roman"/>
        </w:rPr>
        <w:t>Overall Description</w:t>
      </w:r>
      <w:bookmarkEnd w:id="15"/>
      <w:bookmarkEnd w:id="16"/>
    </w:p>
    <w:p w14:paraId="0231C2B2" w14:textId="77777777" w:rsidR="00166ECC" w:rsidRPr="00D47D76" w:rsidRDefault="00166ECC" w:rsidP="008D7ED4">
      <w:pPr>
        <w:pStyle w:val="Heading2"/>
        <w:jc w:val="both"/>
        <w:rPr>
          <w:rFonts w:ascii="Times New Roman" w:hAnsi="Times New Roman"/>
        </w:rPr>
      </w:pPr>
      <w:bookmarkStart w:id="17" w:name="_Toc439994674"/>
      <w:bookmarkStart w:id="18" w:name="_Toc441230979"/>
      <w:r w:rsidRPr="00D47D76">
        <w:rPr>
          <w:rFonts w:ascii="Times New Roman" w:hAnsi="Times New Roman"/>
        </w:rPr>
        <w:t>Product Perspective</w:t>
      </w:r>
      <w:bookmarkEnd w:id="17"/>
      <w:bookmarkEnd w:id="18"/>
    </w:p>
    <w:p w14:paraId="4153695C" w14:textId="77777777" w:rsidR="00E30125" w:rsidRDefault="00000000" w:rsidP="008D7ED4">
      <w:pPr>
        <w:jc w:val="both"/>
      </w:pPr>
      <w:r>
        <w:t>The product may be deployed as a modular full-stack application, with the Next.js frontend and Express backend hosted independently while sharing identity, environment configuration, and origin policy agreements.</w:t>
      </w:r>
    </w:p>
    <w:p w14:paraId="37FDBD66" w14:textId="470DCA5F" w:rsidR="00E30125" w:rsidRDefault="00000000" w:rsidP="008D7ED4">
      <w:pPr>
        <w:jc w:val="both"/>
      </w:pPr>
      <w:r>
        <w:t xml:space="preserve">UniSkill is a web-native campus marketplace that integrates browser clients, SSR-aware server handlers, an Express backend, and </w:t>
      </w:r>
      <w:proofErr w:type="spellStart"/>
      <w:r>
        <w:t>Supabase</w:t>
      </w:r>
      <w:proofErr w:type="spellEnd"/>
      <w:r>
        <w:t>-managed data services.</w:t>
      </w:r>
    </w:p>
    <w:p w14:paraId="0127540F" w14:textId="77777777" w:rsidR="008D7ED4" w:rsidRDefault="008D7ED4" w:rsidP="008D7ED4">
      <w:pPr>
        <w:jc w:val="both"/>
      </w:pPr>
    </w:p>
    <w:p w14:paraId="1D945E88" w14:textId="77777777" w:rsidR="008D7ED4" w:rsidRDefault="008D7ED4" w:rsidP="008D7ED4">
      <w:pPr>
        <w:jc w:val="both"/>
      </w:pPr>
    </w:p>
    <w:p w14:paraId="1A297E51" w14:textId="77777777" w:rsidR="008D7ED4" w:rsidRDefault="008D7ED4" w:rsidP="008D7ED4">
      <w:pPr>
        <w:jc w:val="both"/>
      </w:pPr>
    </w:p>
    <w:p w14:paraId="70B0F058" w14:textId="77777777" w:rsidR="008D7ED4" w:rsidRDefault="008D7ED4" w:rsidP="008D7ED4">
      <w:pPr>
        <w:jc w:val="both"/>
      </w:pPr>
    </w:p>
    <w:p w14:paraId="5EF0D03A" w14:textId="77777777" w:rsidR="008D7ED4" w:rsidRDefault="008D7ED4" w:rsidP="008D7ED4">
      <w:pPr>
        <w:jc w:val="both"/>
      </w:pPr>
    </w:p>
    <w:p w14:paraId="322A2071" w14:textId="77777777" w:rsidR="008D7ED4" w:rsidRDefault="008D7ED4" w:rsidP="008D7ED4">
      <w:pPr>
        <w:jc w:val="both"/>
      </w:pPr>
    </w:p>
    <w:p w14:paraId="7F9F24A3" w14:textId="1C5C194F" w:rsidR="008D7ED4" w:rsidRPr="008D7ED4" w:rsidRDefault="00166ECC" w:rsidP="008D7ED4">
      <w:pPr>
        <w:pStyle w:val="Heading2"/>
        <w:jc w:val="both"/>
        <w:rPr>
          <w:rFonts w:ascii="Times New Roman" w:hAnsi="Times New Roman"/>
        </w:rPr>
      </w:pPr>
      <w:bookmarkStart w:id="19" w:name="_Toc439994675"/>
      <w:bookmarkStart w:id="20" w:name="_Toc441230980"/>
      <w:r w:rsidRPr="00D47D76">
        <w:rPr>
          <w:rFonts w:ascii="Times New Roman" w:hAnsi="Times New Roman"/>
        </w:rPr>
        <w:lastRenderedPageBreak/>
        <w:t>Product Function</w:t>
      </w:r>
      <w:bookmarkEnd w:id="19"/>
      <w:bookmarkEnd w:id="20"/>
    </w:p>
    <w:tbl>
      <w:tblPr>
        <w:tblW w:w="0" w:type="auto"/>
        <w:tblLook w:val="04A0" w:firstRow="1" w:lastRow="0" w:firstColumn="1" w:lastColumn="0" w:noHBand="0" w:noVBand="1"/>
      </w:tblPr>
      <w:tblGrid>
        <w:gridCol w:w="3216"/>
        <w:gridCol w:w="3216"/>
        <w:gridCol w:w="3216"/>
      </w:tblGrid>
      <w:tr w:rsidR="00E30125" w14:paraId="31008978" w14:textId="77777777">
        <w:tc>
          <w:tcPr>
            <w:tcW w:w="3216" w:type="dxa"/>
          </w:tcPr>
          <w:p w14:paraId="6C0B4655" w14:textId="77777777" w:rsidR="00E30125" w:rsidRDefault="00000000" w:rsidP="008D7ED4">
            <w:pPr>
              <w:jc w:val="both"/>
            </w:pPr>
            <w:r>
              <w:t>Function Group</w:t>
            </w:r>
          </w:p>
        </w:tc>
        <w:tc>
          <w:tcPr>
            <w:tcW w:w="3216" w:type="dxa"/>
          </w:tcPr>
          <w:p w14:paraId="07960F83" w14:textId="77777777" w:rsidR="00E30125" w:rsidRDefault="00000000" w:rsidP="008D7ED4">
            <w:pPr>
              <w:jc w:val="both"/>
            </w:pPr>
            <w:r>
              <w:t>Primary Output</w:t>
            </w:r>
          </w:p>
        </w:tc>
        <w:tc>
          <w:tcPr>
            <w:tcW w:w="3216" w:type="dxa"/>
          </w:tcPr>
          <w:p w14:paraId="22DDC5F8" w14:textId="77777777" w:rsidR="00E30125" w:rsidRDefault="00000000" w:rsidP="008D7ED4">
            <w:pPr>
              <w:jc w:val="both"/>
            </w:pPr>
            <w:r>
              <w:t>Related Surface</w:t>
            </w:r>
          </w:p>
        </w:tc>
      </w:tr>
      <w:tr w:rsidR="00E30125" w14:paraId="64F9575C" w14:textId="77777777">
        <w:tc>
          <w:tcPr>
            <w:tcW w:w="3216" w:type="dxa"/>
          </w:tcPr>
          <w:p w14:paraId="7CA69A48" w14:textId="77777777" w:rsidR="00E30125" w:rsidRDefault="00000000" w:rsidP="008D7ED4">
            <w:pPr>
              <w:jc w:val="both"/>
            </w:pPr>
            <w:r>
              <w:t>Registration and verification</w:t>
            </w:r>
          </w:p>
        </w:tc>
        <w:tc>
          <w:tcPr>
            <w:tcW w:w="3216" w:type="dxa"/>
          </w:tcPr>
          <w:p w14:paraId="1E79A642" w14:textId="77777777" w:rsidR="00E30125" w:rsidRDefault="00000000" w:rsidP="008D7ED4">
            <w:pPr>
              <w:jc w:val="both"/>
            </w:pPr>
            <w:r>
              <w:t>Trusted campus account</w:t>
            </w:r>
          </w:p>
        </w:tc>
        <w:tc>
          <w:tcPr>
            <w:tcW w:w="3216" w:type="dxa"/>
          </w:tcPr>
          <w:p w14:paraId="3BEBED3F" w14:textId="77777777" w:rsidR="00E30125" w:rsidRDefault="00000000" w:rsidP="008D7ED4">
            <w:pPr>
              <w:jc w:val="both"/>
            </w:pPr>
            <w:r>
              <w:t>Signup, OTP, verification vault</w:t>
            </w:r>
          </w:p>
        </w:tc>
      </w:tr>
      <w:tr w:rsidR="00E30125" w14:paraId="65A3BFAA" w14:textId="77777777">
        <w:tc>
          <w:tcPr>
            <w:tcW w:w="3216" w:type="dxa"/>
          </w:tcPr>
          <w:p w14:paraId="4C995D95" w14:textId="77777777" w:rsidR="00E30125" w:rsidRDefault="00000000" w:rsidP="008D7ED4">
            <w:pPr>
              <w:jc w:val="both"/>
            </w:pPr>
            <w:r>
              <w:t>Marketplace discovery</w:t>
            </w:r>
          </w:p>
        </w:tc>
        <w:tc>
          <w:tcPr>
            <w:tcW w:w="3216" w:type="dxa"/>
          </w:tcPr>
          <w:p w14:paraId="32A7EBF4" w14:textId="77777777" w:rsidR="00E30125" w:rsidRDefault="00000000" w:rsidP="008D7ED4">
            <w:pPr>
              <w:jc w:val="both"/>
            </w:pPr>
            <w:r>
              <w:t>Searchable mentor and service cards</w:t>
            </w:r>
          </w:p>
        </w:tc>
        <w:tc>
          <w:tcPr>
            <w:tcW w:w="3216" w:type="dxa"/>
          </w:tcPr>
          <w:p w14:paraId="6F13CCC6" w14:textId="77777777" w:rsidR="00E30125" w:rsidRDefault="00000000" w:rsidP="008D7ED4">
            <w:pPr>
              <w:jc w:val="both"/>
            </w:pPr>
            <w:r>
              <w:t>Explore, profile, service listing APIs</w:t>
            </w:r>
          </w:p>
        </w:tc>
      </w:tr>
      <w:tr w:rsidR="00E30125" w14:paraId="5F69F02A" w14:textId="77777777">
        <w:tc>
          <w:tcPr>
            <w:tcW w:w="3216" w:type="dxa"/>
          </w:tcPr>
          <w:p w14:paraId="55FCC0C9" w14:textId="77777777" w:rsidR="00E30125" w:rsidRDefault="00000000" w:rsidP="008D7ED4">
            <w:pPr>
              <w:jc w:val="both"/>
            </w:pPr>
            <w:r>
              <w:t>Session lifecycle</w:t>
            </w:r>
          </w:p>
        </w:tc>
        <w:tc>
          <w:tcPr>
            <w:tcW w:w="3216" w:type="dxa"/>
          </w:tcPr>
          <w:p w14:paraId="5C7CCBAA" w14:textId="77777777" w:rsidR="00E30125" w:rsidRDefault="00000000" w:rsidP="008D7ED4">
            <w:pPr>
              <w:jc w:val="both"/>
            </w:pPr>
            <w:r>
              <w:t>Booked, confirmed and completed sessions</w:t>
            </w:r>
          </w:p>
        </w:tc>
        <w:tc>
          <w:tcPr>
            <w:tcW w:w="3216" w:type="dxa"/>
          </w:tcPr>
          <w:p w14:paraId="3A9E2122" w14:textId="77777777" w:rsidR="00E30125" w:rsidRDefault="00000000" w:rsidP="008D7ED4">
            <w:pPr>
              <w:jc w:val="both"/>
            </w:pPr>
            <w:r>
              <w:t>Sessions API, room page, dashboard</w:t>
            </w:r>
          </w:p>
        </w:tc>
      </w:tr>
      <w:tr w:rsidR="00E30125" w14:paraId="11DDFC51" w14:textId="77777777">
        <w:tc>
          <w:tcPr>
            <w:tcW w:w="3216" w:type="dxa"/>
          </w:tcPr>
          <w:p w14:paraId="7E2F5ACA" w14:textId="77777777" w:rsidR="00E30125" w:rsidRDefault="00000000" w:rsidP="008D7ED4">
            <w:pPr>
              <w:jc w:val="both"/>
            </w:pPr>
            <w:r>
              <w:t>Wallet and credits</w:t>
            </w:r>
          </w:p>
        </w:tc>
        <w:tc>
          <w:tcPr>
            <w:tcW w:w="3216" w:type="dxa"/>
          </w:tcPr>
          <w:p w14:paraId="79BAE7EC" w14:textId="77777777" w:rsidR="00E30125" w:rsidRDefault="00000000" w:rsidP="008D7ED4">
            <w:pPr>
              <w:jc w:val="both"/>
            </w:pPr>
            <w:r>
              <w:t>Audited balance changes</w:t>
            </w:r>
          </w:p>
        </w:tc>
        <w:tc>
          <w:tcPr>
            <w:tcW w:w="3216" w:type="dxa"/>
          </w:tcPr>
          <w:p w14:paraId="12604259" w14:textId="77777777" w:rsidR="00E30125" w:rsidRDefault="00000000" w:rsidP="008D7ED4">
            <w:pPr>
              <w:jc w:val="both"/>
            </w:pPr>
            <w:r>
              <w:t>Wallet page, transactions table, server-side checks</w:t>
            </w:r>
          </w:p>
        </w:tc>
      </w:tr>
    </w:tbl>
    <w:p w14:paraId="0C257ACF" w14:textId="77777777" w:rsidR="00E30125" w:rsidRDefault="00E30125" w:rsidP="008D7ED4">
      <w:pPr>
        <w:jc w:val="both"/>
      </w:pPr>
    </w:p>
    <w:p w14:paraId="14E50056" w14:textId="77777777" w:rsidR="00E30125" w:rsidRDefault="00000000" w:rsidP="008D7ED4">
      <w:pPr>
        <w:jc w:val="both"/>
      </w:pPr>
      <w:r>
        <w:t>Manage service listings, sessions, rooms, and credits.</w:t>
      </w:r>
    </w:p>
    <w:p w14:paraId="304AB25E" w14:textId="77777777" w:rsidR="00E30125" w:rsidRDefault="00000000" w:rsidP="008D7ED4">
      <w:pPr>
        <w:jc w:val="both"/>
      </w:pPr>
      <w:r>
        <w:t>Expose public teaching signals and learning goals.</w:t>
      </w:r>
    </w:p>
    <w:p w14:paraId="3CA992CB" w14:textId="77777777" w:rsidR="00E30125" w:rsidRDefault="00000000" w:rsidP="008D7ED4">
      <w:pPr>
        <w:jc w:val="both"/>
      </w:pPr>
      <w:r>
        <w:t>Verify identity through OTP and private vault storage.</w:t>
      </w:r>
    </w:p>
    <w:p w14:paraId="50715CFF" w14:textId="77777777" w:rsidR="00E30125" w:rsidRDefault="00000000" w:rsidP="008D7ED4">
      <w:pPr>
        <w:jc w:val="both"/>
      </w:pPr>
      <w:r>
        <w:t>Register student users and create baseline profiles.</w:t>
      </w:r>
    </w:p>
    <w:p w14:paraId="28098804" w14:textId="77777777" w:rsidR="00166ECC" w:rsidRPr="00D47D76" w:rsidRDefault="00166ECC" w:rsidP="008D7ED4">
      <w:pPr>
        <w:pStyle w:val="Heading2"/>
        <w:jc w:val="both"/>
        <w:rPr>
          <w:rFonts w:ascii="Times New Roman" w:hAnsi="Times New Roman"/>
        </w:rPr>
      </w:pPr>
      <w:bookmarkStart w:id="21" w:name="_Toc439994676"/>
      <w:bookmarkStart w:id="22" w:name="_Toc441230981"/>
      <w:r w:rsidRPr="00D47D76">
        <w:rPr>
          <w:rFonts w:ascii="Times New Roman" w:hAnsi="Times New Roman"/>
        </w:rPr>
        <w:t>User Classes and Characteristics</w:t>
      </w:r>
      <w:bookmarkEnd w:id="21"/>
      <w:bookmarkEnd w:id="22"/>
    </w:p>
    <w:p w14:paraId="10B3D214" w14:textId="77777777" w:rsidR="00E30125" w:rsidRDefault="00000000" w:rsidP="008D7ED4">
      <w:pPr>
        <w:jc w:val="both"/>
      </w:pPr>
      <w:r>
        <w:t>Admin or reviewer: a trusted governance role responsible for verification, moderation, and dispute review in future releases.</w:t>
      </w:r>
    </w:p>
    <w:p w14:paraId="5D8F0DD3" w14:textId="77777777" w:rsidR="00E30125" w:rsidRDefault="00000000" w:rsidP="008D7ED4">
      <w:pPr>
        <w:jc w:val="both"/>
      </w:pPr>
      <w:r>
        <w:t>Mentor: a student offering one or more services or teachable skills in exchange for credits.</w:t>
      </w:r>
    </w:p>
    <w:p w14:paraId="54123935" w14:textId="77777777" w:rsidR="00E30125" w:rsidRDefault="00000000" w:rsidP="008D7ED4">
      <w:pPr>
        <w:jc w:val="both"/>
      </w:pPr>
      <w:r>
        <w:t>Learner: a student seeking help in an academic, technical, or extracurricular skill.</w:t>
      </w:r>
    </w:p>
    <w:p w14:paraId="5A299320" w14:textId="77777777" w:rsidR="00166ECC" w:rsidRPr="00D47D76" w:rsidRDefault="00166ECC" w:rsidP="008D7ED4">
      <w:pPr>
        <w:pStyle w:val="Heading2"/>
        <w:jc w:val="both"/>
        <w:rPr>
          <w:rFonts w:ascii="Times New Roman" w:hAnsi="Times New Roman"/>
        </w:rPr>
      </w:pPr>
      <w:bookmarkStart w:id="23" w:name="_Toc439994677"/>
      <w:bookmarkStart w:id="24" w:name="_Toc441230982"/>
      <w:r w:rsidRPr="00D47D76">
        <w:rPr>
          <w:rFonts w:ascii="Times New Roman" w:hAnsi="Times New Roman"/>
        </w:rPr>
        <w:t>Operating Environment</w:t>
      </w:r>
      <w:bookmarkEnd w:id="23"/>
      <w:bookmarkEnd w:id="24"/>
    </w:p>
    <w:p w14:paraId="07FE098C" w14:textId="77777777" w:rsidR="00E30125" w:rsidRDefault="00000000" w:rsidP="008D7ED4">
      <w:pPr>
        <w:jc w:val="both"/>
      </w:pPr>
      <w:r>
        <w:t>Supabase-hosted PostgreSQL, auth, storage, and real-time features.</w:t>
      </w:r>
    </w:p>
    <w:p w14:paraId="37C0E7F2" w14:textId="77777777" w:rsidR="00E30125" w:rsidRDefault="00000000" w:rsidP="008D7ED4">
      <w:pPr>
        <w:jc w:val="both"/>
      </w:pPr>
      <w:r>
        <w:t>Node.js runtime for frontend and backend services.</w:t>
      </w:r>
    </w:p>
    <w:p w14:paraId="7E8F0F91" w14:textId="77777777" w:rsidR="00E30125" w:rsidRDefault="00000000" w:rsidP="008D7ED4">
      <w:pPr>
        <w:jc w:val="both"/>
      </w:pPr>
      <w:r>
        <w:t>Modern browsers on desktop and mobile devices.</w:t>
      </w:r>
    </w:p>
    <w:p w14:paraId="51553A04" w14:textId="77777777" w:rsidR="00166ECC" w:rsidRPr="00D47D76" w:rsidRDefault="00166ECC" w:rsidP="008D7ED4">
      <w:pPr>
        <w:pStyle w:val="Heading2"/>
        <w:jc w:val="both"/>
        <w:rPr>
          <w:rFonts w:ascii="Times New Roman" w:hAnsi="Times New Roman"/>
        </w:rPr>
      </w:pPr>
      <w:bookmarkStart w:id="25" w:name="_Toc439994678"/>
      <w:bookmarkStart w:id="26" w:name="_Toc441230983"/>
      <w:r w:rsidRPr="00D47D76">
        <w:rPr>
          <w:rFonts w:ascii="Times New Roman" w:hAnsi="Times New Roman"/>
        </w:rPr>
        <w:t>Design and Implementation Constraints</w:t>
      </w:r>
      <w:bookmarkEnd w:id="25"/>
      <w:bookmarkEnd w:id="26"/>
    </w:p>
    <w:p w14:paraId="4D9F8D89" w14:textId="77777777" w:rsidR="00E30125" w:rsidRDefault="00000000" w:rsidP="008D7ED4">
      <w:pPr>
        <w:jc w:val="both"/>
      </w:pPr>
      <w:r>
        <w:t>The evolving schema requires compatibility-aware access logic during transition phases.</w:t>
      </w:r>
    </w:p>
    <w:p w14:paraId="7D0591B0" w14:textId="77777777" w:rsidR="00E30125" w:rsidRDefault="00000000" w:rsidP="008D7ED4">
      <w:pPr>
        <w:jc w:val="both"/>
      </w:pPr>
      <w:r>
        <w:t>Sensitive verification data must not be exposed through public profile responses.</w:t>
      </w:r>
    </w:p>
    <w:p w14:paraId="59B313BB" w14:textId="77777777" w:rsidR="00E30125" w:rsidRDefault="00000000" w:rsidP="008D7ED4">
      <w:pPr>
        <w:jc w:val="both"/>
      </w:pPr>
      <w:r>
        <w:t>The system depends on environment variables for auth keys and allowed origins.</w:t>
      </w:r>
    </w:p>
    <w:p w14:paraId="4608E472" w14:textId="77777777" w:rsidR="00166ECC" w:rsidRPr="00D47D76" w:rsidRDefault="00166ECC" w:rsidP="008D7ED4">
      <w:pPr>
        <w:pStyle w:val="Heading2"/>
        <w:jc w:val="both"/>
        <w:rPr>
          <w:rFonts w:ascii="Times New Roman" w:hAnsi="Times New Roman"/>
        </w:rPr>
      </w:pPr>
      <w:bookmarkStart w:id="27" w:name="_Toc439994679"/>
      <w:bookmarkStart w:id="28" w:name="_Toc441230984"/>
      <w:r w:rsidRPr="00D47D76">
        <w:rPr>
          <w:rFonts w:ascii="Times New Roman" w:hAnsi="Times New Roman"/>
        </w:rPr>
        <w:t>User Documentation</w:t>
      </w:r>
      <w:bookmarkEnd w:id="27"/>
      <w:bookmarkEnd w:id="28"/>
    </w:p>
    <w:p w14:paraId="5E30B863" w14:textId="77777777" w:rsidR="00E30125" w:rsidRDefault="00000000" w:rsidP="008D7ED4">
      <w:pPr>
        <w:jc w:val="both"/>
      </w:pPr>
      <w:r>
        <w:t>Onboarding guide, verification instructions, profile setup help, mentor listing tips, and wallet usage notes should be available in-app or through linked documentation.</w:t>
      </w:r>
    </w:p>
    <w:p w14:paraId="0E1E990A" w14:textId="77777777" w:rsidR="00166ECC" w:rsidRPr="00D47D76" w:rsidRDefault="00166ECC" w:rsidP="008D7ED4">
      <w:pPr>
        <w:pStyle w:val="Heading2"/>
        <w:jc w:val="both"/>
        <w:rPr>
          <w:rFonts w:ascii="Times New Roman" w:hAnsi="Times New Roman"/>
        </w:rPr>
      </w:pPr>
      <w:bookmarkStart w:id="29" w:name="_Toc439994680"/>
      <w:bookmarkStart w:id="30" w:name="_Toc441230985"/>
      <w:r w:rsidRPr="00D47D76">
        <w:rPr>
          <w:rFonts w:ascii="Times New Roman" w:hAnsi="Times New Roman"/>
        </w:rPr>
        <w:t>Assumptions and Dependencies</w:t>
      </w:r>
      <w:bookmarkEnd w:id="29"/>
      <w:bookmarkEnd w:id="30"/>
    </w:p>
    <w:p w14:paraId="46E1DDC3" w14:textId="77777777" w:rsidR="00E30125" w:rsidRDefault="00000000" w:rsidP="008D7ED4">
      <w:pPr>
        <w:jc w:val="both"/>
      </w:pPr>
      <w:r>
        <w:t>Email delivery infrastructure for OTP or password reset messages remains operational.</w:t>
      </w:r>
    </w:p>
    <w:p w14:paraId="62056677" w14:textId="77777777" w:rsidR="00E30125" w:rsidRDefault="00000000" w:rsidP="008D7ED4">
      <w:pPr>
        <w:jc w:val="both"/>
      </w:pPr>
      <w:r>
        <w:t>The Supabase project remains available and correctly configured with migrations and RLS policies.</w:t>
      </w:r>
    </w:p>
    <w:p w14:paraId="0438E144" w14:textId="77777777" w:rsidR="00E30125" w:rsidRDefault="00000000" w:rsidP="008D7ED4">
      <w:pPr>
        <w:jc w:val="both"/>
      </w:pPr>
      <w:r>
        <w:t>Students possess valid email access and stable internet connectivity.</w:t>
      </w:r>
    </w:p>
    <w:p w14:paraId="15268EC0" w14:textId="77777777" w:rsidR="00166ECC" w:rsidRPr="00D47D76" w:rsidRDefault="00166ECC" w:rsidP="008D7ED4">
      <w:pPr>
        <w:pStyle w:val="Heading1"/>
        <w:jc w:val="both"/>
        <w:rPr>
          <w:rFonts w:ascii="Times New Roman" w:hAnsi="Times New Roman"/>
        </w:rPr>
      </w:pPr>
      <w:bookmarkStart w:id="31" w:name="_Toc439994682"/>
      <w:bookmarkStart w:id="32" w:name="_Toc441230986"/>
      <w:r w:rsidRPr="00D47D76">
        <w:rPr>
          <w:rFonts w:ascii="Times New Roman" w:hAnsi="Times New Roman"/>
        </w:rPr>
        <w:lastRenderedPageBreak/>
        <w:t>External Interface Requirements</w:t>
      </w:r>
      <w:bookmarkEnd w:id="31"/>
      <w:bookmarkEnd w:id="32"/>
    </w:p>
    <w:p w14:paraId="4A4C9B7F" w14:textId="581F2DB8" w:rsidR="00E30125" w:rsidRPr="008D7ED4" w:rsidRDefault="00166ECC" w:rsidP="008D7ED4">
      <w:pPr>
        <w:pStyle w:val="Heading2"/>
        <w:jc w:val="both"/>
        <w:rPr>
          <w:rFonts w:ascii="Times New Roman" w:hAnsi="Times New Roman"/>
        </w:rPr>
      </w:pPr>
      <w:bookmarkStart w:id="33" w:name="_Toc441230987"/>
      <w:r w:rsidRPr="00D47D76">
        <w:rPr>
          <w:rFonts w:ascii="Times New Roman" w:hAnsi="Times New Roman"/>
        </w:rPr>
        <w:t>User Interfaces</w:t>
      </w:r>
      <w:bookmarkEnd w:id="33"/>
    </w:p>
    <w:p w14:paraId="77F6262F" w14:textId="77777777" w:rsidR="00E30125" w:rsidRDefault="00000000" w:rsidP="008D7ED4">
      <w:r>
        <w:t>Enter six-digit code</w:t>
      </w:r>
    </w:p>
    <w:p w14:paraId="3923CB1E" w14:textId="77777777" w:rsidR="00E30125" w:rsidRDefault="00000000" w:rsidP="008D7ED4">
      <w:r>
        <w:t>Receive OTP</w:t>
      </w:r>
    </w:p>
    <w:p w14:paraId="2D34030F" w14:textId="77777777" w:rsidR="00E30125" w:rsidRDefault="00000000" w:rsidP="008D7ED4">
      <w:r>
        <w:t>Request verification code</w:t>
      </w:r>
    </w:p>
    <w:p w14:paraId="3F662307" w14:textId="77777777" w:rsidR="00E30125" w:rsidRDefault="00000000" w:rsidP="008D7ED4">
      <w:r>
        <w:t>Proceed to verification steps</w:t>
      </w:r>
    </w:p>
    <w:p w14:paraId="4C5A8F72" w14:textId="77777777" w:rsidR="00E30125" w:rsidRDefault="00000000" w:rsidP="008D7ED4">
      <w:r>
        <w:t>Receive authenticated account or fallback guidance</w:t>
      </w:r>
    </w:p>
    <w:p w14:paraId="493DE254" w14:textId="77777777" w:rsidR="00E30125" w:rsidRDefault="00000000" w:rsidP="008D7ED4">
      <w:r>
        <w:t>Submit registration request</w:t>
      </w:r>
    </w:p>
    <w:p w14:paraId="66208927" w14:textId="77777777" w:rsidR="00E30125" w:rsidRDefault="00000000" w:rsidP="008D7ED4">
      <w:r>
        <w:t>Enter personal details</w:t>
      </w:r>
    </w:p>
    <w:p w14:paraId="093A98CE" w14:textId="77777777" w:rsidR="00E30125" w:rsidRDefault="00000000" w:rsidP="008D7ED4">
      <w:r>
        <w:t>Open signup page</w:t>
      </w:r>
    </w:p>
    <w:p w14:paraId="2804BF13" w14:textId="77777777" w:rsidR="00E30125" w:rsidRDefault="00000000" w:rsidP="008D7ED4">
      <w:r>
        <w:t>The system shall provide responsive interfaces for landing, signup, login, dashboard, explore, profile, wallet, and live room interactions. The visual language should remain clear enough for frequent campus use and flexible enough to distinguish learning mode from teaching mode.</w:t>
      </w:r>
    </w:p>
    <w:p w14:paraId="59230422" w14:textId="77777777" w:rsidR="00166ECC" w:rsidRPr="00D47D76" w:rsidRDefault="00166ECC" w:rsidP="008D7ED4">
      <w:pPr>
        <w:pStyle w:val="Heading2"/>
        <w:jc w:val="both"/>
        <w:rPr>
          <w:rFonts w:ascii="Times New Roman" w:hAnsi="Times New Roman"/>
        </w:rPr>
      </w:pPr>
      <w:bookmarkStart w:id="34" w:name="_Toc439994684"/>
      <w:bookmarkStart w:id="35" w:name="_Toc441230988"/>
      <w:r w:rsidRPr="00D47D76">
        <w:rPr>
          <w:rFonts w:ascii="Times New Roman" w:hAnsi="Times New Roman"/>
        </w:rPr>
        <w:t>Hardware Interfaces</w:t>
      </w:r>
      <w:bookmarkEnd w:id="34"/>
      <w:bookmarkEnd w:id="35"/>
    </w:p>
    <w:p w14:paraId="2F626A17" w14:textId="77777777" w:rsidR="00E30125" w:rsidRDefault="00000000" w:rsidP="008D7ED4">
      <w:pPr>
        <w:jc w:val="both"/>
      </w:pPr>
      <w:r>
        <w:t>UniSkill has no mandatory custom hardware interface. Optional camera, microphone, and speakers become relevant when live sessions use WebRTC-enabled room experiences.</w:t>
      </w:r>
    </w:p>
    <w:p w14:paraId="1E81A84D" w14:textId="77777777" w:rsidR="008D7ED4" w:rsidRDefault="00166ECC" w:rsidP="008D7ED4">
      <w:pPr>
        <w:pStyle w:val="Heading2"/>
        <w:jc w:val="both"/>
      </w:pPr>
      <w:bookmarkStart w:id="36" w:name="_Toc439994685"/>
      <w:bookmarkStart w:id="37" w:name="_Toc441230989"/>
      <w:r w:rsidRPr="00D47D76">
        <w:rPr>
          <w:rFonts w:ascii="Times New Roman" w:hAnsi="Times New Roman"/>
        </w:rPr>
        <w:t>Software Interfaces</w:t>
      </w:r>
      <w:bookmarkEnd w:id="36"/>
      <w:bookmarkEnd w:id="37"/>
    </w:p>
    <w:p w14:paraId="666F2B43" w14:textId="6B04496C" w:rsidR="00E30125" w:rsidRPr="008D7ED4" w:rsidRDefault="00000000" w:rsidP="008D7ED4">
      <w:pPr>
        <w:pStyle w:val="Heading2"/>
        <w:numPr>
          <w:ilvl w:val="0"/>
          <w:numId w:val="0"/>
        </w:numPr>
        <w:jc w:val="both"/>
        <w:rPr>
          <w:sz w:val="24"/>
          <w:szCs w:val="24"/>
        </w:rPr>
      </w:pPr>
      <w:r w:rsidRPr="008D7ED4">
        <w:rPr>
          <w:b w:val="0"/>
        </w:rPr>
        <w:t>D</w:t>
      </w:r>
      <w:r w:rsidRPr="008D7ED4">
        <w:rPr>
          <w:b w:val="0"/>
          <w:sz w:val="24"/>
          <w:szCs w:val="24"/>
        </w:rPr>
        <w:t>esign note for transaction classification rules: the feature must remain understandable for a first-time student user.</w:t>
      </w:r>
    </w:p>
    <w:p w14:paraId="51DBA5CC" w14:textId="77777777" w:rsidR="00E30125" w:rsidRPr="008D7ED4" w:rsidRDefault="00000000" w:rsidP="008D7ED4">
      <w:pPr>
        <w:jc w:val="both"/>
        <w:rPr>
          <w:szCs w:val="24"/>
        </w:rPr>
      </w:pPr>
      <w:r w:rsidRPr="008D7ED4">
        <w:rPr>
          <w:szCs w:val="24"/>
        </w:rPr>
        <w:t>Quality note for session status semantics: failures should preserve traceability and user confidence.</w:t>
      </w:r>
    </w:p>
    <w:p w14:paraId="727451A2" w14:textId="77777777" w:rsidR="00E30125" w:rsidRPr="008D7ED4" w:rsidRDefault="00000000" w:rsidP="008D7ED4">
      <w:pPr>
        <w:jc w:val="both"/>
        <w:rPr>
          <w:szCs w:val="24"/>
        </w:rPr>
      </w:pPr>
      <w:r w:rsidRPr="008D7ED4">
        <w:rPr>
          <w:szCs w:val="24"/>
        </w:rPr>
        <w:t>Technical note for session status semantics: API, schema, and UI state should remain synchronized.</w:t>
      </w:r>
    </w:p>
    <w:p w14:paraId="736C9B79" w14:textId="77777777" w:rsidR="00E30125" w:rsidRPr="008D7ED4" w:rsidRDefault="00000000" w:rsidP="008D7ED4">
      <w:pPr>
        <w:jc w:val="both"/>
        <w:rPr>
          <w:szCs w:val="24"/>
        </w:rPr>
      </w:pPr>
      <w:r w:rsidRPr="008D7ED4">
        <w:rPr>
          <w:szCs w:val="24"/>
        </w:rPr>
        <w:t>Design note for session status semantics: the feature must remain understandable for a first-time student user.</w:t>
      </w:r>
    </w:p>
    <w:p w14:paraId="28957941" w14:textId="77777777" w:rsidR="00E30125" w:rsidRPr="008D7ED4" w:rsidRDefault="00000000" w:rsidP="008D7ED4">
      <w:pPr>
        <w:jc w:val="both"/>
        <w:rPr>
          <w:szCs w:val="24"/>
        </w:rPr>
      </w:pPr>
      <w:r w:rsidRPr="008D7ED4">
        <w:rPr>
          <w:szCs w:val="24"/>
        </w:rPr>
        <w:t>Quality note for verification vault semantics: failures should preserve traceability and user confidence.</w:t>
      </w:r>
    </w:p>
    <w:p w14:paraId="095975AE" w14:textId="77777777" w:rsidR="00E30125" w:rsidRPr="008D7ED4" w:rsidRDefault="00000000" w:rsidP="008D7ED4">
      <w:pPr>
        <w:jc w:val="both"/>
        <w:rPr>
          <w:szCs w:val="24"/>
        </w:rPr>
      </w:pPr>
      <w:r w:rsidRPr="008D7ED4">
        <w:rPr>
          <w:szCs w:val="24"/>
        </w:rPr>
        <w:t>Technical note for verification vault semantics: API, schema, and UI state should remain synchronized.</w:t>
      </w:r>
    </w:p>
    <w:p w14:paraId="48043721" w14:textId="77777777" w:rsidR="00E30125" w:rsidRPr="008D7ED4" w:rsidRDefault="00000000" w:rsidP="008D7ED4">
      <w:pPr>
        <w:jc w:val="both"/>
        <w:rPr>
          <w:szCs w:val="24"/>
        </w:rPr>
      </w:pPr>
      <w:r w:rsidRPr="008D7ED4">
        <w:rPr>
          <w:szCs w:val="24"/>
        </w:rPr>
        <w:t>Design note for verification vault semantics: the feature must remain understandable for a first-time student user.</w:t>
      </w:r>
    </w:p>
    <w:p w14:paraId="64C3B930" w14:textId="77777777" w:rsidR="00E30125" w:rsidRPr="008D7ED4" w:rsidRDefault="00000000" w:rsidP="008D7ED4">
      <w:pPr>
        <w:jc w:val="both"/>
        <w:rPr>
          <w:szCs w:val="24"/>
        </w:rPr>
      </w:pPr>
      <w:r w:rsidRPr="008D7ED4">
        <w:rPr>
          <w:szCs w:val="24"/>
        </w:rPr>
        <w:t>Quality note for profile field semantics: failures should preserve traceability and user confidence.</w:t>
      </w:r>
    </w:p>
    <w:p w14:paraId="43A45C3A" w14:textId="77777777" w:rsidR="00E30125" w:rsidRPr="008D7ED4" w:rsidRDefault="00000000" w:rsidP="008D7ED4">
      <w:pPr>
        <w:jc w:val="both"/>
        <w:rPr>
          <w:szCs w:val="24"/>
        </w:rPr>
      </w:pPr>
      <w:r w:rsidRPr="008D7ED4">
        <w:rPr>
          <w:szCs w:val="24"/>
        </w:rPr>
        <w:t>Technical note for profile field semantics: API, schema, and UI state should remain synchronized.</w:t>
      </w:r>
    </w:p>
    <w:p w14:paraId="1372E53B" w14:textId="77777777" w:rsidR="00E30125" w:rsidRPr="008D7ED4" w:rsidRDefault="00000000" w:rsidP="008D7ED4">
      <w:pPr>
        <w:jc w:val="both"/>
        <w:rPr>
          <w:szCs w:val="24"/>
        </w:rPr>
      </w:pPr>
      <w:r w:rsidRPr="008D7ED4">
        <w:rPr>
          <w:szCs w:val="24"/>
        </w:rPr>
        <w:t>Design note for profile field semantics: the feature must remain understandable for a first-time student user.</w:t>
      </w:r>
    </w:p>
    <w:p w14:paraId="39D0B8D7" w14:textId="77777777" w:rsidR="00E30125" w:rsidRPr="008D7ED4" w:rsidRDefault="00000000" w:rsidP="008D7ED4">
      <w:pPr>
        <w:jc w:val="both"/>
        <w:rPr>
          <w:szCs w:val="24"/>
        </w:rPr>
      </w:pPr>
      <w:r w:rsidRPr="008D7ED4">
        <w:rPr>
          <w:szCs w:val="24"/>
        </w:rPr>
        <w:t>Prisma schema for typed database modeling and reference consistency</w:t>
      </w:r>
    </w:p>
    <w:p w14:paraId="174FD09F" w14:textId="77777777" w:rsidR="00E30125" w:rsidRPr="008D7ED4" w:rsidRDefault="00000000" w:rsidP="008D7ED4">
      <w:pPr>
        <w:jc w:val="both"/>
        <w:rPr>
          <w:szCs w:val="24"/>
        </w:rPr>
      </w:pPr>
      <w:r w:rsidRPr="008D7ED4">
        <w:rPr>
          <w:szCs w:val="24"/>
        </w:rPr>
        <w:t>Nodemailer or equivalent email dispatch service for OTP and reset flows</w:t>
      </w:r>
    </w:p>
    <w:p w14:paraId="6C03264C" w14:textId="77777777" w:rsidR="00E30125" w:rsidRPr="008D7ED4" w:rsidRDefault="00000000" w:rsidP="008D7ED4">
      <w:pPr>
        <w:jc w:val="both"/>
        <w:rPr>
          <w:szCs w:val="24"/>
        </w:rPr>
      </w:pPr>
      <w:r w:rsidRPr="008D7ED4">
        <w:rPr>
          <w:szCs w:val="24"/>
        </w:rPr>
        <w:t>Socket.io for room events and lightweight live signaling</w:t>
      </w:r>
    </w:p>
    <w:p w14:paraId="4FE116D6" w14:textId="77777777" w:rsidR="00E30125" w:rsidRPr="008D7ED4" w:rsidRDefault="00000000" w:rsidP="008D7ED4">
      <w:pPr>
        <w:jc w:val="both"/>
        <w:rPr>
          <w:szCs w:val="24"/>
        </w:rPr>
      </w:pPr>
      <w:r w:rsidRPr="008D7ED4">
        <w:rPr>
          <w:szCs w:val="24"/>
        </w:rPr>
        <w:t>Supabase PostgreSQL for tables, triggers, and policy-bound data access</w:t>
      </w:r>
    </w:p>
    <w:p w14:paraId="0935F8DF" w14:textId="77777777" w:rsidR="00E30125" w:rsidRPr="008D7ED4" w:rsidRDefault="00000000" w:rsidP="008D7ED4">
      <w:pPr>
        <w:jc w:val="both"/>
        <w:rPr>
          <w:szCs w:val="24"/>
        </w:rPr>
      </w:pPr>
      <w:r w:rsidRPr="008D7ED4">
        <w:rPr>
          <w:szCs w:val="24"/>
        </w:rPr>
        <w:t>Supabase Auth for identity and browser/server session state</w:t>
      </w:r>
    </w:p>
    <w:p w14:paraId="13F8EAD5" w14:textId="77777777" w:rsidR="008D7ED4" w:rsidRPr="008D7ED4" w:rsidRDefault="00166ECC" w:rsidP="008D7ED4">
      <w:pPr>
        <w:pStyle w:val="Heading2"/>
        <w:jc w:val="both"/>
      </w:pPr>
      <w:bookmarkStart w:id="38" w:name="_Toc439994686"/>
      <w:bookmarkStart w:id="39" w:name="_Toc441230990"/>
      <w:r w:rsidRPr="00D47D76">
        <w:rPr>
          <w:rFonts w:ascii="Times New Roman" w:hAnsi="Times New Roman"/>
        </w:rPr>
        <w:t>Communications Interfaces</w:t>
      </w:r>
      <w:bookmarkEnd w:id="38"/>
      <w:bookmarkEnd w:id="39"/>
    </w:p>
    <w:p w14:paraId="33DB3A9F" w14:textId="77777777" w:rsidR="00E30125" w:rsidRDefault="00000000" w:rsidP="008D7ED4">
      <w:pPr>
        <w:jc w:val="both"/>
      </w:pPr>
      <w:r>
        <w:t>The system shall use HTTPS for standard application traffic and WebSocket-compatible transport for live room events. CORS configuration must permit only approved front-end origins, and session cookies must remain synchronized between SSR route handlers and the browser client.</w:t>
      </w:r>
    </w:p>
    <w:p w14:paraId="7C64C165" w14:textId="77777777" w:rsidR="00166ECC" w:rsidRPr="00D47D76" w:rsidRDefault="00166ECC" w:rsidP="008D7ED4">
      <w:pPr>
        <w:pStyle w:val="Heading1"/>
        <w:jc w:val="both"/>
        <w:rPr>
          <w:rFonts w:ascii="Times New Roman" w:hAnsi="Times New Roman"/>
        </w:rPr>
      </w:pPr>
      <w:bookmarkStart w:id="40" w:name="_Toc439994687"/>
      <w:bookmarkStart w:id="41" w:name="_Toc441230991"/>
      <w:r w:rsidRPr="00D47D76">
        <w:rPr>
          <w:rFonts w:ascii="Times New Roman" w:hAnsi="Times New Roman"/>
        </w:rPr>
        <w:lastRenderedPageBreak/>
        <w:t>System Features</w:t>
      </w:r>
      <w:bookmarkEnd w:id="40"/>
      <w:bookmarkEnd w:id="41"/>
    </w:p>
    <w:p w14:paraId="405C4583" w14:textId="77777777" w:rsidR="00166ECC" w:rsidRPr="00D47D76" w:rsidRDefault="00166ECC" w:rsidP="008D7ED4">
      <w:pPr>
        <w:pStyle w:val="Heading2"/>
        <w:jc w:val="both"/>
        <w:rPr>
          <w:rFonts w:ascii="Times New Roman" w:hAnsi="Times New Roman"/>
        </w:rPr>
      </w:pPr>
      <w:bookmarkStart w:id="42" w:name="_Toc439994688"/>
      <w:bookmarkStart w:id="43" w:name="_Toc441230992"/>
      <w:r w:rsidRPr="00D47D76">
        <w:rPr>
          <w:rFonts w:ascii="Times New Roman" w:hAnsi="Times New Roman"/>
        </w:rPr>
        <w:t>System Feature 1</w:t>
      </w:r>
      <w:bookmarkEnd w:id="42"/>
      <w:bookmarkEnd w:id="43"/>
    </w:p>
    <w:p w14:paraId="2EE39C51" w14:textId="77777777" w:rsidR="00166ECC" w:rsidRPr="00D47D76" w:rsidRDefault="00166ECC" w:rsidP="008D7ED4">
      <w:pPr>
        <w:pStyle w:val="level4"/>
        <w:jc w:val="both"/>
        <w:rPr>
          <w:rFonts w:ascii="Times New Roman" w:hAnsi="Times New Roman"/>
        </w:rPr>
      </w:pPr>
      <w:r w:rsidRPr="00D47D76">
        <w:rPr>
          <w:rFonts w:ascii="Times New Roman" w:hAnsi="Times New Roman"/>
        </w:rPr>
        <w:t>4.1.1</w:t>
      </w:r>
      <w:r w:rsidRPr="00D47D76">
        <w:rPr>
          <w:rFonts w:ascii="Times New Roman" w:hAnsi="Times New Roman"/>
        </w:rPr>
        <w:tab/>
        <w:t>Description and Priority</w:t>
      </w:r>
    </w:p>
    <w:p w14:paraId="6CF08E37" w14:textId="77777777" w:rsidR="00166ECC" w:rsidRPr="00D47D76" w:rsidRDefault="00166ECC" w:rsidP="008D7ED4">
      <w:pPr>
        <w:pStyle w:val="level4"/>
        <w:jc w:val="both"/>
        <w:rPr>
          <w:rFonts w:ascii="Times New Roman" w:hAnsi="Times New Roman"/>
        </w:rPr>
      </w:pPr>
      <w:r w:rsidRPr="00D47D76">
        <w:rPr>
          <w:rFonts w:ascii="Times New Roman" w:hAnsi="Times New Roman"/>
        </w:rPr>
        <w:t>4.1.2</w:t>
      </w:r>
      <w:r w:rsidRPr="00D47D76">
        <w:rPr>
          <w:rFonts w:ascii="Times New Roman" w:hAnsi="Times New Roman"/>
        </w:rPr>
        <w:tab/>
        <w:t>Stimulus/Response Sequences</w:t>
      </w:r>
    </w:p>
    <w:p w14:paraId="638CB60F" w14:textId="77777777" w:rsidR="00166ECC" w:rsidRPr="00D47D76" w:rsidRDefault="00166ECC" w:rsidP="008D7ED4">
      <w:pPr>
        <w:pStyle w:val="level4"/>
        <w:jc w:val="both"/>
        <w:rPr>
          <w:rFonts w:ascii="Times New Roman" w:hAnsi="Times New Roman"/>
        </w:rPr>
      </w:pPr>
      <w:r w:rsidRPr="00D47D76">
        <w:rPr>
          <w:rFonts w:ascii="Times New Roman" w:hAnsi="Times New Roman"/>
        </w:rPr>
        <w:t>4.1.3</w:t>
      </w:r>
      <w:r w:rsidRPr="00D47D76">
        <w:rPr>
          <w:rFonts w:ascii="Times New Roman" w:hAnsi="Times New Roman"/>
        </w:rPr>
        <w:tab/>
        <w:t>Functional Requirements</w:t>
      </w:r>
    </w:p>
    <w:p w14:paraId="283154D0" w14:textId="77777777" w:rsidR="00166ECC" w:rsidRPr="00D47D76" w:rsidRDefault="00166ECC" w:rsidP="008D7ED4">
      <w:pPr>
        <w:pStyle w:val="level3text"/>
        <w:numPr>
          <w:ilvl w:val="12"/>
          <w:numId w:val="0"/>
        </w:numPr>
        <w:ind w:left="1350" w:hanging="716"/>
        <w:jc w:val="both"/>
        <w:rPr>
          <w:rFonts w:ascii="Times New Roman" w:hAnsi="Times New Roman"/>
          <w:i w:val="0"/>
        </w:rPr>
      </w:pPr>
    </w:p>
    <w:p w14:paraId="078F709B" w14:textId="77777777" w:rsidR="00166ECC" w:rsidRPr="00D47D76" w:rsidRDefault="00166ECC" w:rsidP="008D7ED4">
      <w:pPr>
        <w:pStyle w:val="level3text"/>
        <w:numPr>
          <w:ilvl w:val="12"/>
          <w:numId w:val="0"/>
        </w:numPr>
        <w:ind w:left="1350" w:hanging="716"/>
        <w:jc w:val="both"/>
        <w:rPr>
          <w:rFonts w:ascii="Times New Roman" w:hAnsi="Times New Roman"/>
          <w:i w:val="0"/>
        </w:rPr>
      </w:pPr>
    </w:p>
    <w:p w14:paraId="24DF90E6" w14:textId="77777777" w:rsidR="00166ECC" w:rsidRPr="00D47D76" w:rsidRDefault="00166ECC" w:rsidP="008D7ED4">
      <w:pPr>
        <w:pStyle w:val="requirement"/>
        <w:jc w:val="both"/>
      </w:pPr>
      <w:r w:rsidRPr="00D47D76">
        <w:t>REQ-1:</w:t>
      </w:r>
      <w:r w:rsidRPr="00D47D76">
        <w:tab/>
      </w:r>
    </w:p>
    <w:p w14:paraId="2FC68FF0" w14:textId="77777777" w:rsidR="00166ECC" w:rsidRPr="00D47D76" w:rsidRDefault="00166ECC" w:rsidP="008D7ED4">
      <w:pPr>
        <w:pStyle w:val="requirement"/>
        <w:jc w:val="both"/>
      </w:pPr>
      <w:r w:rsidRPr="00D47D76">
        <w:t>REQ-2:</w:t>
      </w:r>
      <w:r w:rsidRPr="00D47D76">
        <w:tab/>
      </w:r>
    </w:p>
    <w:p w14:paraId="6F8CAF7E" w14:textId="77777777" w:rsidR="00166ECC" w:rsidRPr="00D47D76" w:rsidRDefault="00166ECC" w:rsidP="008D7ED4">
      <w:pPr>
        <w:pStyle w:val="Heading2"/>
        <w:jc w:val="both"/>
        <w:rPr>
          <w:rFonts w:ascii="Times New Roman" w:hAnsi="Times New Roman"/>
        </w:rPr>
      </w:pPr>
      <w:bookmarkStart w:id="44" w:name="_Toc439994689"/>
      <w:bookmarkStart w:id="45" w:name="_Toc441230993"/>
      <w:r w:rsidRPr="00D47D76">
        <w:rPr>
          <w:rFonts w:ascii="Times New Roman" w:hAnsi="Times New Roman"/>
        </w:rPr>
        <w:t>System Feature 2 (and so on)</w:t>
      </w:r>
      <w:bookmarkEnd w:id="44"/>
      <w:bookmarkEnd w:id="45"/>
    </w:p>
    <w:p w14:paraId="033575A7" w14:textId="77777777" w:rsidR="00E30125" w:rsidRDefault="00000000" w:rsidP="008D7ED4">
      <w:pPr>
        <w:pStyle w:val="Heading2"/>
        <w:jc w:val="both"/>
      </w:pPr>
      <w:r>
        <w:rPr>
          <w:b w:val="0"/>
        </w:rPr>
        <w:t>Reviews, Notifications, and Governance Support</w:t>
      </w:r>
    </w:p>
    <w:p w14:paraId="34EF4B54" w14:textId="77777777" w:rsidR="00E30125" w:rsidRDefault="00000000" w:rsidP="008D7ED4">
      <w:pPr>
        <w:pStyle w:val="level4"/>
        <w:jc w:val="both"/>
      </w:pPr>
      <w:r>
        <w:t>4.x.1 Description and Priority</w:t>
      </w:r>
    </w:p>
    <w:p w14:paraId="5B29B02E" w14:textId="77777777" w:rsidR="00E30125" w:rsidRDefault="00000000" w:rsidP="008D7ED4">
      <w:pPr>
        <w:pStyle w:val="level3text"/>
        <w:jc w:val="both"/>
      </w:pPr>
      <w:r>
        <w:rPr>
          <w:i w:val="0"/>
        </w:rPr>
        <w:t>UniSkill shall support trust-building and accountability through reviews, notifications, audit traces, and moderation-oriented data structures. Priority: Medium to High.</w:t>
      </w:r>
    </w:p>
    <w:p w14:paraId="6958BD4F" w14:textId="77777777" w:rsidR="00E30125" w:rsidRDefault="00000000" w:rsidP="008D7ED4">
      <w:pPr>
        <w:pStyle w:val="level4"/>
        <w:jc w:val="both"/>
      </w:pPr>
      <w:r>
        <w:t>4.x.2 Stimulus/Response Sequences</w:t>
      </w:r>
    </w:p>
    <w:p w14:paraId="0C636F6C" w14:textId="77777777" w:rsidR="00E30125" w:rsidRDefault="00000000" w:rsidP="008D7ED4">
      <w:pPr>
        <w:pStyle w:val="level3text"/>
        <w:jc w:val="both"/>
      </w:pPr>
      <w:r>
        <w:rPr>
          <w:i w:val="0"/>
        </w:rPr>
        <w:t>Typical stimulus/response flow: completed interaction enables review submission, notification rows are created for important lifecycle changes, and audit or dispute-related records remain available for administrative follow-up.</w:t>
      </w:r>
    </w:p>
    <w:p w14:paraId="5DB62F0A" w14:textId="77777777" w:rsidR="00E30125" w:rsidRDefault="00000000" w:rsidP="008D7ED4">
      <w:pPr>
        <w:pStyle w:val="level4"/>
        <w:jc w:val="both"/>
      </w:pPr>
      <w:r>
        <w:t>4.x.3 Functional Requirements</w:t>
      </w:r>
    </w:p>
    <w:p w14:paraId="3137844D" w14:textId="77777777" w:rsidR="00E30125" w:rsidRDefault="00000000" w:rsidP="008D7ED4">
      <w:pPr>
        <w:pStyle w:val="requirement"/>
        <w:jc w:val="both"/>
      </w:pPr>
      <w:r>
        <w:t>REQ-16: The system shall preserve auditability for sensitive changes and governance-related actions.</w:t>
      </w:r>
    </w:p>
    <w:p w14:paraId="39DB4681" w14:textId="77777777" w:rsidR="00E30125" w:rsidRDefault="00000000" w:rsidP="008D7ED4">
      <w:pPr>
        <w:pStyle w:val="requirement"/>
        <w:jc w:val="both"/>
      </w:pPr>
      <w:r>
        <w:t>REQ-15: The system shall maintain notification records for important product events.</w:t>
      </w:r>
    </w:p>
    <w:p w14:paraId="2C2C961C" w14:textId="77777777" w:rsidR="00E30125" w:rsidRDefault="00000000" w:rsidP="008D7ED4">
      <w:pPr>
        <w:pStyle w:val="requirement"/>
        <w:jc w:val="both"/>
      </w:pPr>
      <w:r>
        <w:t>REQ-14: The system shall allow users to review completed learning interactions.</w:t>
      </w:r>
    </w:p>
    <w:p w14:paraId="45878271" w14:textId="77777777" w:rsidR="00E30125" w:rsidRDefault="00000000" w:rsidP="008D7ED4">
      <w:pPr>
        <w:pStyle w:val="Heading2"/>
        <w:jc w:val="both"/>
      </w:pPr>
      <w:r>
        <w:rPr>
          <w:b w:val="0"/>
        </w:rPr>
        <w:t>Wallet, Credits, and Transaction Audit</w:t>
      </w:r>
    </w:p>
    <w:p w14:paraId="7AA413D2" w14:textId="77777777" w:rsidR="00E30125" w:rsidRPr="008D7ED4" w:rsidRDefault="00000000" w:rsidP="008D7ED4">
      <w:pPr>
        <w:pStyle w:val="level4"/>
        <w:jc w:val="both"/>
        <w:rPr>
          <w:rFonts w:ascii="Times New Roman" w:hAnsi="Times New Roman"/>
        </w:rPr>
      </w:pPr>
      <w:r w:rsidRPr="008D7ED4">
        <w:rPr>
          <w:rFonts w:ascii="Times New Roman" w:hAnsi="Times New Roman"/>
        </w:rPr>
        <w:t>4.x.1 Description and Priority</w:t>
      </w:r>
    </w:p>
    <w:p w14:paraId="03995947" w14:textId="77777777" w:rsidR="00E30125" w:rsidRPr="008D7ED4" w:rsidRDefault="00000000" w:rsidP="008D7ED4">
      <w:pPr>
        <w:pStyle w:val="level3text"/>
        <w:jc w:val="both"/>
        <w:rPr>
          <w:rFonts w:ascii="Times New Roman" w:hAnsi="Times New Roman"/>
        </w:rPr>
      </w:pPr>
      <w:r w:rsidRPr="008D7ED4">
        <w:rPr>
          <w:rFonts w:ascii="Times New Roman" w:hAnsi="Times New Roman"/>
          <w:i w:val="0"/>
        </w:rPr>
        <w:t>UniSkill shall control value exchange through a wallet and transaction model rather than relying on unaudited client-side changes. Priority: High.</w:t>
      </w:r>
    </w:p>
    <w:p w14:paraId="2D02A12E" w14:textId="77777777" w:rsidR="00E30125" w:rsidRPr="008D7ED4" w:rsidRDefault="00000000" w:rsidP="008D7ED4">
      <w:pPr>
        <w:pStyle w:val="level4"/>
        <w:jc w:val="both"/>
        <w:rPr>
          <w:rFonts w:ascii="Times New Roman" w:hAnsi="Times New Roman"/>
        </w:rPr>
      </w:pPr>
      <w:r w:rsidRPr="008D7ED4">
        <w:rPr>
          <w:rFonts w:ascii="Times New Roman" w:hAnsi="Times New Roman"/>
        </w:rPr>
        <w:t>4.x.2 Stimulus/Response Sequences</w:t>
      </w:r>
    </w:p>
    <w:p w14:paraId="58EE37E1" w14:textId="77777777" w:rsidR="00E30125" w:rsidRPr="008D7ED4" w:rsidRDefault="00000000" w:rsidP="008D7ED4">
      <w:pPr>
        <w:pStyle w:val="level3text"/>
        <w:jc w:val="both"/>
        <w:rPr>
          <w:rFonts w:ascii="Times New Roman" w:hAnsi="Times New Roman"/>
        </w:rPr>
      </w:pPr>
      <w:r w:rsidRPr="008D7ED4">
        <w:rPr>
          <w:rFonts w:ascii="Times New Roman" w:hAnsi="Times New Roman"/>
          <w:i w:val="0"/>
        </w:rPr>
        <w:t>Typical stimulus/response flow: booking or transfer request reaches the server, wallet balance and session context are validated, a transaction row is persisted, and the frontend reflects the latest balance state.</w:t>
      </w:r>
    </w:p>
    <w:p w14:paraId="45E2883B" w14:textId="77777777" w:rsidR="00E30125" w:rsidRDefault="00000000" w:rsidP="008D7ED4">
      <w:pPr>
        <w:pStyle w:val="level4"/>
        <w:jc w:val="both"/>
      </w:pPr>
      <w:r>
        <w:t>4.x.3 Functional Requirements</w:t>
      </w:r>
    </w:p>
    <w:p w14:paraId="1E9122F1" w14:textId="77777777" w:rsidR="00E30125" w:rsidRDefault="00000000" w:rsidP="008D7ED4">
      <w:pPr>
        <w:pStyle w:val="requirement"/>
        <w:jc w:val="both"/>
      </w:pPr>
      <w:r>
        <w:t>REQ-13: The system shall prevent duplicate or arbitrary balance mutation through server-side validation.</w:t>
      </w:r>
    </w:p>
    <w:p w14:paraId="40F6336B" w14:textId="77777777" w:rsidR="00E30125" w:rsidRDefault="00000000" w:rsidP="008D7ED4">
      <w:pPr>
        <w:pStyle w:val="requirement"/>
        <w:jc w:val="both"/>
      </w:pPr>
      <w:r>
        <w:t>REQ-12: The system shall record transaction rows for credit, debit, refund, or bonus events.</w:t>
      </w:r>
    </w:p>
    <w:p w14:paraId="401F6EBB" w14:textId="77777777" w:rsidR="00E30125" w:rsidRDefault="00000000" w:rsidP="008D7ED4">
      <w:pPr>
        <w:pStyle w:val="requirement"/>
        <w:jc w:val="both"/>
      </w:pPr>
      <w:r>
        <w:t>REQ-11: The system shall maintain a wallet balance for each active user profile.</w:t>
      </w:r>
    </w:p>
    <w:p w14:paraId="10E7D421" w14:textId="77777777" w:rsidR="00E30125" w:rsidRDefault="00000000" w:rsidP="008D7ED4">
      <w:pPr>
        <w:pStyle w:val="Heading2"/>
        <w:jc w:val="both"/>
      </w:pPr>
      <w:r>
        <w:rPr>
          <w:b w:val="0"/>
        </w:rPr>
        <w:lastRenderedPageBreak/>
        <w:t>Session Booking and Realtime Room Support</w:t>
      </w:r>
    </w:p>
    <w:p w14:paraId="28C1A173" w14:textId="77777777" w:rsidR="00E30125" w:rsidRDefault="00000000" w:rsidP="008D7ED4">
      <w:pPr>
        <w:pStyle w:val="level4"/>
        <w:jc w:val="both"/>
      </w:pPr>
      <w:r>
        <w:t>4.x.1 Description and Priority</w:t>
      </w:r>
    </w:p>
    <w:p w14:paraId="275B79BE" w14:textId="77777777" w:rsidR="00E30125" w:rsidRDefault="00000000" w:rsidP="008D7ED4">
      <w:pPr>
        <w:pStyle w:val="level3text"/>
        <w:jc w:val="both"/>
      </w:pPr>
      <w:r>
        <w:rPr>
          <w:i w:val="0"/>
        </w:rPr>
        <w:t>UniSkill shall transform a marketplace selection into a trackable session lifecycle, including booking, confirmation, room join readiness, and completion. Priority: High.</w:t>
      </w:r>
    </w:p>
    <w:p w14:paraId="7B5A3401" w14:textId="77777777" w:rsidR="00E30125" w:rsidRDefault="00000000" w:rsidP="008D7ED4">
      <w:pPr>
        <w:pStyle w:val="level4"/>
        <w:jc w:val="both"/>
      </w:pPr>
      <w:r>
        <w:t>4.x.2 Stimulus/Response Sequences</w:t>
      </w:r>
    </w:p>
    <w:p w14:paraId="4E89FD3A" w14:textId="77777777" w:rsidR="00E30125" w:rsidRDefault="00000000" w:rsidP="008D7ED4">
      <w:pPr>
        <w:pStyle w:val="level3text"/>
        <w:jc w:val="both"/>
      </w:pPr>
      <w:r>
        <w:rPr>
          <w:i w:val="0"/>
        </w:rPr>
        <w:t>Typical stimulus/response flow: learner books a session, sessions API creates a pending record, mentor receives notification, both users later access room interaction surfaces, and status updates remain traceable.</w:t>
      </w:r>
    </w:p>
    <w:p w14:paraId="1EC48572" w14:textId="77777777" w:rsidR="00E30125" w:rsidRDefault="00000000" w:rsidP="008D7ED4">
      <w:pPr>
        <w:pStyle w:val="level4"/>
        <w:jc w:val="both"/>
      </w:pPr>
      <w:r>
        <w:t>4.x.3 Functional Requirements</w:t>
      </w:r>
    </w:p>
    <w:p w14:paraId="7440250D" w14:textId="77777777" w:rsidR="00E30125" w:rsidRDefault="00000000" w:rsidP="008D7ED4">
      <w:pPr>
        <w:pStyle w:val="requirement"/>
        <w:jc w:val="both"/>
      </w:pPr>
      <w:r>
        <w:t>REQ-10: The system shall support realtime communication or signaling hooks for live-room participation.</w:t>
      </w:r>
    </w:p>
    <w:p w14:paraId="5BDA5E3B" w14:textId="77777777" w:rsidR="00E30125" w:rsidRDefault="00000000" w:rsidP="008D7ED4">
      <w:pPr>
        <w:pStyle w:val="requirement"/>
        <w:jc w:val="both"/>
      </w:pPr>
      <w:r>
        <w:t>REQ-9: The system shall maintain explicit session states such as pending, confirmed, in_progress, completed, cancelled, and disputed.</w:t>
      </w:r>
    </w:p>
    <w:p w14:paraId="635DD6AC" w14:textId="77777777" w:rsidR="00E30125" w:rsidRDefault="00000000" w:rsidP="008D7ED4">
      <w:pPr>
        <w:pStyle w:val="requirement"/>
        <w:jc w:val="both"/>
      </w:pPr>
      <w:r>
        <w:t>REQ-8: The system shall create a pending session record for each valid booking request.</w:t>
      </w:r>
    </w:p>
    <w:p w14:paraId="22016B23" w14:textId="77777777" w:rsidR="00E30125" w:rsidRDefault="00000000" w:rsidP="008D7ED4">
      <w:pPr>
        <w:pStyle w:val="Heading2"/>
        <w:jc w:val="both"/>
      </w:pPr>
      <w:r>
        <w:rPr>
          <w:b w:val="0"/>
        </w:rPr>
        <w:t>Marketplace Discovery and Service Listing Management</w:t>
      </w:r>
    </w:p>
    <w:p w14:paraId="2B77F1B6" w14:textId="77777777" w:rsidR="00E30125" w:rsidRDefault="00000000" w:rsidP="008D7ED4">
      <w:pPr>
        <w:pStyle w:val="level4"/>
        <w:jc w:val="both"/>
      </w:pPr>
      <w:r>
        <w:t>4.x.1 Description and Priority</w:t>
      </w:r>
    </w:p>
    <w:p w14:paraId="33809E59" w14:textId="77777777" w:rsidR="00E30125" w:rsidRDefault="00000000" w:rsidP="008D7ED4">
      <w:pPr>
        <w:pStyle w:val="level3text"/>
        <w:jc w:val="both"/>
      </w:pPr>
      <w:r>
        <w:rPr>
          <w:i w:val="0"/>
        </w:rPr>
        <w:t>UniSkill shall allow mentors to publish teachable offerings and learners to discover those offerings through searchable marketplace views. Priority: High.</w:t>
      </w:r>
    </w:p>
    <w:p w14:paraId="68477DE4" w14:textId="77777777" w:rsidR="00E30125" w:rsidRDefault="00000000" w:rsidP="008D7ED4">
      <w:pPr>
        <w:pStyle w:val="level4"/>
        <w:jc w:val="both"/>
      </w:pPr>
      <w:r>
        <w:t>4.x.2 Stimulus/Response Sequences</w:t>
      </w:r>
    </w:p>
    <w:p w14:paraId="19B5918F" w14:textId="77777777" w:rsidR="00E30125" w:rsidRDefault="00000000" w:rsidP="008D7ED4">
      <w:pPr>
        <w:pStyle w:val="level3text"/>
        <w:jc w:val="both"/>
      </w:pPr>
      <w:r>
        <w:rPr>
          <w:i w:val="0"/>
        </w:rPr>
        <w:t>Typical stimulus/response flow: mentor updates profile or listing, system saves structured metadata, learner filters or searches the marketplace, and the frontend renders suitable mentor or listing cards.</w:t>
      </w:r>
    </w:p>
    <w:p w14:paraId="659DECD8" w14:textId="77777777" w:rsidR="00E30125" w:rsidRDefault="00000000" w:rsidP="008D7ED4">
      <w:pPr>
        <w:pStyle w:val="level4"/>
        <w:jc w:val="both"/>
      </w:pPr>
      <w:r>
        <w:t>4.x.3 Functional Requirements</w:t>
      </w:r>
    </w:p>
    <w:p w14:paraId="769408C3" w14:textId="77777777" w:rsidR="00E30125" w:rsidRDefault="00000000" w:rsidP="008D7ED4">
      <w:pPr>
        <w:pStyle w:val="requirement"/>
        <w:jc w:val="both"/>
      </w:pPr>
      <w:r>
        <w:t>REQ-7: The system shall support search and filter operations for marketplace exploration.</w:t>
      </w:r>
    </w:p>
    <w:p w14:paraId="28210911" w14:textId="77777777" w:rsidR="00E30125" w:rsidRDefault="00000000" w:rsidP="008D7ED4">
      <w:pPr>
        <w:pStyle w:val="requirement"/>
        <w:jc w:val="both"/>
      </w:pPr>
      <w:r>
        <w:t>REQ-6: The system shall expose category, skill, price, and availability metadata for discovery.</w:t>
      </w:r>
    </w:p>
    <w:p w14:paraId="16659E21" w14:textId="77777777" w:rsidR="00E30125" w:rsidRDefault="00000000" w:rsidP="008D7ED4">
      <w:pPr>
        <w:pStyle w:val="requirement"/>
        <w:jc w:val="both"/>
      </w:pPr>
      <w:r>
        <w:t>REQ-5: The system shall allow verified users to create and maintain service listings.</w:t>
      </w:r>
    </w:p>
    <w:p w14:paraId="5370205E" w14:textId="77777777" w:rsidR="00E30125" w:rsidRDefault="00000000" w:rsidP="008D7ED4">
      <w:pPr>
        <w:pStyle w:val="Heading2"/>
        <w:jc w:val="both"/>
      </w:pPr>
      <w:r>
        <w:rPr>
          <w:b w:val="0"/>
        </w:rPr>
        <w:t>User Registration, Verification, and Profile Onboarding</w:t>
      </w:r>
    </w:p>
    <w:p w14:paraId="0F96A1D3" w14:textId="77777777" w:rsidR="00E30125" w:rsidRPr="008D7ED4" w:rsidRDefault="00000000" w:rsidP="008D7ED4">
      <w:pPr>
        <w:pStyle w:val="level4"/>
        <w:jc w:val="both"/>
        <w:rPr>
          <w:rFonts w:ascii="Times New Roman" w:hAnsi="Times New Roman"/>
        </w:rPr>
      </w:pPr>
      <w:r>
        <w:t>4</w:t>
      </w:r>
      <w:r w:rsidRPr="008D7ED4">
        <w:rPr>
          <w:rFonts w:ascii="Times New Roman" w:hAnsi="Times New Roman"/>
        </w:rPr>
        <w:t>.x.1 Description and Priority</w:t>
      </w:r>
    </w:p>
    <w:p w14:paraId="20CACFCE" w14:textId="77777777" w:rsidR="00E30125" w:rsidRPr="008D7ED4" w:rsidRDefault="00000000" w:rsidP="008D7ED4">
      <w:pPr>
        <w:pStyle w:val="level3text"/>
        <w:jc w:val="both"/>
        <w:rPr>
          <w:rFonts w:ascii="Times New Roman" w:hAnsi="Times New Roman"/>
        </w:rPr>
      </w:pPr>
      <w:r w:rsidRPr="008D7ED4">
        <w:rPr>
          <w:rFonts w:ascii="Times New Roman" w:hAnsi="Times New Roman"/>
          <w:i w:val="0"/>
        </w:rPr>
        <w:t>UniSkill shall allow a student to create an account, verify identity signals, and establish a profile that can later be used for teaching or learning. Priority: High.</w:t>
      </w:r>
    </w:p>
    <w:p w14:paraId="1F92D580" w14:textId="77777777" w:rsidR="00E30125" w:rsidRPr="008D7ED4" w:rsidRDefault="00000000" w:rsidP="008D7ED4">
      <w:pPr>
        <w:pStyle w:val="level4"/>
        <w:jc w:val="both"/>
        <w:rPr>
          <w:rFonts w:ascii="Times New Roman" w:hAnsi="Times New Roman"/>
        </w:rPr>
      </w:pPr>
      <w:r w:rsidRPr="008D7ED4">
        <w:rPr>
          <w:rFonts w:ascii="Times New Roman" w:hAnsi="Times New Roman"/>
        </w:rPr>
        <w:t>4.x.2 Stimulus/Response Sequences</w:t>
      </w:r>
    </w:p>
    <w:p w14:paraId="5F1543CC" w14:textId="77777777" w:rsidR="00E30125" w:rsidRPr="008D7ED4" w:rsidRDefault="00000000" w:rsidP="008D7ED4">
      <w:pPr>
        <w:pStyle w:val="level3text"/>
        <w:jc w:val="both"/>
        <w:rPr>
          <w:rFonts w:ascii="Times New Roman" w:hAnsi="Times New Roman"/>
        </w:rPr>
      </w:pPr>
      <w:r w:rsidRPr="008D7ED4">
        <w:rPr>
          <w:rFonts w:ascii="Times New Roman" w:hAnsi="Times New Roman"/>
          <w:i w:val="0"/>
        </w:rPr>
        <w:t>Typical stimulus/response flow: user enters identity data, system validates format and uniqueness, OTP routes verify the supplied contact method, and the profile plus vault state are persisted for future use.</w:t>
      </w:r>
    </w:p>
    <w:p w14:paraId="4DD6E112" w14:textId="77777777" w:rsidR="00E30125" w:rsidRDefault="00000000" w:rsidP="008D7ED4">
      <w:pPr>
        <w:pStyle w:val="level4"/>
        <w:jc w:val="both"/>
      </w:pPr>
      <w:r>
        <w:t>4.x.3 Functional Requirements</w:t>
      </w:r>
    </w:p>
    <w:p w14:paraId="478541F6" w14:textId="77777777" w:rsidR="00E30125" w:rsidRDefault="00000000" w:rsidP="008D7ED4">
      <w:pPr>
        <w:pStyle w:val="requirement"/>
        <w:jc w:val="both"/>
      </w:pPr>
      <w:r>
        <w:t>REQ-4: The system shall maintain verification step progress so onboarding can be resumed.</w:t>
      </w:r>
    </w:p>
    <w:p w14:paraId="5E404CB6" w14:textId="77777777" w:rsidR="00E30125" w:rsidRDefault="00000000" w:rsidP="008D7ED4">
      <w:pPr>
        <w:pStyle w:val="requirement"/>
        <w:jc w:val="both"/>
      </w:pPr>
      <w:r>
        <w:t>REQ-3: The system shall separate public profile data from sensitive verification-vault data.</w:t>
      </w:r>
    </w:p>
    <w:p w14:paraId="63CBD3DB" w14:textId="77777777" w:rsidR="00E30125" w:rsidRDefault="00000000" w:rsidP="008D7ED4">
      <w:pPr>
        <w:pStyle w:val="requirement"/>
        <w:jc w:val="both"/>
      </w:pPr>
      <w:r>
        <w:lastRenderedPageBreak/>
        <w:t>REQ-2: The system shall support OTP-based verification for protected onboarding steps.</w:t>
      </w:r>
    </w:p>
    <w:p w14:paraId="1D8B6E6C" w14:textId="77777777" w:rsidR="00E30125" w:rsidRDefault="00000000" w:rsidP="008D7ED4">
      <w:pPr>
        <w:pStyle w:val="requirement"/>
        <w:jc w:val="both"/>
      </w:pPr>
      <w:r>
        <w:t>REQ-1: The system shall support account creation using student-facing registration flows.</w:t>
      </w:r>
    </w:p>
    <w:p w14:paraId="0917F45D" w14:textId="77777777" w:rsidR="00166ECC" w:rsidRPr="00D47D76" w:rsidRDefault="00166ECC" w:rsidP="008D7ED4">
      <w:pPr>
        <w:pStyle w:val="Heading1"/>
        <w:jc w:val="both"/>
        <w:rPr>
          <w:rFonts w:ascii="Times New Roman" w:hAnsi="Times New Roman"/>
        </w:rPr>
      </w:pPr>
      <w:bookmarkStart w:id="46" w:name="_Toc441230994"/>
      <w:bookmarkStart w:id="47" w:name="_Toc439994690"/>
      <w:r w:rsidRPr="00D47D76">
        <w:rPr>
          <w:rFonts w:ascii="Times New Roman" w:hAnsi="Times New Roman"/>
        </w:rPr>
        <w:t>Nonfunctional Requirements</w:t>
      </w:r>
      <w:bookmarkEnd w:id="46"/>
    </w:p>
    <w:p w14:paraId="77064011" w14:textId="77777777" w:rsidR="00166ECC" w:rsidRPr="00D47D76" w:rsidRDefault="00166ECC" w:rsidP="008D7ED4">
      <w:pPr>
        <w:pStyle w:val="Heading2"/>
        <w:jc w:val="both"/>
        <w:rPr>
          <w:rFonts w:ascii="Times New Roman" w:hAnsi="Times New Roman"/>
        </w:rPr>
      </w:pPr>
      <w:bookmarkStart w:id="48" w:name="_Toc441230995"/>
      <w:r w:rsidRPr="00D47D76">
        <w:rPr>
          <w:rFonts w:ascii="Times New Roman" w:hAnsi="Times New Roman"/>
        </w:rPr>
        <w:t>Performance Requirements</w:t>
      </w:r>
      <w:bookmarkEnd w:id="47"/>
      <w:bookmarkEnd w:id="48"/>
    </w:p>
    <w:p w14:paraId="45D4B36D" w14:textId="77777777" w:rsidR="00E30125" w:rsidRDefault="00000000" w:rsidP="008D7ED4">
      <w:pPr>
        <w:jc w:val="both"/>
      </w:pPr>
      <w:r>
        <w:t>Design note for wallet insufficient funds: the feature must remain understandable for a first-time student user.</w:t>
      </w:r>
    </w:p>
    <w:p w14:paraId="0BF44221" w14:textId="77777777" w:rsidR="00E30125" w:rsidRDefault="00000000" w:rsidP="008D7ED4">
      <w:pPr>
        <w:jc w:val="both"/>
      </w:pPr>
      <w:r>
        <w:t>Quality note for missing service-listing ownership: failures should preserve traceability and user confidence.</w:t>
      </w:r>
    </w:p>
    <w:p w14:paraId="3499A42F" w14:textId="77777777" w:rsidR="00E30125" w:rsidRDefault="00000000" w:rsidP="008D7ED4">
      <w:pPr>
        <w:jc w:val="both"/>
      </w:pPr>
      <w:r>
        <w:t>Technical note for missing service-listing ownership: API, schema, and UI state should remain synchronized.</w:t>
      </w:r>
    </w:p>
    <w:p w14:paraId="053C81C2" w14:textId="77777777" w:rsidR="00E30125" w:rsidRDefault="00000000" w:rsidP="008D7ED4">
      <w:pPr>
        <w:jc w:val="both"/>
      </w:pPr>
      <w:r>
        <w:t>Design note for missing service-listing ownership: the feature must remain understandable for a first-time student user.</w:t>
      </w:r>
    </w:p>
    <w:p w14:paraId="7D4AAB6A" w14:textId="77777777" w:rsidR="00E30125" w:rsidRDefault="00000000" w:rsidP="008D7ED4">
      <w:pPr>
        <w:jc w:val="both"/>
      </w:pPr>
      <w:r>
        <w:t>Quality note for profile-auth desynchronization recovery: failures should preserve traceability and user confidence.</w:t>
      </w:r>
    </w:p>
    <w:p w14:paraId="349F0DB3" w14:textId="77777777" w:rsidR="00E30125" w:rsidRDefault="00000000" w:rsidP="008D7ED4">
      <w:pPr>
        <w:jc w:val="both"/>
      </w:pPr>
      <w:r>
        <w:t>Technical note for profile-auth desynchronization recovery: API, schema, and UI state should remain synchronized.</w:t>
      </w:r>
    </w:p>
    <w:p w14:paraId="54DD602C" w14:textId="77777777" w:rsidR="00E30125" w:rsidRDefault="00000000" w:rsidP="008D7ED4">
      <w:pPr>
        <w:jc w:val="both"/>
      </w:pPr>
      <w:r>
        <w:t>Design note for profile-auth desynchronization recovery: the feature must remain understandable for a first-time student user.</w:t>
      </w:r>
    </w:p>
    <w:p w14:paraId="4BBF5126" w14:textId="77777777" w:rsidR="00E30125" w:rsidRDefault="00000000" w:rsidP="008D7ED4">
      <w:pPr>
        <w:jc w:val="both"/>
      </w:pPr>
      <w:r>
        <w:t>Quality note for otp expiry and retry limitations: failures should preserve traceability and user confidence.</w:t>
      </w:r>
    </w:p>
    <w:p w14:paraId="0598FE7E" w14:textId="77777777" w:rsidR="00E30125" w:rsidRDefault="00000000" w:rsidP="008D7ED4">
      <w:pPr>
        <w:jc w:val="both"/>
      </w:pPr>
      <w:r>
        <w:t>Performance requirements are essential because UniSkill is not only a demo interface; it coordinates identity, discovery, and value movement for real users.</w:t>
      </w:r>
    </w:p>
    <w:p w14:paraId="5967D986" w14:textId="77777777" w:rsidR="00E30125" w:rsidRDefault="00000000" w:rsidP="008D7ED4">
      <w:pPr>
        <w:jc w:val="both"/>
      </w:pPr>
      <w:r>
        <w:t>NFR3 Room signaling events should propagate with low delay suitable for live session setup.</w:t>
      </w:r>
    </w:p>
    <w:p w14:paraId="0010DAE7" w14:textId="77777777" w:rsidR="00E30125" w:rsidRDefault="00000000" w:rsidP="008D7ED4">
      <w:pPr>
        <w:jc w:val="both"/>
      </w:pPr>
      <w:r>
        <w:t>NFR2 OTP verification responses should complete fast enough to avoid user abandonment during signup.</w:t>
      </w:r>
    </w:p>
    <w:p w14:paraId="21AA6EA4" w14:textId="77777777" w:rsidR="00E30125" w:rsidRDefault="00000000" w:rsidP="008D7ED4">
      <w:pPr>
        <w:jc w:val="both"/>
      </w:pPr>
      <w:r>
        <w:t>NFR1 The marketplace and dashboard should render primary data within acceptable interactive latency under normal campus loads.</w:t>
      </w:r>
    </w:p>
    <w:p w14:paraId="22634F31" w14:textId="77777777" w:rsidR="00166ECC" w:rsidRPr="00D47D76" w:rsidRDefault="00166ECC" w:rsidP="008D7ED4">
      <w:pPr>
        <w:pStyle w:val="Heading2"/>
        <w:jc w:val="both"/>
        <w:rPr>
          <w:rFonts w:ascii="Times New Roman" w:hAnsi="Times New Roman"/>
        </w:rPr>
      </w:pPr>
      <w:bookmarkStart w:id="49" w:name="_Toc439994691"/>
      <w:bookmarkStart w:id="50" w:name="_Toc441230996"/>
      <w:r w:rsidRPr="00D47D76">
        <w:rPr>
          <w:rFonts w:ascii="Times New Roman" w:hAnsi="Times New Roman"/>
        </w:rPr>
        <w:t>Safety Requirements</w:t>
      </w:r>
      <w:bookmarkEnd w:id="49"/>
      <w:bookmarkEnd w:id="50"/>
    </w:p>
    <w:p w14:paraId="56E1C219" w14:textId="77777777" w:rsidR="00E30125" w:rsidRDefault="00000000" w:rsidP="008D7ED4">
      <w:pPr>
        <w:jc w:val="both"/>
      </w:pPr>
      <w:r>
        <w:t>The platform shall preserve safe defaults by requiring authentication for protected surfaces, logging sensitive mutations, and preventing duplicate credit movement during session settlement.</w:t>
      </w:r>
    </w:p>
    <w:p w14:paraId="2DE014DF" w14:textId="77777777" w:rsidR="00E30125" w:rsidRDefault="00000000" w:rsidP="008D7ED4">
      <w:pPr>
        <w:jc w:val="both"/>
      </w:pPr>
      <w:r>
        <w:t>UniSkill does not control hazardous physical equipment, but it must prevent user harm caused by identity abuse, double charging, unauthorized room access, or misleading service claims.</w:t>
      </w:r>
    </w:p>
    <w:p w14:paraId="489A1F7B" w14:textId="70E16B2D" w:rsidR="00E30125" w:rsidRPr="008D7ED4" w:rsidRDefault="00166ECC" w:rsidP="008D7ED4">
      <w:pPr>
        <w:pStyle w:val="Heading2"/>
        <w:jc w:val="both"/>
        <w:rPr>
          <w:rFonts w:ascii="Times New Roman" w:hAnsi="Times New Roman"/>
        </w:rPr>
      </w:pPr>
      <w:bookmarkStart w:id="51" w:name="_Toc439994692"/>
      <w:bookmarkStart w:id="52" w:name="_Toc441230997"/>
      <w:r w:rsidRPr="00D47D76">
        <w:rPr>
          <w:rFonts w:ascii="Times New Roman" w:hAnsi="Times New Roman"/>
        </w:rPr>
        <w:t>Security Requirements</w:t>
      </w:r>
      <w:bookmarkEnd w:id="51"/>
      <w:bookmarkEnd w:id="52"/>
    </w:p>
    <w:p w14:paraId="5BB694F6" w14:textId="77777777" w:rsidR="00E30125" w:rsidRDefault="00000000" w:rsidP="008D7ED4">
      <w:pPr>
        <w:jc w:val="both"/>
      </w:pPr>
      <w:r>
        <w:t>Technical note for otp expiry and retry limitations: API, schema, and UI state should remain synchronized.</w:t>
      </w:r>
    </w:p>
    <w:p w14:paraId="067D950F" w14:textId="77777777" w:rsidR="00E30125" w:rsidRDefault="00000000" w:rsidP="008D7ED4">
      <w:pPr>
        <w:jc w:val="both"/>
      </w:pPr>
      <w:r>
        <w:t>Design note for otp expiry and retry limitations: the feature must remain understandable for a first-time student user.</w:t>
      </w:r>
    </w:p>
    <w:p w14:paraId="1ACC2550" w14:textId="77777777" w:rsidR="00E30125" w:rsidRDefault="00000000" w:rsidP="008D7ED4">
      <w:pPr>
        <w:jc w:val="both"/>
      </w:pPr>
      <w:r>
        <w:t>Quality note for email-not-confirmed responses: failures should preserve traceability and user confidence.</w:t>
      </w:r>
    </w:p>
    <w:p w14:paraId="24C01EC5" w14:textId="77777777" w:rsidR="00E30125" w:rsidRDefault="00000000" w:rsidP="008D7ED4">
      <w:pPr>
        <w:jc w:val="both"/>
      </w:pPr>
      <w:r>
        <w:t>Technical note for email-not-confirmed responses: API, schema, and UI state should remain synchronized.</w:t>
      </w:r>
    </w:p>
    <w:p w14:paraId="79692196" w14:textId="77777777" w:rsidR="00E30125" w:rsidRDefault="00000000" w:rsidP="008D7ED4">
      <w:pPr>
        <w:jc w:val="both"/>
      </w:pPr>
      <w:r>
        <w:lastRenderedPageBreak/>
        <w:t>Design note for email-not-confirmed responses: the feature must remain understandable for a first-time student user.</w:t>
      </w:r>
    </w:p>
    <w:p w14:paraId="513A7645" w14:textId="77777777" w:rsidR="00E30125" w:rsidRDefault="00000000" w:rsidP="008D7ED4">
      <w:pPr>
        <w:jc w:val="both"/>
      </w:pPr>
      <w:r>
        <w:t>Quality note for invalid credential handling: failures should preserve traceability and user confidence.</w:t>
      </w:r>
    </w:p>
    <w:p w14:paraId="4AD81BCB" w14:textId="77777777" w:rsidR="00E30125" w:rsidRDefault="00000000" w:rsidP="008D7ED4">
      <w:pPr>
        <w:jc w:val="both"/>
      </w:pPr>
      <w:r>
        <w:t>Technical note for invalid credential handling: API, schema, and UI state should remain synchronized.</w:t>
      </w:r>
    </w:p>
    <w:p w14:paraId="5FAF15B5" w14:textId="77777777" w:rsidR="00E30125" w:rsidRDefault="00000000" w:rsidP="008D7ED4">
      <w:pPr>
        <w:jc w:val="both"/>
      </w:pPr>
      <w:r>
        <w:t>Design note for invalid credential handling: the feature must remain understandable for a first-time student user.</w:t>
      </w:r>
    </w:p>
    <w:p w14:paraId="5AE0AE39" w14:textId="77777777" w:rsidR="00E30125" w:rsidRDefault="00000000" w:rsidP="008D7ED4">
      <w:pPr>
        <w:jc w:val="both"/>
      </w:pPr>
      <w:r>
        <w:t>Security requirements are essential because UniSkill is not only a demo interface; it coordinates identity, discovery, and value movement for real users.</w:t>
      </w:r>
    </w:p>
    <w:p w14:paraId="7888A901" w14:textId="77777777" w:rsidR="00E30125" w:rsidRDefault="00000000" w:rsidP="008D7ED4">
      <w:pPr>
        <w:jc w:val="both"/>
      </w:pPr>
      <w:r>
        <w:t>NFR6 Secrets, service role keys, and email credentials must not be exposed to browser clients.</w:t>
      </w:r>
    </w:p>
    <w:p w14:paraId="2DC88593" w14:textId="77777777" w:rsidR="00E30125" w:rsidRDefault="00000000" w:rsidP="008D7ED4">
      <w:pPr>
        <w:jc w:val="both"/>
      </w:pPr>
      <w:r>
        <w:t>NFR5 Profile, session, transaction, and message access shall respect row-level or route-level authorization checks.</w:t>
      </w:r>
    </w:p>
    <w:p w14:paraId="00B915C6" w14:textId="77777777" w:rsidR="00E30125" w:rsidRDefault="00000000" w:rsidP="008D7ED4">
      <w:pPr>
        <w:jc w:val="both"/>
      </w:pPr>
      <w:r>
        <w:t>NFR4 Sensitive verification artifacts must remain inaccessible to unauthorized users.</w:t>
      </w:r>
    </w:p>
    <w:p w14:paraId="5784F757" w14:textId="77777777" w:rsidR="00166ECC" w:rsidRPr="00D47D76" w:rsidRDefault="00166ECC" w:rsidP="008D7ED4">
      <w:pPr>
        <w:pStyle w:val="Heading2"/>
        <w:jc w:val="both"/>
        <w:rPr>
          <w:rFonts w:ascii="Times New Roman" w:hAnsi="Times New Roman"/>
        </w:rPr>
      </w:pPr>
      <w:bookmarkStart w:id="53" w:name="_Toc439994693"/>
      <w:bookmarkStart w:id="54" w:name="_Toc441230998"/>
      <w:r w:rsidRPr="00D47D76">
        <w:rPr>
          <w:rFonts w:ascii="Times New Roman" w:hAnsi="Times New Roman"/>
        </w:rPr>
        <w:t>Software Quality Attributes</w:t>
      </w:r>
      <w:bookmarkEnd w:id="53"/>
      <w:bookmarkEnd w:id="54"/>
    </w:p>
    <w:p w14:paraId="2311971B" w14:textId="77777777" w:rsidR="00E30125" w:rsidRDefault="00000000" w:rsidP="008D7ED4">
      <w:pPr>
        <w:jc w:val="both"/>
      </w:pPr>
      <w:r>
        <w:t>Quality note for transaction classification rules: failures should preserve traceability and user confidence.</w:t>
      </w:r>
    </w:p>
    <w:p w14:paraId="74DEA539" w14:textId="77777777" w:rsidR="00E30125" w:rsidRDefault="00000000" w:rsidP="008D7ED4">
      <w:pPr>
        <w:jc w:val="both"/>
      </w:pPr>
      <w:r>
        <w:t>Technical note for transaction classification rules: API, schema, and UI state should remain synchronized.</w:t>
      </w:r>
    </w:p>
    <w:p w14:paraId="1C756150" w14:textId="77777777" w:rsidR="00E30125" w:rsidRDefault="00000000" w:rsidP="008D7ED4">
      <w:pPr>
        <w:jc w:val="both"/>
      </w:pPr>
      <w:r>
        <w:t>Design note for transaction classification rules: the feature must remain understandable for a first-time student user.</w:t>
      </w:r>
    </w:p>
    <w:p w14:paraId="5E22F93A" w14:textId="77777777" w:rsidR="00E30125" w:rsidRDefault="00000000" w:rsidP="008D7ED4">
      <w:pPr>
        <w:jc w:val="both"/>
      </w:pPr>
      <w:r>
        <w:t>Quality note for session status semantics: failures should preserve traceability and user confidence.</w:t>
      </w:r>
    </w:p>
    <w:p w14:paraId="7EC004A0" w14:textId="77777777" w:rsidR="00E30125" w:rsidRDefault="00000000" w:rsidP="008D7ED4">
      <w:pPr>
        <w:jc w:val="both"/>
      </w:pPr>
      <w:r>
        <w:t>Technical note for session status semantics: API, schema, and UI state should remain synchronized.</w:t>
      </w:r>
    </w:p>
    <w:p w14:paraId="277E772C" w14:textId="77777777" w:rsidR="00E30125" w:rsidRDefault="00000000" w:rsidP="008D7ED4">
      <w:pPr>
        <w:jc w:val="both"/>
      </w:pPr>
      <w:r>
        <w:t>Design note for session status semantics: the feature must remain understandable for a first-time student user.</w:t>
      </w:r>
    </w:p>
    <w:p w14:paraId="39AE8F01" w14:textId="77777777" w:rsidR="00E30125" w:rsidRDefault="00000000" w:rsidP="008D7ED4">
      <w:pPr>
        <w:jc w:val="both"/>
      </w:pPr>
      <w:r>
        <w:t>Quality note for verification vault semantics: failures should preserve traceability and user confidence.</w:t>
      </w:r>
    </w:p>
    <w:p w14:paraId="78B0DFCB" w14:textId="77777777" w:rsidR="00E30125" w:rsidRDefault="00000000" w:rsidP="008D7ED4">
      <w:pPr>
        <w:jc w:val="both"/>
      </w:pPr>
      <w:r>
        <w:t>Technical note for verification vault semantics: API, schema, and UI state should remain synchronized.</w:t>
      </w:r>
    </w:p>
    <w:p w14:paraId="3486650F" w14:textId="77777777" w:rsidR="00E30125" w:rsidRDefault="00000000" w:rsidP="008D7ED4">
      <w:pPr>
        <w:jc w:val="both"/>
      </w:pPr>
      <w:r>
        <w:t>Design note for verification vault semantics: the feature must remain understandable for a first-time student user.</w:t>
      </w:r>
    </w:p>
    <w:p w14:paraId="22DFC319" w14:textId="77777777" w:rsidR="00E30125" w:rsidRDefault="00000000" w:rsidP="008D7ED4">
      <w:pPr>
        <w:jc w:val="both"/>
      </w:pPr>
      <w:r>
        <w:t>Quality note for profile field semantics: failures should preserve traceability and user confidence.</w:t>
      </w:r>
    </w:p>
    <w:p w14:paraId="7D4C56F7" w14:textId="77777777" w:rsidR="00E30125" w:rsidRDefault="00000000" w:rsidP="008D7ED4">
      <w:pPr>
        <w:jc w:val="both"/>
      </w:pPr>
      <w:r>
        <w:t>Technical note for profile field semantics: API, schema, and UI state should remain synchronized.</w:t>
      </w:r>
    </w:p>
    <w:p w14:paraId="74B14D78" w14:textId="77777777" w:rsidR="00E30125" w:rsidRDefault="00000000" w:rsidP="008D7ED4">
      <w:pPr>
        <w:jc w:val="both"/>
      </w:pPr>
      <w:r>
        <w:t>Design note for profile field semantics: the feature must remain understandable for a first-time student user.</w:t>
      </w:r>
    </w:p>
    <w:p w14:paraId="50F5EBA7" w14:textId="77777777" w:rsidR="00E30125" w:rsidRDefault="00000000" w:rsidP="008D7ED4">
      <w:pPr>
        <w:jc w:val="both"/>
      </w:pPr>
      <w:r>
        <w:t>NFR12 Data indexes, policy design, and API partitioning should anticipate campus-scale load expansion.</w:t>
      </w:r>
    </w:p>
    <w:p w14:paraId="055E57A3" w14:textId="77777777" w:rsidR="00E30125" w:rsidRDefault="00000000" w:rsidP="008D7ED4">
      <w:pPr>
        <w:jc w:val="both"/>
      </w:pPr>
      <w:r>
        <w:t>NFR11 The architecture should support modular growth in users, listings, and session traffic without requiring a full rewrite.</w:t>
      </w:r>
    </w:p>
    <w:p w14:paraId="0F54C642" w14:textId="77777777" w:rsidR="00E30125" w:rsidRDefault="00000000" w:rsidP="008D7ED4">
      <w:pPr>
        <w:jc w:val="both"/>
      </w:pPr>
      <w:r>
        <w:t>Usability requirements are essential because UniSkill is not only a demo interface; it coordinates identity, discovery, and value movement for real users.</w:t>
      </w:r>
    </w:p>
    <w:p w14:paraId="424694BD" w14:textId="77777777" w:rsidR="00E30125" w:rsidRDefault="00000000" w:rsidP="008D7ED4">
      <w:pPr>
        <w:jc w:val="both"/>
      </w:pPr>
      <w:r>
        <w:t>NFR10 The UI should preserve readable layouts across mobile and desktop widths.</w:t>
      </w:r>
    </w:p>
    <w:p w14:paraId="28C4EA6F" w14:textId="77777777" w:rsidR="00E30125" w:rsidRDefault="00000000" w:rsidP="008D7ED4">
      <w:pPr>
        <w:jc w:val="both"/>
      </w:pPr>
      <w:r>
        <w:t>NFR9 The product shall remain understandable for first-time student users without formal training.</w:t>
      </w:r>
    </w:p>
    <w:p w14:paraId="25625AA6" w14:textId="77777777" w:rsidR="00E30125" w:rsidRDefault="00000000" w:rsidP="008D7ED4">
      <w:pPr>
        <w:jc w:val="both"/>
      </w:pPr>
      <w:r>
        <w:t>Reliability requirements are essential because UniSkill is not only a demo interface; it coordinates identity, discovery, and value movement for real users.</w:t>
      </w:r>
    </w:p>
    <w:p w14:paraId="493C603B" w14:textId="77777777" w:rsidR="00E30125" w:rsidRDefault="00000000" w:rsidP="008D7ED4">
      <w:pPr>
        <w:jc w:val="both"/>
      </w:pPr>
      <w:r>
        <w:t>NFR8 The system should degrade gracefully if email, socket, or one auxiliary service is temporarily unavailable.</w:t>
      </w:r>
    </w:p>
    <w:p w14:paraId="2C448DAD" w14:textId="77777777" w:rsidR="00E30125" w:rsidRDefault="00000000" w:rsidP="008D7ED4">
      <w:pPr>
        <w:jc w:val="both"/>
      </w:pPr>
      <w:r>
        <w:t>NFR7 Critical writes such as session creation and wallet transfer should avoid partial failure states where possible.</w:t>
      </w:r>
    </w:p>
    <w:p w14:paraId="5CFC024F" w14:textId="77777777" w:rsidR="00DC53D3" w:rsidRPr="00D47D76" w:rsidRDefault="00DC53D3" w:rsidP="008D7ED4">
      <w:pPr>
        <w:pStyle w:val="Heading1"/>
        <w:jc w:val="both"/>
        <w:rPr>
          <w:rFonts w:ascii="Times New Roman" w:hAnsi="Times New Roman"/>
        </w:rPr>
      </w:pPr>
      <w:bookmarkStart w:id="55" w:name="_Toc439994695"/>
      <w:bookmarkStart w:id="56" w:name="_Toc441231000"/>
      <w:r w:rsidRPr="00D47D76">
        <w:rPr>
          <w:rFonts w:ascii="Times New Roman" w:hAnsi="Times New Roman"/>
        </w:rPr>
        <w:lastRenderedPageBreak/>
        <w:t>Project Plan</w:t>
      </w:r>
      <w:bookmarkStart w:id="57" w:name="_Toc439994696"/>
      <w:bookmarkStart w:id="58" w:name="_Toc441231001"/>
      <w:bookmarkEnd w:id="55"/>
      <w:bookmarkEnd w:id="56"/>
    </w:p>
    <w:p w14:paraId="4AF17015" w14:textId="77777777" w:rsidR="002523EF" w:rsidRPr="00D47D76" w:rsidRDefault="00DF2B42" w:rsidP="008D7ED4">
      <w:pPr>
        <w:pStyle w:val="Heading2"/>
        <w:jc w:val="both"/>
        <w:rPr>
          <w:rFonts w:ascii="Times New Roman" w:hAnsi="Times New Roman"/>
        </w:rPr>
      </w:pPr>
      <w:r w:rsidRPr="00D47D76">
        <w:rPr>
          <w:rFonts w:ascii="Times New Roman" w:hAnsi="Times New Roman"/>
        </w:rPr>
        <w:t>Team M</w:t>
      </w:r>
      <w:r w:rsidR="00A27762" w:rsidRPr="00D47D76">
        <w:rPr>
          <w:rFonts w:ascii="Times New Roman" w:hAnsi="Times New Roman"/>
        </w:rPr>
        <w:t>embers</w:t>
      </w:r>
    </w:p>
    <w:p w14:paraId="2B65B83C" w14:textId="77777777" w:rsidR="00E30125" w:rsidRDefault="00000000" w:rsidP="008D7ED4">
      <w:pPr>
        <w:jc w:val="both"/>
      </w:pPr>
      <w:r>
        <w:t>Submitting team details are to be inserted before final academic submission. The documentation has been prepared to support one or more student authors working on the UniSkill platform.</w:t>
      </w:r>
    </w:p>
    <w:p w14:paraId="7859B122" w14:textId="77777777" w:rsidR="0021009D" w:rsidRPr="00D47D76" w:rsidRDefault="00DF2B42" w:rsidP="008D7ED4">
      <w:pPr>
        <w:pStyle w:val="Heading2"/>
        <w:jc w:val="both"/>
        <w:rPr>
          <w:rFonts w:ascii="Times New Roman" w:hAnsi="Times New Roman"/>
        </w:rPr>
      </w:pPr>
      <w:r w:rsidRPr="00D47D76">
        <w:rPr>
          <w:rFonts w:ascii="Times New Roman" w:hAnsi="Times New Roman"/>
        </w:rPr>
        <w:t>Division of Work</w:t>
      </w:r>
    </w:p>
    <w:p w14:paraId="23ED4F4D" w14:textId="77777777" w:rsidR="0021009D" w:rsidRPr="00D47D76" w:rsidRDefault="0021009D" w:rsidP="008D7ED4">
      <w:pPr>
        <w:pStyle w:val="template"/>
        <w:jc w:val="both"/>
        <w:rPr>
          <w:rFonts w:ascii="Times New Roman" w:hAnsi="Times New Roman"/>
          <w:i w:val="0"/>
        </w:rPr>
      </w:pPr>
    </w:p>
    <w:p w14:paraId="620810D1" w14:textId="77777777" w:rsidR="00E30125" w:rsidRDefault="00000000" w:rsidP="008D7ED4">
      <w:pPr>
        <w:jc w:val="both"/>
      </w:pPr>
      <w:r>
        <w:t>Suggested division of work: requirements analysis and project report preparation; frontend experience design; backend route and data-layer development; Supabase schema, policy, and testing support. The exact member allocation should match the final student team.</w:t>
      </w:r>
    </w:p>
    <w:p w14:paraId="6A7A0594" w14:textId="77777777" w:rsidR="00383694" w:rsidRPr="00D47D76" w:rsidRDefault="00A21CA3" w:rsidP="008D7ED4">
      <w:pPr>
        <w:pStyle w:val="Heading2"/>
        <w:jc w:val="both"/>
        <w:rPr>
          <w:rFonts w:ascii="Times New Roman" w:hAnsi="Times New Roman"/>
        </w:rPr>
      </w:pPr>
      <w:r w:rsidRPr="00D47D76">
        <w:rPr>
          <w:rFonts w:ascii="Times New Roman" w:hAnsi="Times New Roman"/>
        </w:rPr>
        <w:t>Time Schedule</w:t>
      </w:r>
    </w:p>
    <w:p w14:paraId="6634EEEE" w14:textId="77777777" w:rsidR="002523EF" w:rsidRPr="00D47D76" w:rsidRDefault="002523EF" w:rsidP="008D7ED4">
      <w:pPr>
        <w:jc w:val="both"/>
        <w:rPr>
          <w:rFonts w:ascii="Times New Roman" w:hAnsi="Times New Roman"/>
        </w:rPr>
      </w:pPr>
    </w:p>
    <w:p w14:paraId="17BF1D72" w14:textId="77777777" w:rsidR="00E30125" w:rsidRDefault="00000000" w:rsidP="008D7ED4">
      <w:pPr>
        <w:jc w:val="both"/>
      </w:pPr>
      <w:r>
        <w:t>Integration, testing, and documentation: 4 weeks</w:t>
      </w:r>
    </w:p>
    <w:p w14:paraId="19D950FE" w14:textId="77777777" w:rsidR="00E30125" w:rsidRDefault="00000000" w:rsidP="008D7ED4">
      <w:pPr>
        <w:jc w:val="both"/>
      </w:pPr>
      <w:r>
        <w:t>Frontend and backend implementation: 6 weeks</w:t>
      </w:r>
    </w:p>
    <w:p w14:paraId="4104EB0D" w14:textId="77777777" w:rsidR="00E30125" w:rsidRDefault="00000000" w:rsidP="008D7ED4">
      <w:pPr>
        <w:jc w:val="both"/>
      </w:pPr>
      <w:r>
        <w:t>Database and architecture design: 2 weeks</w:t>
      </w:r>
    </w:p>
    <w:p w14:paraId="74BA3633" w14:textId="77777777" w:rsidR="00E30125" w:rsidRDefault="00000000" w:rsidP="008D7ED4">
      <w:pPr>
        <w:jc w:val="both"/>
      </w:pPr>
      <w:r>
        <w:t>Requirements analysis and planning: 2 weeks</w:t>
      </w:r>
    </w:p>
    <w:p w14:paraId="26BE329F" w14:textId="77777777" w:rsidR="00166ECC" w:rsidRPr="00D47D76" w:rsidRDefault="00166ECC" w:rsidP="008D7ED4">
      <w:pPr>
        <w:pStyle w:val="Heading1"/>
        <w:numPr>
          <w:ilvl w:val="0"/>
          <w:numId w:val="0"/>
        </w:numPr>
        <w:jc w:val="both"/>
        <w:rPr>
          <w:rFonts w:ascii="Times New Roman" w:hAnsi="Times New Roman"/>
        </w:rPr>
      </w:pPr>
      <w:r w:rsidRPr="00D47D76">
        <w:rPr>
          <w:rFonts w:ascii="Times New Roman" w:hAnsi="Times New Roman"/>
        </w:rPr>
        <w:t>Appendix A: Glossary</w:t>
      </w:r>
      <w:bookmarkEnd w:id="57"/>
      <w:bookmarkEnd w:id="58"/>
    </w:p>
    <w:p w14:paraId="69A8CD69" w14:textId="77777777" w:rsidR="00E30125" w:rsidRDefault="00000000" w:rsidP="008D7ED4">
      <w:pPr>
        <w:jc w:val="both"/>
      </w:pPr>
      <w:r>
        <w:t>Realtime room: Session interaction surface for chat or live collaboration.</w:t>
      </w:r>
    </w:p>
    <w:p w14:paraId="0BDD1235" w14:textId="77777777" w:rsidR="00E30125" w:rsidRDefault="00000000" w:rsidP="008D7ED4">
      <w:pPr>
        <w:jc w:val="both"/>
      </w:pPr>
      <w:r>
        <w:t>Verification vault: Private storage area for sensitive campus identity details.</w:t>
      </w:r>
    </w:p>
    <w:p w14:paraId="3B1045A9" w14:textId="77777777" w:rsidR="00E30125" w:rsidRDefault="00000000" w:rsidP="008D7ED4">
      <w:pPr>
        <w:jc w:val="both"/>
      </w:pPr>
      <w:r>
        <w:t>Service listing: Structured mentor offer containing title, category, duration, and credit price.</w:t>
      </w:r>
    </w:p>
    <w:p w14:paraId="7A4D2607" w14:textId="77777777" w:rsidR="00E30125" w:rsidRDefault="00000000" w:rsidP="008D7ED4">
      <w:pPr>
        <w:jc w:val="both"/>
      </w:pPr>
      <w:r>
        <w:t>OTP: One-Time Password used for verification-driven onboarding steps.</w:t>
      </w:r>
    </w:p>
    <w:p w14:paraId="7CB8DF3D" w14:textId="77777777" w:rsidR="00E30125" w:rsidRDefault="00000000" w:rsidP="008D7ED4">
      <w:pPr>
        <w:jc w:val="both"/>
      </w:pPr>
      <w:r>
        <w:t>RLS: Row Level Security used to restrict database access by row ownership and role.</w:t>
      </w:r>
    </w:p>
    <w:p w14:paraId="5B591B5F" w14:textId="77777777" w:rsidR="00166ECC" w:rsidRPr="00D47D76" w:rsidRDefault="00166ECC" w:rsidP="008D7ED4">
      <w:pPr>
        <w:pStyle w:val="TOCEntry"/>
        <w:jc w:val="both"/>
        <w:rPr>
          <w:rFonts w:ascii="Times New Roman" w:hAnsi="Times New Roman"/>
        </w:rPr>
      </w:pPr>
      <w:bookmarkStart w:id="59" w:name="_Toc439994698"/>
      <w:bookmarkStart w:id="60" w:name="_Toc441231003"/>
      <w:r w:rsidRPr="00D47D76">
        <w:rPr>
          <w:rFonts w:ascii="Times New Roman" w:hAnsi="Times New Roman"/>
        </w:rPr>
        <w:t xml:space="preserve">Appendix </w:t>
      </w:r>
      <w:r w:rsidR="00915F8C" w:rsidRPr="00D47D76">
        <w:rPr>
          <w:rFonts w:ascii="Times New Roman" w:hAnsi="Times New Roman"/>
        </w:rPr>
        <w:t>B</w:t>
      </w:r>
      <w:r w:rsidRPr="00D47D76">
        <w:rPr>
          <w:rFonts w:ascii="Times New Roman" w:hAnsi="Times New Roman"/>
        </w:rPr>
        <w:t>: To Be Determined List</w:t>
      </w:r>
      <w:bookmarkEnd w:id="59"/>
      <w:bookmarkEnd w:id="60"/>
    </w:p>
    <w:p w14:paraId="047C013A" w14:textId="77777777" w:rsidR="00166ECC" w:rsidRPr="00704826" w:rsidRDefault="00166ECC" w:rsidP="008D7ED4">
      <w:pPr>
        <w:pStyle w:val="template"/>
        <w:jc w:val="both"/>
        <w:rPr>
          <w:rFonts w:ascii="Times New Roman" w:hAnsi="Times New Roman"/>
          <w:i w:val="0"/>
          <w:sz w:val="24"/>
          <w:szCs w:val="24"/>
        </w:rPr>
      </w:pPr>
      <w:r w:rsidRPr="00704826">
        <w:rPr>
          <w:rFonts w:ascii="Times New Roman" w:hAnsi="Times New Roman"/>
          <w:sz w:val="24"/>
          <w:szCs w:val="24"/>
        </w:rPr>
        <w:t>TBD-1: Final student names, roll numbers, and guide names are to be inserted before submission.</w:t>
      </w:r>
      <w:r w:rsidRPr="00704826">
        <w:rPr>
          <w:rFonts w:ascii="Times New Roman" w:hAnsi="Times New Roman"/>
          <w:sz w:val="24"/>
          <w:szCs w:val="24"/>
        </w:rPr>
        <w:br/>
        <w:t>TBD-2: Final production deployment host and environment-specific secrets.</w:t>
      </w:r>
      <w:r w:rsidRPr="00704826">
        <w:rPr>
          <w:rFonts w:ascii="Times New Roman" w:hAnsi="Times New Roman"/>
          <w:sz w:val="24"/>
          <w:szCs w:val="24"/>
        </w:rPr>
        <w:br/>
        <w:t>TBD-3: Whether an extended admin console will be delivered in the current academic milestone.</w:t>
      </w:r>
    </w:p>
    <w:sectPr w:rsidR="00166ECC" w:rsidRPr="00704826" w:rsidSect="0076331A">
      <w:pgSz w:w="12240" w:h="15840" w:code="1"/>
      <w:pgMar w:top="1440" w:right="1296" w:bottom="117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C32F" w14:textId="77777777" w:rsidR="00BC6F2B" w:rsidRDefault="00BC6F2B">
      <w:pPr>
        <w:spacing w:line="240" w:lineRule="auto"/>
      </w:pPr>
      <w:r>
        <w:separator/>
      </w:r>
    </w:p>
  </w:endnote>
  <w:endnote w:type="continuationSeparator" w:id="0">
    <w:p w14:paraId="28C57BB2" w14:textId="77777777" w:rsidR="00BC6F2B" w:rsidRDefault="00BC6F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85488" w14:textId="77777777" w:rsidR="00BC6F2B" w:rsidRDefault="00BC6F2B">
      <w:pPr>
        <w:spacing w:line="240" w:lineRule="auto"/>
      </w:pPr>
      <w:r>
        <w:separator/>
      </w:r>
    </w:p>
  </w:footnote>
  <w:footnote w:type="continuationSeparator" w:id="0">
    <w:p w14:paraId="057A1673" w14:textId="77777777" w:rsidR="00BC6F2B" w:rsidRDefault="00BC6F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18B6D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CE6FD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F268D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402BFC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0ACC2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70BF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808D3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748FEE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1CE2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BAC5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23023C53"/>
    <w:multiLevelType w:val="multilevel"/>
    <w:tmpl w:val="D8A8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827300">
    <w:abstractNumId w:val="10"/>
  </w:num>
  <w:num w:numId="2" w16cid:durableId="42415726">
    <w:abstractNumId w:val="11"/>
  </w:num>
  <w:num w:numId="3" w16cid:durableId="1446314830">
    <w:abstractNumId w:val="9"/>
  </w:num>
  <w:num w:numId="4" w16cid:durableId="1774208026">
    <w:abstractNumId w:val="7"/>
  </w:num>
  <w:num w:numId="5" w16cid:durableId="733508843">
    <w:abstractNumId w:val="6"/>
  </w:num>
  <w:num w:numId="6" w16cid:durableId="2052731159">
    <w:abstractNumId w:val="5"/>
  </w:num>
  <w:num w:numId="7" w16cid:durableId="1476337435">
    <w:abstractNumId w:val="4"/>
  </w:num>
  <w:num w:numId="8" w16cid:durableId="2098090807">
    <w:abstractNumId w:val="8"/>
  </w:num>
  <w:num w:numId="9" w16cid:durableId="1650742639">
    <w:abstractNumId w:val="3"/>
  </w:num>
  <w:num w:numId="10" w16cid:durableId="368916949">
    <w:abstractNumId w:val="2"/>
  </w:num>
  <w:num w:numId="11" w16cid:durableId="1086534819">
    <w:abstractNumId w:val="1"/>
  </w:num>
  <w:num w:numId="12" w16cid:durableId="120941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E1"/>
    <w:rsid w:val="00006B63"/>
    <w:rsid w:val="000559AD"/>
    <w:rsid w:val="00067AC4"/>
    <w:rsid w:val="000720E6"/>
    <w:rsid w:val="00081FCD"/>
    <w:rsid w:val="000A0EF1"/>
    <w:rsid w:val="001472FD"/>
    <w:rsid w:val="00166363"/>
    <w:rsid w:val="00166ECC"/>
    <w:rsid w:val="002044D0"/>
    <w:rsid w:val="0021009D"/>
    <w:rsid w:val="00241C9D"/>
    <w:rsid w:val="002523EF"/>
    <w:rsid w:val="00261B6A"/>
    <w:rsid w:val="002A75B4"/>
    <w:rsid w:val="002B5C16"/>
    <w:rsid w:val="002E46FA"/>
    <w:rsid w:val="002F1733"/>
    <w:rsid w:val="003011D2"/>
    <w:rsid w:val="0032303A"/>
    <w:rsid w:val="00332F6D"/>
    <w:rsid w:val="00383694"/>
    <w:rsid w:val="00396D8A"/>
    <w:rsid w:val="003C7873"/>
    <w:rsid w:val="00445FE1"/>
    <w:rsid w:val="00452632"/>
    <w:rsid w:val="00500301"/>
    <w:rsid w:val="0051409F"/>
    <w:rsid w:val="00596406"/>
    <w:rsid w:val="005C1189"/>
    <w:rsid w:val="005E49A7"/>
    <w:rsid w:val="00644CCC"/>
    <w:rsid w:val="00685C5B"/>
    <w:rsid w:val="006D6612"/>
    <w:rsid w:val="00704826"/>
    <w:rsid w:val="00744AD3"/>
    <w:rsid w:val="007618BA"/>
    <w:rsid w:val="00763008"/>
    <w:rsid w:val="0076331A"/>
    <w:rsid w:val="00765086"/>
    <w:rsid w:val="007735E1"/>
    <w:rsid w:val="0078695A"/>
    <w:rsid w:val="00855316"/>
    <w:rsid w:val="00860D68"/>
    <w:rsid w:val="008A49BF"/>
    <w:rsid w:val="008D7ED4"/>
    <w:rsid w:val="0091513D"/>
    <w:rsid w:val="00915F8C"/>
    <w:rsid w:val="00916492"/>
    <w:rsid w:val="00924035"/>
    <w:rsid w:val="00945B80"/>
    <w:rsid w:val="009C3EF2"/>
    <w:rsid w:val="009F7476"/>
    <w:rsid w:val="00A0021B"/>
    <w:rsid w:val="00A21CA3"/>
    <w:rsid w:val="00A27762"/>
    <w:rsid w:val="00A70C4E"/>
    <w:rsid w:val="00A70E08"/>
    <w:rsid w:val="00A9579F"/>
    <w:rsid w:val="00AA6250"/>
    <w:rsid w:val="00AB06D9"/>
    <w:rsid w:val="00AC7581"/>
    <w:rsid w:val="00AE3DC7"/>
    <w:rsid w:val="00B46807"/>
    <w:rsid w:val="00B8640D"/>
    <w:rsid w:val="00BA4DEB"/>
    <w:rsid w:val="00BC389D"/>
    <w:rsid w:val="00BC6F2B"/>
    <w:rsid w:val="00C076C6"/>
    <w:rsid w:val="00C334CE"/>
    <w:rsid w:val="00C34F4E"/>
    <w:rsid w:val="00C43067"/>
    <w:rsid w:val="00C814D1"/>
    <w:rsid w:val="00CD2E64"/>
    <w:rsid w:val="00CF68F8"/>
    <w:rsid w:val="00D229A9"/>
    <w:rsid w:val="00D47D76"/>
    <w:rsid w:val="00D6145C"/>
    <w:rsid w:val="00D63A16"/>
    <w:rsid w:val="00D67E62"/>
    <w:rsid w:val="00D934D4"/>
    <w:rsid w:val="00DA1BEB"/>
    <w:rsid w:val="00DC53D3"/>
    <w:rsid w:val="00DC6656"/>
    <w:rsid w:val="00DD06DE"/>
    <w:rsid w:val="00DE7EC0"/>
    <w:rsid w:val="00DF2B42"/>
    <w:rsid w:val="00E30125"/>
    <w:rsid w:val="00EA3708"/>
    <w:rsid w:val="00EB2B4E"/>
    <w:rsid w:val="00EF1456"/>
    <w:rsid w:val="00EF424E"/>
    <w:rsid w:val="00F076D6"/>
    <w:rsid w:val="00F10D3B"/>
    <w:rsid w:val="00F41E6F"/>
    <w:rsid w:val="00F73FC5"/>
    <w:rsid w:val="00FA6757"/>
    <w:rsid w:val="00FC0D86"/>
    <w:rsid w:val="00FD486A"/>
    <w:rsid w:val="00FE08C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FD731C"/>
  <w15:docId w15:val="{60CD06B1-B3FA-400A-AACB-D4436EB12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9D"/>
    <w:pPr>
      <w:spacing w:line="240" w:lineRule="exact"/>
    </w:pPr>
    <w:rPr>
      <w:rFonts w:ascii="Times" w:hAnsi="Times"/>
      <w:sz w:val="24"/>
    </w:rPr>
  </w:style>
  <w:style w:type="paragraph" w:styleId="Heading1">
    <w:name w:val="heading 1"/>
    <w:basedOn w:val="Normal"/>
    <w:next w:val="Normal"/>
    <w:qFormat/>
    <w:rsid w:val="00241C9D"/>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241C9D"/>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241C9D"/>
    <w:pPr>
      <w:numPr>
        <w:ilvl w:val="2"/>
        <w:numId w:val="1"/>
      </w:numPr>
      <w:spacing w:before="240" w:after="240"/>
      <w:outlineLvl w:val="2"/>
    </w:pPr>
    <w:rPr>
      <w:b/>
    </w:rPr>
  </w:style>
  <w:style w:type="paragraph" w:styleId="Heading4">
    <w:name w:val="heading 4"/>
    <w:basedOn w:val="Normal"/>
    <w:next w:val="Normal"/>
    <w:qFormat/>
    <w:rsid w:val="00241C9D"/>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241C9D"/>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241C9D"/>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241C9D"/>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241C9D"/>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241C9D"/>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241C9D"/>
    <w:pPr>
      <w:tabs>
        <w:tab w:val="center" w:pos="4680"/>
        <w:tab w:val="right" w:pos="9360"/>
      </w:tabs>
    </w:pPr>
    <w:rPr>
      <w:b/>
      <w:i/>
      <w:sz w:val="20"/>
    </w:rPr>
  </w:style>
  <w:style w:type="paragraph" w:customStyle="1" w:styleId="bullet">
    <w:name w:val="bullet"/>
    <w:basedOn w:val="Normal"/>
    <w:rsid w:val="00241C9D"/>
    <w:rPr>
      <w:rFonts w:ascii="Arial" w:hAnsi="Arial"/>
      <w:sz w:val="20"/>
    </w:rPr>
  </w:style>
  <w:style w:type="paragraph" w:styleId="Header">
    <w:name w:val="header"/>
    <w:basedOn w:val="Normal"/>
    <w:semiHidden/>
    <w:rsid w:val="00241C9D"/>
    <w:pPr>
      <w:tabs>
        <w:tab w:val="center" w:pos="4680"/>
        <w:tab w:val="right" w:pos="9360"/>
      </w:tabs>
    </w:pPr>
    <w:rPr>
      <w:b/>
      <w:i/>
      <w:sz w:val="20"/>
    </w:rPr>
  </w:style>
  <w:style w:type="paragraph" w:customStyle="1" w:styleId="heading10">
    <w:name w:val="heading1"/>
    <w:basedOn w:val="Normal"/>
    <w:rsid w:val="00241C9D"/>
    <w:pPr>
      <w:tabs>
        <w:tab w:val="left" w:pos="450"/>
        <w:tab w:val="left" w:pos="1080"/>
        <w:tab w:val="left" w:pos="1800"/>
        <w:tab w:val="left" w:pos="2610"/>
      </w:tabs>
    </w:pPr>
  </w:style>
  <w:style w:type="paragraph" w:styleId="TOC1">
    <w:name w:val="toc 1"/>
    <w:basedOn w:val="Normal"/>
    <w:next w:val="Normal"/>
    <w:qFormat/>
    <w:rsid w:val="00241C9D"/>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qFormat/>
    <w:rsid w:val="00241C9D"/>
    <w:pPr>
      <w:tabs>
        <w:tab w:val="right" w:leader="dot" w:pos="9360"/>
      </w:tabs>
      <w:spacing w:line="220" w:lineRule="exact"/>
      <w:ind w:left="270"/>
      <w:jc w:val="both"/>
    </w:pPr>
    <w:rPr>
      <w:sz w:val="22"/>
    </w:rPr>
  </w:style>
  <w:style w:type="paragraph" w:customStyle="1" w:styleId="level4">
    <w:name w:val="level 4"/>
    <w:basedOn w:val="Normal"/>
    <w:rsid w:val="00241C9D"/>
    <w:pPr>
      <w:spacing w:before="120" w:after="120"/>
      <w:ind w:left="634"/>
    </w:pPr>
  </w:style>
  <w:style w:type="paragraph" w:customStyle="1" w:styleId="level5">
    <w:name w:val="level 5"/>
    <w:basedOn w:val="Normal"/>
    <w:rsid w:val="00241C9D"/>
    <w:pPr>
      <w:tabs>
        <w:tab w:val="left" w:pos="2520"/>
      </w:tabs>
      <w:ind w:left="1440"/>
    </w:pPr>
  </w:style>
  <w:style w:type="paragraph" w:styleId="Title">
    <w:name w:val="Title"/>
    <w:basedOn w:val="Normal"/>
    <w:qFormat/>
    <w:rsid w:val="00241C9D"/>
    <w:pPr>
      <w:spacing w:before="240" w:after="720" w:line="240" w:lineRule="auto"/>
      <w:jc w:val="right"/>
    </w:pPr>
    <w:rPr>
      <w:rFonts w:ascii="Arial" w:hAnsi="Arial"/>
      <w:b/>
      <w:kern w:val="28"/>
      <w:sz w:val="64"/>
    </w:rPr>
  </w:style>
  <w:style w:type="paragraph" w:customStyle="1" w:styleId="TOCEntry">
    <w:name w:val="TOCEntry"/>
    <w:basedOn w:val="Normal"/>
    <w:rsid w:val="00241C9D"/>
    <w:pPr>
      <w:keepNext/>
      <w:keepLines/>
      <w:spacing w:before="120" w:after="240" w:line="240" w:lineRule="atLeast"/>
    </w:pPr>
    <w:rPr>
      <w:b/>
      <w:sz w:val="36"/>
    </w:rPr>
  </w:style>
  <w:style w:type="paragraph" w:styleId="TOC3">
    <w:name w:val="toc 3"/>
    <w:basedOn w:val="Normal"/>
    <w:next w:val="Normal"/>
    <w:qFormat/>
    <w:rsid w:val="00241C9D"/>
    <w:pPr>
      <w:tabs>
        <w:tab w:val="left" w:pos="1200"/>
        <w:tab w:val="right" w:leader="dot" w:pos="9360"/>
      </w:tabs>
      <w:ind w:left="480"/>
    </w:pPr>
    <w:rPr>
      <w:noProof/>
      <w:sz w:val="22"/>
    </w:rPr>
  </w:style>
  <w:style w:type="paragraph" w:styleId="TOC4">
    <w:name w:val="toc 4"/>
    <w:basedOn w:val="Normal"/>
    <w:next w:val="Normal"/>
    <w:qFormat/>
    <w:rsid w:val="00241C9D"/>
    <w:pPr>
      <w:tabs>
        <w:tab w:val="right" w:leader="dot" w:pos="9360"/>
      </w:tabs>
      <w:ind w:left="720"/>
    </w:pPr>
  </w:style>
  <w:style w:type="paragraph" w:styleId="TOC5">
    <w:name w:val="toc 5"/>
    <w:basedOn w:val="Normal"/>
    <w:next w:val="Normal"/>
    <w:qFormat/>
    <w:rsid w:val="00241C9D"/>
    <w:pPr>
      <w:tabs>
        <w:tab w:val="right" w:leader="dot" w:pos="9360"/>
      </w:tabs>
      <w:ind w:left="960"/>
    </w:pPr>
  </w:style>
  <w:style w:type="paragraph" w:styleId="TOC6">
    <w:name w:val="toc 6"/>
    <w:basedOn w:val="Normal"/>
    <w:next w:val="Normal"/>
    <w:qFormat/>
    <w:rsid w:val="00241C9D"/>
    <w:pPr>
      <w:tabs>
        <w:tab w:val="right" w:leader="dot" w:pos="9360"/>
      </w:tabs>
      <w:ind w:left="1200"/>
    </w:pPr>
  </w:style>
  <w:style w:type="paragraph" w:styleId="TOC7">
    <w:name w:val="toc 7"/>
    <w:basedOn w:val="Normal"/>
    <w:next w:val="Normal"/>
    <w:qFormat/>
    <w:rsid w:val="00241C9D"/>
    <w:pPr>
      <w:tabs>
        <w:tab w:val="right" w:leader="dot" w:pos="9360"/>
      </w:tabs>
      <w:ind w:left="1440"/>
    </w:pPr>
  </w:style>
  <w:style w:type="paragraph" w:styleId="TOC8">
    <w:name w:val="toc 8"/>
    <w:basedOn w:val="Normal"/>
    <w:next w:val="Normal"/>
    <w:qFormat/>
    <w:rsid w:val="00241C9D"/>
    <w:pPr>
      <w:tabs>
        <w:tab w:val="right" w:leader="dot" w:pos="9360"/>
      </w:tabs>
      <w:ind w:left="1680"/>
    </w:pPr>
  </w:style>
  <w:style w:type="paragraph" w:styleId="TOC9">
    <w:name w:val="toc 9"/>
    <w:basedOn w:val="Normal"/>
    <w:next w:val="Normal"/>
    <w:qFormat/>
    <w:rsid w:val="00241C9D"/>
    <w:pPr>
      <w:tabs>
        <w:tab w:val="right" w:leader="dot" w:pos="9360"/>
      </w:tabs>
      <w:ind w:left="1920"/>
    </w:pPr>
  </w:style>
  <w:style w:type="paragraph" w:customStyle="1" w:styleId="template">
    <w:name w:val="template"/>
    <w:basedOn w:val="Normal"/>
    <w:rsid w:val="00241C9D"/>
    <w:rPr>
      <w:rFonts w:ascii="Arial" w:hAnsi="Arial"/>
      <w:i/>
      <w:sz w:val="22"/>
    </w:rPr>
  </w:style>
  <w:style w:type="character" w:styleId="PageNumber">
    <w:name w:val="page number"/>
    <w:basedOn w:val="DefaultParagraphFont"/>
    <w:semiHidden/>
    <w:rsid w:val="00241C9D"/>
  </w:style>
  <w:style w:type="paragraph" w:customStyle="1" w:styleId="level3text">
    <w:name w:val="level 3 text"/>
    <w:basedOn w:val="Normal"/>
    <w:rsid w:val="00241C9D"/>
    <w:pPr>
      <w:spacing w:line="220" w:lineRule="exact"/>
      <w:ind w:left="1350" w:hanging="716"/>
    </w:pPr>
    <w:rPr>
      <w:rFonts w:ascii="Arial" w:hAnsi="Arial"/>
      <w:i/>
      <w:sz w:val="22"/>
    </w:rPr>
  </w:style>
  <w:style w:type="paragraph" w:customStyle="1" w:styleId="requirement">
    <w:name w:val="requirement"/>
    <w:basedOn w:val="level4"/>
    <w:rsid w:val="00241C9D"/>
    <w:pPr>
      <w:spacing w:before="0" w:after="0"/>
      <w:ind w:left="2348" w:hanging="994"/>
    </w:pPr>
    <w:rPr>
      <w:rFonts w:ascii="Times New Roman" w:hAnsi="Times New Roman"/>
    </w:rPr>
  </w:style>
  <w:style w:type="paragraph" w:customStyle="1" w:styleId="ByLine">
    <w:name w:val="ByLine"/>
    <w:basedOn w:val="Title"/>
    <w:rsid w:val="00241C9D"/>
    <w:rPr>
      <w:sz w:val="28"/>
    </w:rPr>
  </w:style>
  <w:style w:type="paragraph" w:customStyle="1" w:styleId="ChangeHistoryTitle">
    <w:name w:val="ChangeHistory Title"/>
    <w:basedOn w:val="Normal"/>
    <w:rsid w:val="00241C9D"/>
    <w:pPr>
      <w:keepNext/>
      <w:spacing w:before="60" w:after="60" w:line="240" w:lineRule="auto"/>
      <w:jc w:val="center"/>
    </w:pPr>
    <w:rPr>
      <w:rFonts w:ascii="Arial" w:hAnsi="Arial"/>
      <w:b/>
      <w:sz w:val="36"/>
    </w:rPr>
  </w:style>
  <w:style w:type="paragraph" w:customStyle="1" w:styleId="SuperTitle">
    <w:name w:val="SuperTitle"/>
    <w:basedOn w:val="Title"/>
    <w:next w:val="Normal"/>
    <w:rsid w:val="00241C9D"/>
    <w:pPr>
      <w:pBdr>
        <w:top w:val="single" w:sz="48" w:space="1" w:color="auto"/>
      </w:pBdr>
      <w:spacing w:before="960" w:after="0"/>
    </w:pPr>
    <w:rPr>
      <w:sz w:val="28"/>
    </w:rPr>
  </w:style>
  <w:style w:type="paragraph" w:customStyle="1" w:styleId="line">
    <w:name w:val="line"/>
    <w:basedOn w:val="Title"/>
    <w:rsid w:val="00241C9D"/>
    <w:pPr>
      <w:pBdr>
        <w:top w:val="single" w:sz="36" w:space="1" w:color="auto"/>
      </w:pBdr>
      <w:spacing w:after="0"/>
    </w:pPr>
    <w:rPr>
      <w:sz w:val="40"/>
    </w:rPr>
  </w:style>
  <w:style w:type="paragraph" w:styleId="BalloonText">
    <w:name w:val="Balloon Text"/>
    <w:basedOn w:val="Normal"/>
    <w:link w:val="BalloonTextChar"/>
    <w:uiPriority w:val="99"/>
    <w:semiHidden/>
    <w:unhideWhenUsed/>
    <w:rsid w:val="00445FE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FE1"/>
    <w:rPr>
      <w:rFonts w:ascii="Tahoma" w:hAnsi="Tahoma" w:cs="Tahoma"/>
      <w:sz w:val="16"/>
      <w:szCs w:val="16"/>
    </w:rPr>
  </w:style>
  <w:style w:type="character" w:styleId="Hyperlink">
    <w:name w:val="Hyperlink"/>
    <w:basedOn w:val="DefaultParagraphFont"/>
    <w:semiHidden/>
    <w:unhideWhenUsed/>
    <w:rsid w:val="00D934D4"/>
    <w:rPr>
      <w:color w:val="0000FF"/>
      <w:u w:val="single"/>
    </w:rPr>
  </w:style>
  <w:style w:type="paragraph" w:styleId="NoSpacing">
    <w:name w:val="No Spacing"/>
    <w:link w:val="NoSpacingChar"/>
    <w:uiPriority w:val="1"/>
    <w:qFormat/>
    <w:rsid w:val="00BC389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C389D"/>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F4D609-134E-4CE6-9217-81516E9F3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Grizli777</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SDBC</dc:creator>
  <cp:lastModifiedBy>Mohit Prajapati</cp:lastModifiedBy>
  <cp:revision>4</cp:revision>
  <cp:lastPrinted>2008-12-23T06:13:00Z</cp:lastPrinted>
  <dcterms:created xsi:type="dcterms:W3CDTF">2026-04-29T08:40:00Z</dcterms:created>
  <dcterms:modified xsi:type="dcterms:W3CDTF">2026-04-29T09:54:00Z</dcterms:modified>
</cp:coreProperties>
</file>