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3b176c2f9cd05ad9cb946c57e36f143218bfdc0"/>
    <w:p>
      <w:pPr>
        <w:pStyle w:val="Heading1"/>
      </w:pPr>
      <w:r>
        <w:t xml:space="preserve">Chapter 9 – The Architecture of Enterprise Data Simulator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Senior Developers, Contributors, Platform Engineers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9.1 Introduction</w:t>
      </w:r>
    </w:p>
    <w:p>
      <w:pPr>
        <w:pStyle w:val="FirstParagraph"/>
      </w:pPr>
      <w:r>
        <w:t xml:space="preserve">Enterprise Data Simulator (EDS) is more than a collection of data generators.</w:t>
      </w:r>
    </w:p>
    <w:p>
      <w:pPr>
        <w:pStyle w:val="BodyText"/>
      </w:pPr>
      <w:r>
        <w:t xml:space="preserve">It is a simulation platform.</w:t>
      </w:r>
    </w:p>
    <w:p>
      <w:pPr>
        <w:pStyle w:val="BodyText"/>
      </w:pPr>
      <w:r>
        <w:t xml:space="preserve">Its architecture is designed around a simple but powerful idea:</w:t>
      </w:r>
    </w:p>
    <w:p>
      <w:pPr>
        <w:pStyle w:val="BlockText"/>
      </w:pPr>
      <w:r>
        <w:rPr>
          <w:b/>
          <w:bCs/>
        </w:rPr>
        <w:t xml:space="preserve">Model enterprise behaviour first. Generate data second.</w:t>
      </w:r>
    </w:p>
    <w:p>
      <w:pPr>
        <w:pStyle w:val="FirstParagraph"/>
      </w:pPr>
      <w:r>
        <w:t xml:space="preserve">Every major architectural decision supports this philosophy.</w:t>
      </w:r>
    </w:p>
    <w:p>
      <w:pPr>
        <w:pStyle w:val="BodyText"/>
      </w:pPr>
      <w:r>
        <w:t xml:space="preserve">This chapter introduces the overall architecture of EDS, explains the responsibilities of each major component, and demonstrates how they collaborate to simulate a living enterprise.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goals"/>
    <w:p>
      <w:pPr>
        <w:pStyle w:val="Heading1"/>
      </w:pPr>
      <w:r>
        <w:t xml:space="preserve">9.2 Architectural Goals</w:t>
      </w:r>
    </w:p>
    <w:p>
      <w:pPr>
        <w:pStyle w:val="FirstParagraph"/>
      </w:pPr>
      <w:r>
        <w:t xml:space="preserve">The architecture of EDS is designed to achieve several long-term goals.</w:t>
      </w:r>
    </w:p>
    <w:p>
      <w:pPr>
        <w:pStyle w:val="Compact"/>
        <w:numPr>
          <w:ilvl w:val="0"/>
          <w:numId w:val="1001"/>
        </w:numPr>
      </w:pPr>
      <w:r>
        <w:t xml:space="preserve">Simulate businesses rather than tables.</w:t>
      </w:r>
    </w:p>
    <w:p>
      <w:pPr>
        <w:pStyle w:val="Compact"/>
        <w:numPr>
          <w:ilvl w:val="0"/>
          <w:numId w:val="1001"/>
        </w:numPr>
      </w:pPr>
      <w:r>
        <w:t xml:space="preserve">Separate business logic from infrastructure.</w:t>
      </w:r>
    </w:p>
    <w:p>
      <w:pPr>
        <w:pStyle w:val="Compact"/>
        <w:numPr>
          <w:ilvl w:val="0"/>
          <w:numId w:val="1001"/>
        </w:numPr>
      </w:pPr>
      <w:r>
        <w:t xml:space="preserve">Support multiple business domains.</w:t>
      </w:r>
    </w:p>
    <w:p>
      <w:pPr>
        <w:pStyle w:val="Compact"/>
        <w:numPr>
          <w:ilvl w:val="0"/>
          <w:numId w:val="1001"/>
        </w:numPr>
      </w:pPr>
      <w:r>
        <w:t xml:space="preserve">Allow long-running enterprise simulations.</w:t>
      </w:r>
    </w:p>
    <w:p>
      <w:pPr>
        <w:pStyle w:val="Compact"/>
        <w:numPr>
          <w:ilvl w:val="0"/>
          <w:numId w:val="1001"/>
        </w:numPr>
      </w:pPr>
      <w:r>
        <w:t xml:space="preserve">Preserve historical continuity.</w:t>
      </w:r>
    </w:p>
    <w:p>
      <w:pPr>
        <w:pStyle w:val="Compact"/>
        <w:numPr>
          <w:ilvl w:val="0"/>
          <w:numId w:val="1001"/>
        </w:numPr>
      </w:pPr>
      <w:r>
        <w:t xml:space="preserve">Remain extensible without modifying the core platform.</w:t>
      </w:r>
    </w:p>
    <w:p>
      <w:pPr>
        <w:pStyle w:val="Compact"/>
        <w:numPr>
          <w:ilvl w:val="0"/>
          <w:numId w:val="1001"/>
        </w:numPr>
      </w:pPr>
      <w:r>
        <w:t xml:space="preserve">Enable deterministic and repeatable simulations.</w:t>
      </w:r>
    </w:p>
    <w:p>
      <w:pPr>
        <w:pStyle w:val="Compact"/>
        <w:numPr>
          <w:ilvl w:val="0"/>
          <w:numId w:val="1001"/>
        </w:numPr>
      </w:pPr>
      <w:r>
        <w:t xml:space="preserve">Support future enterprise-scale features without redesign.</w:t>
      </w:r>
    </w:p>
    <w:p>
      <w:pPr>
        <w:pStyle w:val="FirstParagraph"/>
      </w:pPr>
      <w:r>
        <w:t xml:space="preserve">These goals influence every component of the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the-big-picture"/>
    <w:p>
      <w:pPr>
        <w:pStyle w:val="Heading1"/>
      </w:pPr>
      <w:r>
        <w:t xml:space="preserve">9.3 The Big Picture</w:t>
      </w:r>
    </w:p>
    <w:p>
      <w:pPr>
        <w:pStyle w:val="FirstParagraph"/>
      </w:pPr>
      <w:r>
        <w:t xml:space="preserve">At the highest level, EDS consists of several collaborating layers.</w:t>
      </w:r>
    </w:p>
    <w:p>
      <w:pPr>
        <w:pStyle w:val="BodyText"/>
      </w:pPr>
      <w:r>
        <w:rPr>
          <w:rStyle w:val="VerbatimChar"/>
        </w:rPr>
        <w:t xml:space="preserve">text id="architecture-overview"                     User Configuration                             │                             ▼                    Simulation Runner                             │                             ▼                   Simulation Engine                             │         ┌───────────┬─────────────┬─────────────┐         ▼           ▼             ▼      Platform     Domains     Business Context         │           │             │         └───────────┴─────────────┘                     │                     ▼                Store of Record                     │                     ▼              Generated Datasets</w:t>
      </w:r>
    </w:p>
    <w:p>
      <w:pPr>
        <w:pStyle w:val="BodyText"/>
      </w:pPr>
      <w:r>
        <w:t xml:space="preserve">Notice that business knowledge and infrastructure remain separate throughout the architecture.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al-layers"/>
    <w:p>
      <w:pPr>
        <w:pStyle w:val="Heading1"/>
      </w:pPr>
      <w:r>
        <w:t xml:space="preserve">9.4 Architectural Layers</w:t>
      </w:r>
    </w:p>
    <w:p>
      <w:pPr>
        <w:pStyle w:val="FirstParagraph"/>
      </w:pPr>
      <w:r>
        <w:t xml:space="preserve">EDS follows a layered architecture.</w:t>
      </w:r>
    </w:p>
    <w:p>
      <w:pPr>
        <w:pStyle w:val="BodyText"/>
      </w:pPr>
      <w:r>
        <w:t xml:space="preserve">Each layer has a clearly defined responsibility.</w:t>
      </w:r>
    </w:p>
    <w:p>
      <w:pPr>
        <w:pStyle w:val="BodyText"/>
      </w:pPr>
      <w:r>
        <w:t xml:space="preserve">```text id=</w:t>
      </w:r>
      <w:r>
        <w:t xml:space="preserve">“layers”</w:t>
      </w:r>
      <w:r>
        <w:t xml:space="preserve"> </w:t>
      </w:r>
      <w:r>
        <w:t xml:space="preserve">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Output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layer depends only on the layers beneath it.</w:t>
      </w:r>
      <w:r>
        <w:br/>
      </w:r>
      <w:r>
        <w:br/>
      </w:r>
      <w:r>
        <w:rPr>
          <w:rStyle w:val="VerbatimChar"/>
        </w:rPr>
        <w:t xml:space="preserve">Business rules never depend on export formats.</w:t>
      </w:r>
      <w:r>
        <w:br/>
      </w:r>
      <w:r>
        <w:br/>
      </w:r>
      <w:r>
        <w:rPr>
          <w:rStyle w:val="VerbatimChar"/>
        </w:rPr>
        <w:t xml:space="preserve">Infrastructure never contains domain knowledge.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9.5 Core Components</w:t>
      </w:r>
      <w:r>
        <w:br/>
      </w:r>
      <w:r>
        <w:br/>
      </w:r>
      <w:r>
        <w:rPr>
          <w:rStyle w:val="VerbatimChar"/>
        </w:rPr>
        <w:t xml:space="preserve">The architecture revolves around six major components.</w:t>
      </w:r>
      <w:r>
        <w:br/>
      </w:r>
      <w:r>
        <w:br/>
      </w:r>
      <w:r>
        <w:rPr>
          <w:rStyle w:val="VerbatimChar"/>
        </w:rPr>
        <w:t xml:space="preserve">| Component | Responsibility |</w:t>
      </w:r>
      <w:r>
        <w:br/>
      </w:r>
      <w:r>
        <w:rPr>
          <w:rStyle w:val="VerbatimChar"/>
        </w:rPr>
        <w:t xml:space="preserve">|-----------|----------------|</w:t>
      </w:r>
      <w:r>
        <w:br/>
      </w:r>
      <w:r>
        <w:rPr>
          <w:rStyle w:val="VerbatimChar"/>
        </w:rPr>
        <w:t xml:space="preserve">| Runner | Coordinates execution |</w:t>
      </w:r>
      <w:r>
        <w:br/>
      </w:r>
      <w:r>
        <w:rPr>
          <w:rStyle w:val="VerbatimChar"/>
        </w:rPr>
        <w:t xml:space="preserve">| Simulation Engine | Advances business time and executes simulation cycles |</w:t>
      </w:r>
      <w:r>
        <w:br/>
      </w:r>
      <w:r>
        <w:rPr>
          <w:rStyle w:val="VerbatimChar"/>
        </w:rPr>
        <w:t xml:space="preserve">| Platform | Provides shared infrastructure services |</w:t>
      </w:r>
      <w:r>
        <w:br/>
      </w:r>
      <w:r>
        <w:rPr>
          <w:rStyle w:val="VerbatimChar"/>
        </w:rPr>
        <w:t xml:space="preserve">| Domains | Contain business knowledge |</w:t>
      </w:r>
      <w:r>
        <w:br/>
      </w:r>
      <w:r>
        <w:rPr>
          <w:rStyle w:val="VerbatimChar"/>
        </w:rPr>
        <w:t xml:space="preserve">| Business Context | Represents current enterprise state during execution |</w:t>
      </w:r>
      <w:r>
        <w:br/>
      </w:r>
      <w:r>
        <w:rPr>
          <w:rStyle w:val="VerbatimChar"/>
        </w:rPr>
        <w:t xml:space="preserve">| Store of Record | Persists enterprise history between simulation runs |</w:t>
      </w:r>
      <w:r>
        <w:br/>
      </w:r>
      <w:r>
        <w:br/>
      </w:r>
      <w:r>
        <w:rPr>
          <w:rStyle w:val="VerbatimChar"/>
        </w:rPr>
        <w:t xml:space="preserve">Together these components create and evolve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9.6 The Simulation Runner</w:t>
      </w:r>
      <w:r>
        <w:br/>
      </w:r>
      <w:r>
        <w:br/>
      </w:r>
      <w:r>
        <w:rPr>
          <w:rStyle w:val="VerbatimChar"/>
        </w:rPr>
        <w:t xml:space="preserve">The Runner is the entry point into the platform.</w:t>
      </w:r>
      <w:r>
        <w:br/>
      </w:r>
      <w:r>
        <w:br/>
      </w:r>
      <w:r>
        <w:rPr>
          <w:rStyle w:val="VerbatimChar"/>
        </w:rPr>
        <w:t xml:space="preserve">Its responsibilities include:</w:t>
      </w:r>
      <w:r>
        <w:br/>
      </w:r>
      <w:r>
        <w:br/>
      </w:r>
      <w:r>
        <w:rPr>
          <w:rStyle w:val="VerbatimChar"/>
        </w:rPr>
        <w:t xml:space="preserve">- Loading configuration.</w:t>
      </w:r>
      <w:r>
        <w:br/>
      </w:r>
      <w:r>
        <w:rPr>
          <w:rStyle w:val="VerbatimChar"/>
        </w:rPr>
        <w:t xml:space="preserve">- Initializing platform services.</w:t>
      </w:r>
      <w:r>
        <w:br/>
      </w:r>
      <w:r>
        <w:rPr>
          <w:rStyle w:val="VerbatimChar"/>
        </w:rPr>
        <w:t xml:space="preserve">- Selecting the business domain.</w:t>
      </w:r>
      <w:r>
        <w:br/>
      </w:r>
      <w:r>
        <w:rPr>
          <w:rStyle w:val="VerbatimChar"/>
        </w:rPr>
        <w:t xml:space="preserve">- Starting the simulation engine.</w:t>
      </w:r>
      <w:r>
        <w:br/>
      </w:r>
      <w:r>
        <w:rPr>
          <w:rStyle w:val="VerbatimChar"/>
        </w:rPr>
        <w:t xml:space="preserve">- Coordinating execution.</w:t>
      </w:r>
      <w:r>
        <w:br/>
      </w:r>
      <w:r>
        <w:rPr>
          <w:rStyle w:val="VerbatimChar"/>
        </w:rPr>
        <w:t xml:space="preserve">- Handling graceful shutdown.</w:t>
      </w:r>
      <w:r>
        <w:br/>
      </w:r>
      <w:r>
        <w:br/>
      </w:r>
      <w:r>
        <w:rPr>
          <w:rStyle w:val="VerbatimChar"/>
        </w:rPr>
        <w:t xml:space="preserve">The Runner does **not** generate data.</w:t>
      </w:r>
      <w:r>
        <w:br/>
      </w:r>
      <w:r>
        <w:br/>
      </w:r>
      <w:r>
        <w:rPr>
          <w:rStyle w:val="VerbatimChar"/>
        </w:rPr>
        <w:t xml:space="preserve">It orchestrates the simulation.</w:t>
      </w:r>
      <w:r>
        <w:br/>
      </w:r>
      <w:r>
        <w:br/>
      </w:r>
      <w:r>
        <w:rPr>
          <w:rStyle w:val="VerbatimChar"/>
        </w:rPr>
        <w:t xml:space="preserve">Think of it as the conductor of an orchestra.</w:t>
      </w:r>
      <w:r>
        <w:br/>
      </w:r>
      <w:r>
        <w:br/>
      </w:r>
      <w:r>
        <w:rPr>
          <w:rStyle w:val="VerbatimChar"/>
        </w:rPr>
        <w:t xml:space="preserve">The musicians perform the music.</w:t>
      </w:r>
      <w:r>
        <w:br/>
      </w:r>
      <w:r>
        <w:br/>
      </w:r>
      <w:r>
        <w:rPr>
          <w:rStyle w:val="VerbatimChar"/>
        </w:rPr>
        <w:t xml:space="preserve">The conductor ensures they perform together.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9.7 The Simulation Engine</w:t>
      </w:r>
      <w:r>
        <w:br/>
      </w:r>
      <w:r>
        <w:br/>
      </w:r>
      <w:r>
        <w:rPr>
          <w:rStyle w:val="VerbatimChar"/>
        </w:rPr>
        <w:t xml:space="preserve">The Simulation Engine is the heart of EDS.</w:t>
      </w:r>
      <w:r>
        <w:br/>
      </w:r>
      <w:r>
        <w:br/>
      </w:r>
      <w:r>
        <w:rPr>
          <w:rStyle w:val="VerbatimChar"/>
        </w:rPr>
        <w:t xml:space="preserve">It advances the enterprise through simulation time.</w:t>
      </w:r>
      <w:r>
        <w:br/>
      </w:r>
      <w:r>
        <w:br/>
      </w:r>
      <w:r>
        <w:rPr>
          <w:rStyle w:val="VerbatimChar"/>
        </w:rPr>
        <w:t xml:space="preserve">For each simulation cycle it typically performs the following steps:</w:t>
      </w:r>
      <w:r>
        <w:br/>
      </w:r>
      <w:r>
        <w:br/>
      </w:r>
      <w:r>
        <w:rPr>
          <w:rStyle w:val="VerbatimChar"/>
        </w:rPr>
        <w:t xml:space="preserve">```text id="engine-cycle"</w:t>
      </w:r>
      <w:r>
        <w:br/>
      </w:r>
      <w:r>
        <w:rPr>
          <w:rStyle w:val="VerbatimChar"/>
        </w:rPr>
        <w:t xml:space="preserve">Read Business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Advance Simulation Time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 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Changes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 Results</w:t>
      </w:r>
    </w:p>
    <w:p>
      <w:pPr>
        <w:pStyle w:val="FirstParagraph"/>
      </w:pPr>
      <w:r>
        <w:t xml:space="preserve">The engine understands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simulate.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understand any particular industry.</w:t>
      </w:r>
    </w:p>
    <w:p>
      <w:r>
        <w:pict>
          <v:rect style="width:0;height:1.5pt" o:hralign="center" o:hrstd="t" o:hr="t"/>
        </w:pict>
      </w:r>
    </w:p>
    <w:bookmarkEnd w:id="25"/>
    <w:bookmarkStart w:id="26" w:name="the-platform-layer"/>
    <w:p>
      <w:pPr>
        <w:pStyle w:val="Heading1"/>
      </w:pPr>
      <w:r>
        <w:t xml:space="preserve">9.8 The Platform Layer</w:t>
      </w:r>
    </w:p>
    <w:p>
      <w:pPr>
        <w:pStyle w:val="FirstParagraph"/>
      </w:pPr>
      <w:r>
        <w:t xml:space="preserve">The Platform provides reusable infrastructure.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Configuration management.</w:t>
      </w:r>
    </w:p>
    <w:p>
      <w:pPr>
        <w:pStyle w:val="Compact"/>
        <w:numPr>
          <w:ilvl w:val="0"/>
          <w:numId w:val="1002"/>
        </w:numPr>
      </w:pPr>
      <w:r>
        <w:t xml:space="preserve">Logging.</w:t>
      </w:r>
    </w:p>
    <w:p>
      <w:pPr>
        <w:pStyle w:val="Compact"/>
        <w:numPr>
          <w:ilvl w:val="0"/>
          <w:numId w:val="1002"/>
        </w:numPr>
      </w:pPr>
      <w:r>
        <w:t xml:space="preserve">Scheduling.</w:t>
      </w:r>
    </w:p>
    <w:p>
      <w:pPr>
        <w:pStyle w:val="Compact"/>
        <w:numPr>
          <w:ilvl w:val="0"/>
          <w:numId w:val="1002"/>
        </w:numPr>
      </w:pPr>
      <w:r>
        <w:t xml:space="preserve">Runtime services.</w:t>
      </w:r>
    </w:p>
    <w:p>
      <w:pPr>
        <w:pStyle w:val="Compact"/>
        <w:numPr>
          <w:ilvl w:val="0"/>
          <w:numId w:val="1002"/>
        </w:numPr>
      </w:pPr>
      <w:r>
        <w:t xml:space="preserve">Persistence interfaces.</w:t>
      </w:r>
    </w:p>
    <w:p>
      <w:pPr>
        <w:pStyle w:val="Compact"/>
        <w:numPr>
          <w:ilvl w:val="0"/>
          <w:numId w:val="1002"/>
        </w:numPr>
      </w:pPr>
      <w:r>
        <w:t xml:space="preserve">Validation.</w:t>
      </w:r>
    </w:p>
    <w:p>
      <w:pPr>
        <w:pStyle w:val="Compact"/>
        <w:numPr>
          <w:ilvl w:val="0"/>
          <w:numId w:val="1002"/>
        </w:numPr>
      </w:pPr>
      <w:r>
        <w:t xml:space="preserve">Metrics.</w:t>
      </w:r>
    </w:p>
    <w:p>
      <w:pPr>
        <w:pStyle w:val="Compact"/>
        <w:numPr>
          <w:ilvl w:val="0"/>
          <w:numId w:val="1002"/>
        </w:numPr>
      </w:pPr>
      <w:r>
        <w:t xml:space="preserve">Dependency management.</w:t>
      </w:r>
    </w:p>
    <w:p>
      <w:pPr>
        <w:pStyle w:val="FirstParagraph"/>
      </w:pPr>
      <w:r>
        <w:t xml:space="preserve">The Platform deliberately avoids business knowledge.</w:t>
      </w:r>
    </w:p>
    <w:p>
      <w:pPr>
        <w:pStyle w:val="BodyText"/>
      </w:pPr>
      <w:r>
        <w:t xml:space="preserve">It should be possible to add an entirely new domain without modifying the Platform.</w:t>
      </w:r>
    </w:p>
    <w:p>
      <w:r>
        <w:pict>
          <v:rect style="width:0;height:1.5pt" o:hralign="center" o:hrstd="t" o:hr="t"/>
        </w:pict>
      </w:r>
    </w:p>
    <w:bookmarkEnd w:id="26"/>
    <w:bookmarkStart w:id="27" w:name="domains"/>
    <w:p>
      <w:pPr>
        <w:pStyle w:val="Heading1"/>
      </w:pPr>
      <w:r>
        <w:t xml:space="preserve">9.9 Domains</w:t>
      </w:r>
    </w:p>
    <w:p>
      <w:pPr>
        <w:pStyle w:val="FirstParagraph"/>
      </w:pPr>
      <w:r>
        <w:t xml:space="preserve">Domains are where business behaviour lives.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Retail</w:t>
      </w:r>
    </w:p>
    <w:p>
      <w:pPr>
        <w:pStyle w:val="Compact"/>
        <w:numPr>
          <w:ilvl w:val="0"/>
          <w:numId w:val="1003"/>
        </w:numPr>
      </w:pPr>
      <w:r>
        <w:t xml:space="preserve">Manufacturing</w:t>
      </w:r>
    </w:p>
    <w:p>
      <w:pPr>
        <w:pStyle w:val="Compact"/>
        <w:numPr>
          <w:ilvl w:val="0"/>
          <w:numId w:val="1003"/>
        </w:numPr>
      </w:pPr>
      <w:r>
        <w:t xml:space="preserve">Logistics</w:t>
      </w:r>
    </w:p>
    <w:p>
      <w:pPr>
        <w:pStyle w:val="Compact"/>
        <w:numPr>
          <w:ilvl w:val="0"/>
          <w:numId w:val="1003"/>
        </w:numPr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t xml:space="preserve">Banking</w:t>
      </w:r>
    </w:p>
    <w:p>
      <w:pPr>
        <w:pStyle w:val="FirstParagraph"/>
      </w:pPr>
      <w:r>
        <w:t xml:space="preserve">A domain defines:</w:t>
      </w:r>
    </w:p>
    <w:p>
      <w:pPr>
        <w:pStyle w:val="Compact"/>
        <w:numPr>
          <w:ilvl w:val="0"/>
          <w:numId w:val="1004"/>
        </w:numPr>
      </w:pPr>
      <w:r>
        <w:t xml:space="preserve">Business entities.</w:t>
      </w:r>
    </w:p>
    <w:p>
      <w:pPr>
        <w:pStyle w:val="Compact"/>
        <w:numPr>
          <w:ilvl w:val="0"/>
          <w:numId w:val="1004"/>
        </w:numPr>
      </w:pPr>
      <w:r>
        <w:t xml:space="preserve">Relationships.</w:t>
      </w:r>
    </w:p>
    <w:p>
      <w:pPr>
        <w:pStyle w:val="Compact"/>
        <w:numPr>
          <w:ilvl w:val="0"/>
          <w:numId w:val="1004"/>
        </w:numPr>
      </w:pPr>
      <w:r>
        <w:t xml:space="preserve">Business rules.</w:t>
      </w:r>
    </w:p>
    <w:p>
      <w:pPr>
        <w:pStyle w:val="Compact"/>
        <w:numPr>
          <w:ilvl w:val="0"/>
          <w:numId w:val="1004"/>
        </w:numPr>
      </w:pPr>
      <w:r>
        <w:t xml:space="preserve">Event generation.</w:t>
      </w:r>
    </w:p>
    <w:p>
      <w:pPr>
        <w:pStyle w:val="Compact"/>
        <w:numPr>
          <w:ilvl w:val="0"/>
          <w:numId w:val="1004"/>
        </w:numPr>
      </w:pPr>
      <w:r>
        <w:t xml:space="preserve">Growth behaviour.</w:t>
      </w:r>
    </w:p>
    <w:p>
      <w:pPr>
        <w:pStyle w:val="Compact"/>
        <w:numPr>
          <w:ilvl w:val="0"/>
          <w:numId w:val="1004"/>
        </w:numPr>
      </w:pPr>
      <w:r>
        <w:t xml:space="preserve">Lifecycle transitions.</w:t>
      </w:r>
    </w:p>
    <w:p>
      <w:pPr>
        <w:pStyle w:val="FirstParagraph"/>
      </w:pPr>
      <w:r>
        <w:t xml:space="preserve">Domains answer questions such as:</w:t>
      </w:r>
    </w:p>
    <w:p>
      <w:pPr>
        <w:pStyle w:val="BlockText"/>
      </w:pPr>
      <w:r>
        <w:t xml:space="preserve">“How does a retailer behave?”</w:t>
      </w:r>
    </w:p>
    <w:p>
      <w:pPr>
        <w:pStyle w:val="FirstParagraph"/>
      </w:pPr>
      <w:r>
        <w:t xml:space="preserve">The Platform never answers that question.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context"/>
    <w:p>
      <w:pPr>
        <w:pStyle w:val="Heading1"/>
      </w:pPr>
      <w:r>
        <w:t xml:space="preserve">9.10 Business Context</w:t>
      </w:r>
    </w:p>
    <w:p>
      <w:pPr>
        <w:pStyle w:val="FirstParagraph"/>
      </w:pPr>
      <w:r>
        <w:t xml:space="preserve">Business Context represents the current state of the enterprise during execution.</w:t>
      </w:r>
    </w:p>
    <w:p>
      <w:pPr>
        <w:pStyle w:val="BodyText"/>
      </w:pPr>
      <w:r>
        <w:t xml:space="preserve">It provides a shared view of information such as:</w:t>
      </w:r>
    </w:p>
    <w:p>
      <w:pPr>
        <w:pStyle w:val="Compact"/>
        <w:numPr>
          <w:ilvl w:val="0"/>
          <w:numId w:val="1005"/>
        </w:numPr>
      </w:pPr>
      <w:r>
        <w:t xml:space="preserve">Existing customers.</w:t>
      </w:r>
    </w:p>
    <w:p>
      <w:pPr>
        <w:pStyle w:val="Compact"/>
        <w:numPr>
          <w:ilvl w:val="0"/>
          <w:numId w:val="1005"/>
        </w:numPr>
      </w:pPr>
      <w:r>
        <w:t xml:space="preserve">Active employees.</w:t>
      </w:r>
    </w:p>
    <w:p>
      <w:pPr>
        <w:pStyle w:val="Compact"/>
        <w:numPr>
          <w:ilvl w:val="0"/>
          <w:numId w:val="1005"/>
        </w:numPr>
      </w:pPr>
      <w:r>
        <w:t xml:space="preserve">Product catalogue.</w:t>
      </w:r>
    </w:p>
    <w:p>
      <w:pPr>
        <w:pStyle w:val="Compact"/>
        <w:numPr>
          <w:ilvl w:val="0"/>
          <w:numId w:val="1005"/>
        </w:numPr>
      </w:pPr>
      <w:r>
        <w:t xml:space="preserve">Inventory levels.</w:t>
      </w:r>
    </w:p>
    <w:p>
      <w:pPr>
        <w:pStyle w:val="Compact"/>
        <w:numPr>
          <w:ilvl w:val="0"/>
          <w:numId w:val="1005"/>
        </w:numPr>
      </w:pPr>
      <w:r>
        <w:t xml:space="preserve">Supplier relationships.</w:t>
      </w:r>
    </w:p>
    <w:p>
      <w:pPr>
        <w:pStyle w:val="Compact"/>
        <w:numPr>
          <w:ilvl w:val="0"/>
          <w:numId w:val="1005"/>
        </w:numPr>
      </w:pPr>
      <w:r>
        <w:t xml:space="preserve">Simulation date.</w:t>
      </w:r>
    </w:p>
    <w:p>
      <w:pPr>
        <w:pStyle w:val="FirstParagraph"/>
      </w:pPr>
      <w:r>
        <w:t xml:space="preserve">Instead of querying every dataset independently, components consult the Business Context to make coordinated decisions.</w:t>
      </w:r>
    </w:p>
    <w:p>
      <w:pPr>
        <w:pStyle w:val="BodyText"/>
      </w:pPr>
      <w:r>
        <w:t xml:space="preserve">This ensures consistent behaviour across the simulation.</w:t>
      </w:r>
    </w:p>
    <w:p>
      <w:r>
        <w:pict>
          <v:rect style="width:0;height:1.5pt" o:hralign="center" o:hrstd="t" o:hr="t"/>
        </w:pict>
      </w:r>
    </w:p>
    <w:bookmarkEnd w:id="28"/>
    <w:bookmarkStart w:id="29" w:name="store-of-record"/>
    <w:p>
      <w:pPr>
        <w:pStyle w:val="Heading1"/>
      </w:pPr>
      <w:r>
        <w:t xml:space="preserve">9.11 Store of Record</w:t>
      </w:r>
    </w:p>
    <w:p>
      <w:pPr>
        <w:pStyle w:val="FirstParagraph"/>
      </w:pPr>
      <w:r>
        <w:t xml:space="preserve">The Store of Record is the authoritative representation of the enterprise.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merely an output file.</w:t>
      </w:r>
    </w:p>
    <w:p>
      <w:pPr>
        <w:pStyle w:val="BodyText"/>
      </w:pPr>
      <w:r>
        <w:t xml:space="preserve">Its responsibilities include:</w:t>
      </w:r>
    </w:p>
    <w:p>
      <w:pPr>
        <w:pStyle w:val="Compact"/>
        <w:numPr>
          <w:ilvl w:val="0"/>
          <w:numId w:val="1006"/>
        </w:numPr>
      </w:pPr>
      <w:r>
        <w:t xml:space="preserve">Preserving enterprise history.</w:t>
      </w:r>
    </w:p>
    <w:p>
      <w:pPr>
        <w:pStyle w:val="Compact"/>
        <w:numPr>
          <w:ilvl w:val="0"/>
          <w:numId w:val="1006"/>
        </w:numPr>
      </w:pPr>
      <w:r>
        <w:t xml:space="preserve">Supporting long-running simulations.</w:t>
      </w:r>
    </w:p>
    <w:p>
      <w:pPr>
        <w:pStyle w:val="Compact"/>
        <w:numPr>
          <w:ilvl w:val="0"/>
          <w:numId w:val="1006"/>
        </w:numPr>
      </w:pPr>
      <w:r>
        <w:t xml:space="preserve">Maintaining business continuity.</w:t>
      </w:r>
    </w:p>
    <w:p>
      <w:pPr>
        <w:pStyle w:val="Compact"/>
        <w:numPr>
          <w:ilvl w:val="0"/>
          <w:numId w:val="1006"/>
        </w:numPr>
      </w:pPr>
      <w:r>
        <w:t xml:space="preserve">Providing the starting point for subsequent simulation runs.</w:t>
      </w:r>
    </w:p>
    <w:p>
      <w:pPr>
        <w:pStyle w:val="FirstParagraph"/>
      </w:pPr>
      <w:r>
        <w:t xml:space="preserve">Every new execution begins by loading the Store of Record.</w:t>
      </w:r>
    </w:p>
    <w:p>
      <w:pPr>
        <w:pStyle w:val="BodyText"/>
      </w:pPr>
      <w:r>
        <w:t xml:space="preserve">Every successful execution ends by updating it.</w:t>
      </w:r>
    </w:p>
    <w:p>
      <w:r>
        <w:pict>
          <v:rect style="width:0;height:1.5pt" o:hralign="center" o:hrstd="t" o:hr="t"/>
        </w:pict>
      </w:r>
    </w:p>
    <w:bookmarkEnd w:id="29"/>
    <w:bookmarkStart w:id="30" w:name="generated-datasets"/>
    <w:p>
      <w:pPr>
        <w:pStyle w:val="Heading1"/>
      </w:pPr>
      <w:r>
        <w:t xml:space="preserve">9.12 Generated Datasets</w:t>
      </w:r>
    </w:p>
    <w:p>
      <w:pPr>
        <w:pStyle w:val="FirstParagraph"/>
      </w:pPr>
      <w:r>
        <w:t xml:space="preserve">Generated datasets are the visible outputs of the simulation.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Customers</w:t>
      </w:r>
    </w:p>
    <w:p>
      <w:pPr>
        <w:pStyle w:val="Compact"/>
        <w:numPr>
          <w:ilvl w:val="0"/>
          <w:numId w:val="1007"/>
        </w:numPr>
      </w:pPr>
      <w:r>
        <w:t xml:space="preserve">Orders</w:t>
      </w:r>
    </w:p>
    <w:p>
      <w:pPr>
        <w:pStyle w:val="Compact"/>
        <w:numPr>
          <w:ilvl w:val="0"/>
          <w:numId w:val="1007"/>
        </w:numPr>
      </w:pPr>
      <w:r>
        <w:t xml:space="preserve">Products</w:t>
      </w:r>
    </w:p>
    <w:p>
      <w:pPr>
        <w:pStyle w:val="Compact"/>
        <w:numPr>
          <w:ilvl w:val="0"/>
          <w:numId w:val="1007"/>
        </w:numPr>
      </w:pPr>
      <w:r>
        <w:t xml:space="preserve">Employees</w:t>
      </w:r>
    </w:p>
    <w:p>
      <w:pPr>
        <w:pStyle w:val="Compact"/>
        <w:numPr>
          <w:ilvl w:val="0"/>
          <w:numId w:val="1007"/>
        </w:numPr>
      </w:pPr>
      <w:r>
        <w:t xml:space="preserve">Inventory</w:t>
      </w:r>
    </w:p>
    <w:p>
      <w:pPr>
        <w:pStyle w:val="Compact"/>
        <w:numPr>
          <w:ilvl w:val="0"/>
          <w:numId w:val="1007"/>
        </w:numPr>
      </w:pPr>
      <w:r>
        <w:t xml:space="preserve">Suppliers</w:t>
      </w:r>
    </w:p>
    <w:p>
      <w:pPr>
        <w:pStyle w:val="FirstParagraph"/>
      </w:pPr>
      <w:r>
        <w:t xml:space="preserve">These datasets are</w:t>
      </w:r>
      <w:r>
        <w:t xml:space="preserve"> </w:t>
      </w:r>
      <w:r>
        <w:rPr>
          <w:b/>
          <w:bCs/>
        </w:rPr>
        <w:t xml:space="preserve">derived artifacts</w:t>
      </w:r>
      <w:r>
        <w:t xml:space="preserve">.</w:t>
      </w:r>
    </w:p>
    <w:p>
      <w:pPr>
        <w:pStyle w:val="BodyText"/>
      </w:pPr>
      <w:r>
        <w:t xml:space="preserve">They are produced because the enterprise evolved.</w:t>
      </w:r>
    </w:p>
    <w:p>
      <w:pPr>
        <w:pStyle w:val="BodyText"/>
      </w:pPr>
      <w:r>
        <w:t xml:space="preserve">They are not the primary objective of the platform.</w:t>
      </w:r>
    </w:p>
    <w:p>
      <w:r>
        <w:pict>
          <v:rect style="width:0;height:1.5pt" o:hralign="center" o:hrstd="t" o:hr="t"/>
        </w:pict>
      </w:r>
    </w:p>
    <w:bookmarkEnd w:id="30"/>
    <w:bookmarkStart w:id="31" w:name="execution-flow"/>
    <w:p>
      <w:pPr>
        <w:pStyle w:val="Heading1"/>
      </w:pPr>
      <w:r>
        <w:t xml:space="preserve">9.13 Execution Flow</w:t>
      </w:r>
    </w:p>
    <w:p>
      <w:pPr>
        <w:pStyle w:val="FirstParagraph"/>
      </w:pPr>
      <w:r>
        <w:t xml:space="preserve">A complete simulation typically follows this sequence.</w:t>
      </w:r>
    </w:p>
    <w:p>
      <w:pPr>
        <w:pStyle w:val="BodyText"/>
      </w:pPr>
      <w:r>
        <w:t xml:space="preserve">```text id=</w:t>
      </w:r>
      <w:r>
        <w:t xml:space="preserve">“execution-flow”</w:t>
      </w:r>
      <w:r>
        <w:t xml:space="preserve"> </w:t>
      </w:r>
      <w:r>
        <w:t xml:space="preserve">Load 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Initialize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 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Enterprise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 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Datasets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component performs a specific role.</w:t>
      </w:r>
      <w:r>
        <w:br/>
      </w:r>
      <w:r>
        <w:br/>
      </w:r>
      <w:r>
        <w:rPr>
          <w:rStyle w:val="VerbatimChar"/>
        </w:rPr>
        <w:t xml:space="preserve">No component should assume the responsibilities of another.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9.14 Separation of Responsibilities</w:t>
      </w:r>
      <w:r>
        <w:br/>
      </w:r>
      <w:r>
        <w:br/>
      </w:r>
      <w:r>
        <w:rPr>
          <w:rStyle w:val="VerbatimChar"/>
        </w:rPr>
        <w:t xml:space="preserve">One of the defining characteristics of EDS is strict responsibility boundaries.</w:t>
      </w:r>
      <w:r>
        <w:br/>
      </w:r>
      <w:r>
        <w:br/>
      </w:r>
      <w:r>
        <w:rPr>
          <w:rStyle w:val="VerbatimChar"/>
        </w:rPr>
        <w:t xml:space="preserve">| Component | Responsible For | Not Responsible For |</w:t>
      </w:r>
      <w:r>
        <w:br/>
      </w:r>
      <w:r>
        <w:rPr>
          <w:rStyle w:val="VerbatimChar"/>
        </w:rPr>
        <w:t xml:space="preserve">|-----------|-----------------|---------------------|</w:t>
      </w:r>
      <w:r>
        <w:br/>
      </w:r>
      <w:r>
        <w:rPr>
          <w:rStyle w:val="VerbatimChar"/>
        </w:rPr>
        <w:t xml:space="preserve">| Runner | Orchestration | Business rules |</w:t>
      </w:r>
      <w:r>
        <w:br/>
      </w:r>
      <w:r>
        <w:rPr>
          <w:rStyle w:val="VerbatimChar"/>
        </w:rPr>
        <w:t xml:space="preserve">| Engine | Simulation lifecycle | Industry knowledge |</w:t>
      </w:r>
      <w:r>
        <w:br/>
      </w:r>
      <w:r>
        <w:rPr>
          <w:rStyle w:val="VerbatimChar"/>
        </w:rPr>
        <w:t xml:space="preserve">| Platform | Infrastructure | Business behaviour |</w:t>
      </w:r>
      <w:r>
        <w:br/>
      </w:r>
      <w:r>
        <w:rPr>
          <w:rStyle w:val="VerbatimChar"/>
        </w:rPr>
        <w:t xml:space="preserve">| Domain | Business logic | Logging or persistence |</w:t>
      </w:r>
      <w:r>
        <w:br/>
      </w:r>
      <w:r>
        <w:rPr>
          <w:rStyle w:val="VerbatimChar"/>
        </w:rPr>
        <w:t xml:space="preserve">| Business Context | Enterprise state | Data export |</w:t>
      </w:r>
      <w:r>
        <w:br/>
      </w:r>
      <w:r>
        <w:rPr>
          <w:rStyle w:val="VerbatimChar"/>
        </w:rPr>
        <w:t xml:space="preserve">| Store of Record | Historical continuity | Business rule execution |</w:t>
      </w:r>
      <w:r>
        <w:br/>
      </w:r>
      <w:r>
        <w:br/>
      </w:r>
      <w:r>
        <w:rPr>
          <w:rStyle w:val="VerbatimChar"/>
        </w:rPr>
        <w:t xml:space="preserve">This separation improves maintainability and testability.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9.15 Dependency Direction</w:t>
      </w:r>
      <w:r>
        <w:br/>
      </w:r>
      <w:r>
        <w:br/>
      </w:r>
      <w:r>
        <w:rPr>
          <w:rStyle w:val="VerbatimChar"/>
        </w:rPr>
        <w:t xml:space="preserve">Dependencies should always flow inward toward the simulation core.</w:t>
      </w:r>
      <w:r>
        <w:br/>
      </w:r>
      <w:r>
        <w:br/>
      </w:r>
      <w:r>
        <w:rPr>
          <w:rStyle w:val="VerbatimChar"/>
        </w:rPr>
        <w:t xml:space="preserve">```text id="dependencies"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Interfaces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Logic</w:t>
      </w:r>
    </w:p>
    <w:p>
      <w:pPr>
        <w:pStyle w:val="FirstParagraph"/>
      </w:pPr>
      <w:r>
        <w:t xml:space="preserve">Business domains should depend only on stable platform contracts.</w:t>
      </w:r>
    </w:p>
    <w:p>
      <w:pPr>
        <w:pStyle w:val="BodyText"/>
      </w:pPr>
      <w:r>
        <w:t xml:space="preserve">They should not depend on implementation details of logging, storage, or export mechanisms.</w:t>
      </w:r>
    </w:p>
    <w:p>
      <w:pPr>
        <w:pStyle w:val="BodyText"/>
      </w:pPr>
      <w:r>
        <w:t xml:space="preserve">This reduces coupling and allows infrastructure to evolve independently.</w:t>
      </w:r>
    </w:p>
    <w:p>
      <w:r>
        <w:pict>
          <v:rect style="width:0;height:1.5pt" o:hralign="center" o:hrstd="t" o:hr="t"/>
        </w:pict>
      </w:r>
    </w:p>
    <w:bookmarkEnd w:id="31"/>
    <w:bookmarkStart w:id="32" w:name="extensibility"/>
    <w:p>
      <w:pPr>
        <w:pStyle w:val="Heading1"/>
      </w:pPr>
      <w:r>
        <w:t xml:space="preserve">9.16 Extensibility</w:t>
      </w:r>
    </w:p>
    <w:p>
      <w:pPr>
        <w:pStyle w:val="FirstParagraph"/>
      </w:pPr>
      <w:r>
        <w:t xml:space="preserve">EDS is designed to grow without requiring architectural changes.</w:t>
      </w:r>
    </w:p>
    <w:p>
      <w:pPr>
        <w:pStyle w:val="BodyText"/>
      </w:pPr>
      <w:r>
        <w:t xml:space="preserve">Adding a new domain should involve:</w:t>
      </w:r>
    </w:p>
    <w:p>
      <w:pPr>
        <w:pStyle w:val="Compact"/>
        <w:numPr>
          <w:ilvl w:val="0"/>
          <w:numId w:val="1008"/>
        </w:numPr>
      </w:pPr>
      <w:r>
        <w:t xml:space="preserve">Implementing domain-specific entities.</w:t>
      </w:r>
    </w:p>
    <w:p>
      <w:pPr>
        <w:pStyle w:val="Compact"/>
        <w:numPr>
          <w:ilvl w:val="0"/>
          <w:numId w:val="1008"/>
        </w:numPr>
      </w:pPr>
      <w:r>
        <w:t xml:space="preserve">Defining business rules.</w:t>
      </w:r>
    </w:p>
    <w:p>
      <w:pPr>
        <w:pStyle w:val="Compact"/>
        <w:numPr>
          <w:ilvl w:val="0"/>
          <w:numId w:val="1008"/>
        </w:numPr>
      </w:pPr>
      <w:r>
        <w:t xml:space="preserve">Registering datasets.</w:t>
      </w:r>
    </w:p>
    <w:p>
      <w:pPr>
        <w:pStyle w:val="Compact"/>
        <w:numPr>
          <w:ilvl w:val="0"/>
          <w:numId w:val="1008"/>
        </w:numPr>
      </w:pPr>
      <w:r>
        <w:t xml:space="preserve">Implementing event generation.</w:t>
      </w:r>
    </w:p>
    <w:p>
      <w:pPr>
        <w:pStyle w:val="Compact"/>
        <w:numPr>
          <w:ilvl w:val="0"/>
          <w:numId w:val="1008"/>
        </w:numPr>
      </w:pPr>
      <w:r>
        <w:t xml:space="preserve">Providing configuration.</w:t>
      </w:r>
    </w:p>
    <w:p>
      <w:pPr>
        <w:pStyle w:val="FirstParagraph"/>
      </w:pPr>
      <w:r>
        <w:t xml:space="preserve">The Simulation Engine and Platform should remain unchanged.</w:t>
      </w:r>
    </w:p>
    <w:p>
      <w:pPr>
        <w:pStyle w:val="BodyText"/>
      </w:pPr>
      <w:r>
        <w:t xml:space="preserve">This design follows the</w:t>
      </w:r>
      <w:r>
        <w:t xml:space="preserve"> </w:t>
      </w:r>
      <w:r>
        <w:rPr>
          <w:b/>
          <w:bCs/>
        </w:rPr>
        <w:t xml:space="preserve">Open/Closed Principle</w:t>
      </w:r>
      <w:r>
        <w:t xml:space="preserve">:</w:t>
      </w:r>
    </w:p>
    <w:p>
      <w:pPr>
        <w:pStyle w:val="BlockText"/>
      </w:pPr>
      <w:r>
        <w:t xml:space="preserve">The platform should be open for extension but closed for modification.</w:t>
      </w:r>
    </w:p>
    <w:p>
      <w:r>
        <w:pict>
          <v:rect style="width:0;height:1.5pt" o:hralign="center" o:hrstd="t" o:hr="t"/>
        </w:pict>
      </w:r>
    </w:p>
    <w:bookmarkEnd w:id="32"/>
    <w:bookmarkStart w:id="33" w:name="why-this-architecture-works"/>
    <w:p>
      <w:pPr>
        <w:pStyle w:val="Heading1"/>
      </w:pPr>
      <w:r>
        <w:t xml:space="preserve">9.17 Why This Architecture Works</w:t>
      </w:r>
    </w:p>
    <w:p>
      <w:pPr>
        <w:pStyle w:val="FirstParagraph"/>
      </w:pPr>
      <w:r>
        <w:t xml:space="preserve">The architecture succeeds because it separates concerns.</w:t>
      </w:r>
    </w:p>
    <w:p>
      <w:pPr>
        <w:pStyle w:val="BodyText"/>
      </w:pPr>
      <w:r>
        <w:t xml:space="preserve">Business logic evolves independently from infrastructure.</w:t>
      </w:r>
    </w:p>
    <w:p>
      <w:pPr>
        <w:pStyle w:val="BodyText"/>
      </w:pPr>
      <w:r>
        <w:t xml:space="preserve">Infrastructure evolves independently from business rules.</w:t>
      </w:r>
    </w:p>
    <w:p>
      <w:pPr>
        <w:pStyle w:val="BodyText"/>
      </w:pPr>
      <w:r>
        <w:t xml:space="preserve">Persistence evolves independently from export formats.</w:t>
      </w:r>
    </w:p>
    <w:p>
      <w:pPr>
        <w:pStyle w:val="BodyText"/>
      </w:pPr>
      <w:r>
        <w:t xml:space="preserve">Configuration evolves independently from execution.</w:t>
      </w:r>
    </w:p>
    <w:p>
      <w:pPr>
        <w:pStyle w:val="BodyText"/>
      </w:pPr>
      <w:r>
        <w:t xml:space="preserve">As a result:</w:t>
      </w:r>
    </w:p>
    <w:p>
      <w:pPr>
        <w:pStyle w:val="Compact"/>
        <w:numPr>
          <w:ilvl w:val="0"/>
          <w:numId w:val="1009"/>
        </w:numPr>
      </w:pPr>
      <w:r>
        <w:t xml:space="preserve">New domains can be added.</w:t>
      </w:r>
    </w:p>
    <w:p>
      <w:pPr>
        <w:pStyle w:val="Compact"/>
        <w:numPr>
          <w:ilvl w:val="0"/>
          <w:numId w:val="1009"/>
        </w:numPr>
      </w:pPr>
      <w:r>
        <w:t xml:space="preserve">New output formats can be introduced.</w:t>
      </w:r>
    </w:p>
    <w:p>
      <w:pPr>
        <w:pStyle w:val="Compact"/>
        <w:numPr>
          <w:ilvl w:val="0"/>
          <w:numId w:val="1009"/>
        </w:numPr>
      </w:pPr>
      <w:r>
        <w:t xml:space="preserve">Platform services can improve.</w:t>
      </w:r>
    </w:p>
    <w:p>
      <w:pPr>
        <w:pStyle w:val="Compact"/>
        <w:numPr>
          <w:ilvl w:val="0"/>
          <w:numId w:val="1009"/>
        </w:numPr>
      </w:pPr>
      <w:r>
        <w:t xml:space="preserve">Existing simulations remain stable.</w:t>
      </w:r>
    </w:p>
    <w:p>
      <w:pPr>
        <w:pStyle w:val="FirstParagraph"/>
      </w:pPr>
      <w:r>
        <w:t xml:space="preserve">This flexibility is essential for a long-lived simulation platform.</w:t>
      </w:r>
    </w:p>
    <w:p>
      <w:r>
        <w:pict>
          <v:rect style="width:0;height:1.5pt" o:hralign="center" o:hrstd="t" o:hr="t"/>
        </w:pict>
      </w:r>
    </w:p>
    <w:bookmarkEnd w:id="33"/>
    <w:bookmarkStart w:id="38" w:name="common-misconceptions"/>
    <w:p>
      <w:pPr>
        <w:pStyle w:val="Heading1"/>
      </w:pPr>
      <w:r>
        <w:t xml:space="preserve">9.18 Common Misconceptions</w:t>
      </w:r>
    </w:p>
    <w:bookmarkStart w:id="34" w:name="the-platform-generates-customers."/>
    <w:p>
      <w:pPr>
        <w:pStyle w:val="Heading3"/>
      </w:pPr>
      <w:r>
        <w:t xml:space="preserve">“The Platform generates customers.”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Platform provides services.</w:t>
      </w:r>
    </w:p>
    <w:p>
      <w:pPr>
        <w:pStyle w:val="BodyText"/>
      </w:pPr>
      <w:r>
        <w:t xml:space="preserve">Domains generate business entities.</w:t>
      </w:r>
    </w:p>
    <w:p>
      <w:r>
        <w:pict>
          <v:rect style="width:0;height:1.5pt" o:hralign="center" o:hrstd="t" o:hr="t"/>
        </w:pict>
      </w:r>
    </w:p>
    <w:bookmarkEnd w:id="34"/>
    <w:bookmarkStart w:id="35" w:name="the-runner-controls-business-logic."/>
    <w:p>
      <w:pPr>
        <w:pStyle w:val="Heading3"/>
      </w:pPr>
      <w:r>
        <w:t xml:space="preserve">“The Runner controls business logic.”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Runner coordinates execution.</w:t>
      </w:r>
    </w:p>
    <w:p>
      <w:pPr>
        <w:pStyle w:val="BodyText"/>
      </w:pPr>
      <w:r>
        <w:t xml:space="preserve">Business behaviour belongs to the selected domain.</w:t>
      </w:r>
    </w:p>
    <w:p>
      <w:r>
        <w:pict>
          <v:rect style="width:0;height:1.5pt" o:hralign="center" o:hrstd="t" o:hr="t"/>
        </w:pict>
      </w:r>
    </w:p>
    <w:bookmarkEnd w:id="35"/>
    <w:bookmarkStart w:id="36" w:name="X4ab5bf358e83059289a49963e03af16396c9fdb"/>
    <w:p>
      <w:pPr>
        <w:pStyle w:val="Heading3"/>
      </w:pPr>
      <w:r>
        <w:t xml:space="preserve">“The Store of Record is just another dataset.”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Store of Record represents the authoritative state of the enterprise.</w:t>
      </w:r>
    </w:p>
    <w:p>
      <w:pPr>
        <w:pStyle w:val="BodyText"/>
      </w:pPr>
      <w:r>
        <w:t xml:space="preserve">Generated datasets are derived from that state.</w:t>
      </w:r>
    </w:p>
    <w:p>
      <w:r>
        <w:pict>
          <v:rect style="width:0;height:1.5pt" o:hralign="center" o:hrstd="t" o:hr="t"/>
        </w:pict>
      </w:r>
    </w:p>
    <w:bookmarkEnd w:id="36"/>
    <w:bookmarkStart w:id="37" w:name="every-component-can-access-everything."/>
    <w:p>
      <w:pPr>
        <w:pStyle w:val="Heading3"/>
      </w:pPr>
      <w:r>
        <w:t xml:space="preserve">“Every component can access everything.”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Each component should interact through well-defined contracts.</w:t>
      </w:r>
    </w:p>
    <w:p>
      <w:pPr>
        <w:pStyle w:val="BodyText"/>
      </w:pPr>
      <w:r>
        <w:t xml:space="preserve">Maintaining clear boundaries is one of the primary architectural goals of EDS.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chitectural-principles"/>
    <w:p>
      <w:pPr>
        <w:pStyle w:val="Heading1"/>
      </w:pPr>
      <w:r>
        <w:t xml:space="preserve">9.19 Architectural Principles</w:t>
      </w:r>
    </w:p>
    <w:p>
      <w:pPr>
        <w:pStyle w:val="FirstParagraph"/>
      </w:pPr>
      <w:r>
        <w:t xml:space="preserve">Every contribution to EDS should reinforce these principles:</w:t>
      </w:r>
    </w:p>
    <w:p>
      <w:pPr>
        <w:pStyle w:val="Compact"/>
        <w:numPr>
          <w:ilvl w:val="0"/>
          <w:numId w:val="1010"/>
        </w:numPr>
      </w:pPr>
      <w:r>
        <w:t xml:space="preserve">Business before technology.</w:t>
      </w:r>
    </w:p>
    <w:p>
      <w:pPr>
        <w:pStyle w:val="Compact"/>
        <w:numPr>
          <w:ilvl w:val="0"/>
          <w:numId w:val="1010"/>
        </w:numPr>
      </w:pPr>
      <w:r>
        <w:t xml:space="preserve">Separation of concerns.</w:t>
      </w:r>
    </w:p>
    <w:p>
      <w:pPr>
        <w:pStyle w:val="Compact"/>
        <w:numPr>
          <w:ilvl w:val="0"/>
          <w:numId w:val="1010"/>
        </w:numPr>
      </w:pPr>
      <w:r>
        <w:t xml:space="preserve">Single responsibility.</w:t>
      </w:r>
    </w:p>
    <w:p>
      <w:pPr>
        <w:pStyle w:val="Compact"/>
        <w:numPr>
          <w:ilvl w:val="0"/>
          <w:numId w:val="1010"/>
        </w:numPr>
      </w:pPr>
      <w:r>
        <w:t xml:space="preserve">Explicit dependencies.</w:t>
      </w:r>
    </w:p>
    <w:p>
      <w:pPr>
        <w:pStyle w:val="Compact"/>
        <w:numPr>
          <w:ilvl w:val="0"/>
          <w:numId w:val="1010"/>
        </w:numPr>
      </w:pPr>
      <w:r>
        <w:t xml:space="preserve">Domain-driven design.</w:t>
      </w:r>
    </w:p>
    <w:p>
      <w:pPr>
        <w:pStyle w:val="Compact"/>
        <w:numPr>
          <w:ilvl w:val="0"/>
          <w:numId w:val="1010"/>
        </w:numPr>
      </w:pPr>
      <w:r>
        <w:t xml:space="preserve">Extensibility over specialization.</w:t>
      </w:r>
    </w:p>
    <w:p>
      <w:pPr>
        <w:pStyle w:val="Compact"/>
        <w:numPr>
          <w:ilvl w:val="0"/>
          <w:numId w:val="1010"/>
        </w:numPr>
      </w:pPr>
      <w:r>
        <w:t xml:space="preserve">Configuration over hard-coded behaviour.</w:t>
      </w:r>
    </w:p>
    <w:p>
      <w:pPr>
        <w:pStyle w:val="Compact"/>
        <w:numPr>
          <w:ilvl w:val="0"/>
          <w:numId w:val="1010"/>
        </w:numPr>
      </w:pPr>
      <w:r>
        <w:t xml:space="preserve">Enterprise continuity through the Store of Record.</w:t>
      </w:r>
    </w:p>
    <w:p>
      <w:pPr>
        <w:pStyle w:val="FirstParagraph"/>
      </w:pPr>
      <w:r>
        <w:t xml:space="preserve">If a proposed feature violates these principles, reconsider the design before implementing it.</w:t>
      </w:r>
    </w:p>
    <w:p>
      <w:r>
        <w:pict>
          <v:rect style="width:0;height:1.5pt" o:hralign="center" o:hrstd="t" o:hr="t"/>
        </w:pict>
      </w:r>
    </w:p>
    <w:bookmarkEnd w:id="39"/>
    <w:bookmarkStart w:id="40" w:name="mental-model"/>
    <w:p>
      <w:pPr>
        <w:pStyle w:val="Heading1"/>
      </w:pPr>
      <w:r>
        <w:t xml:space="preserve">9.20 Mental Model</w:t>
      </w:r>
    </w:p>
    <w:p>
      <w:pPr>
        <w:pStyle w:val="FirstParagraph"/>
      </w:pPr>
      <w:r>
        <w:t xml:space="preserve">The architecture can be summarized with the following flow:</w:t>
      </w:r>
    </w:p>
    <w:p>
      <w:pPr>
        <w:pStyle w:val="BodyText"/>
      </w:pPr>
      <w:r>
        <w:t xml:space="preserve">```text id=</w:t>
      </w:r>
      <w:r>
        <w:t xml:space="preserve">“mental-architecture”</w:t>
      </w:r>
      <w:r>
        <w:t xml:space="preserve"> </w:t>
      </w:r>
      <w:r>
        <w:t xml:space="preserve">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Store of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Generated Enterprise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This sequence captures the essence of EDS.</w:t>
      </w:r>
    </w:p>
    <w:p>
      <w:pPr>
        <w:pStyle w:val="BodyText"/>
      </w:pPr>
      <w:r>
        <w:t xml:space="preserve">The generated enterprise is the result of coordinated business simulation—not isolated data generation.</w:t>
      </w:r>
    </w:p>
    <w:p>
      <w:r>
        <w:pict>
          <v:rect style="width:0;height:1.5pt" o:hralign="center" o:hrstd="t" o:hr="t"/>
        </w:pict>
      </w:r>
    </w:p>
    <w:bookmarkEnd w:id="40"/>
    <w:bookmarkStart w:id="41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11"/>
        </w:numPr>
      </w:pPr>
      <w:r>
        <w:t xml:space="preserve">The architectural goals of EDS.</w:t>
      </w:r>
    </w:p>
    <w:p>
      <w:pPr>
        <w:pStyle w:val="Compact"/>
        <w:numPr>
          <w:ilvl w:val="0"/>
          <w:numId w:val="1011"/>
        </w:numPr>
      </w:pPr>
      <w:r>
        <w:t xml:space="preserve">The responsibilities of the Runner, Simulation Engine, Platform, Domains, Business Context, and Store of Record.</w:t>
      </w:r>
    </w:p>
    <w:p>
      <w:pPr>
        <w:pStyle w:val="Compact"/>
        <w:numPr>
          <w:ilvl w:val="0"/>
          <w:numId w:val="1011"/>
        </w:numPr>
      </w:pPr>
      <w:r>
        <w:t xml:space="preserve">How execution flows through the platform.</w:t>
      </w:r>
    </w:p>
    <w:p>
      <w:pPr>
        <w:pStyle w:val="Compact"/>
        <w:numPr>
          <w:ilvl w:val="0"/>
          <w:numId w:val="1011"/>
        </w:numPr>
      </w:pPr>
      <w:r>
        <w:t xml:space="preserve">Why separation of concerns is central to the design.</w:t>
      </w:r>
    </w:p>
    <w:p>
      <w:pPr>
        <w:pStyle w:val="Compact"/>
        <w:numPr>
          <w:ilvl w:val="0"/>
          <w:numId w:val="1011"/>
        </w:numPr>
      </w:pPr>
      <w:r>
        <w:t xml:space="preserve">How dependency direction supports maintainability.</w:t>
      </w:r>
    </w:p>
    <w:p>
      <w:pPr>
        <w:pStyle w:val="Compact"/>
        <w:numPr>
          <w:ilvl w:val="0"/>
          <w:numId w:val="1011"/>
        </w:numPr>
      </w:pPr>
      <w:r>
        <w:t xml:space="preserve">Why the architecture is designed for extensibility.</w:t>
      </w:r>
    </w:p>
    <w:p>
      <w:pPr>
        <w:pStyle w:val="FirstParagraph"/>
      </w:pPr>
      <w:r>
        <w:t xml:space="preserve">Most importantly, you learned that the EDS architecture is built around</w:t>
      </w:r>
      <w:r>
        <w:t xml:space="preserve"> </w:t>
      </w:r>
      <w:r>
        <w:rPr>
          <w:b/>
          <w:bCs/>
        </w:rPr>
        <w:t xml:space="preserve">business simulation</w:t>
      </w:r>
      <w:r>
        <w:t xml:space="preserve">, with every component contributing a specific responsibility while avoiding unnecessary coupling.</w:t>
      </w:r>
    </w:p>
    <w:p>
      <w:r>
        <w:pict>
          <v:rect style="width:0;height:1.5pt" o:hralign="center" o:hrstd="t" o:hr="t"/>
        </w:pict>
      </w:r>
    </w:p>
    <w:bookmarkEnd w:id="41"/>
    <w:bookmarkStart w:id="42" w:name="architecture-principles-to-remember"/>
    <w:p>
      <w:pPr>
        <w:pStyle w:val="Heading1"/>
      </w:pPr>
      <w:r>
        <w:t xml:space="preserve">Architecture Principles to Remember</w:t>
      </w:r>
    </w:p>
    <w:p>
      <w:pPr>
        <w:pStyle w:val="FirstParagraph"/>
      </w:pPr>
      <w:r>
        <w:t xml:space="preserve">As you read the remaining chapters—or contribute to the codebase—keep these principles in mind: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knowledge belongs in Domains.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Infrastructure belongs in the Platform.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Runner orchestrates; it does not decide business behaviour.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Simulation Engine advances time and coordinates simulation cycles.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Store of Record preserves continuity across executions.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Generated datasets are artifacts of the simulation, not its purpose.</w:t>
      </w:r>
    </w:p>
    <w:p>
      <w:pPr>
        <w:pStyle w:val="FirstParagraph"/>
      </w:pPr>
      <w:r>
        <w:t xml:space="preserve">These principles provide the architectural foundation for every feature that follows.</w:t>
      </w:r>
    </w:p>
    <w:p>
      <w:r>
        <w:pict>
          <v:rect style="width:0;height:1.5pt" o:hralign="center" o:hrstd="t" o:hr="t"/>
        </w:pict>
      </w:r>
    </w:p>
    <w:bookmarkEnd w:id="42"/>
    <w:bookmarkStart w:id="43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10 – The Simulation Lifecycle</w:t>
      </w:r>
      <w:r>
        <w:t xml:space="preserve">, we will trace a complete simulation from start to finish.</w:t>
      </w:r>
    </w:p>
    <w:p>
      <w:pPr>
        <w:pStyle w:val="BodyText"/>
      </w:pPr>
      <w:r>
        <w:t xml:space="preserve">Rather than looking at components in isolation, we will follow a single simulation run step by step:</w:t>
      </w:r>
    </w:p>
    <w:p>
      <w:pPr>
        <w:pStyle w:val="Compact"/>
        <w:numPr>
          <w:ilvl w:val="0"/>
          <w:numId w:val="1013"/>
        </w:numPr>
      </w:pPr>
      <w:r>
        <w:t xml:space="preserve">Configuration loading.</w:t>
      </w:r>
    </w:p>
    <w:p>
      <w:pPr>
        <w:pStyle w:val="Compact"/>
        <w:numPr>
          <w:ilvl w:val="0"/>
          <w:numId w:val="1013"/>
        </w:numPr>
      </w:pPr>
      <w:r>
        <w:t xml:space="preserve">Platform initialization.</w:t>
      </w:r>
    </w:p>
    <w:p>
      <w:pPr>
        <w:pStyle w:val="Compact"/>
        <w:numPr>
          <w:ilvl w:val="0"/>
          <w:numId w:val="1013"/>
        </w:numPr>
      </w:pPr>
      <w:r>
        <w:t xml:space="preserve">Enterprise restoration.</w:t>
      </w:r>
    </w:p>
    <w:p>
      <w:pPr>
        <w:pStyle w:val="Compact"/>
        <w:numPr>
          <w:ilvl w:val="0"/>
          <w:numId w:val="1013"/>
        </w:numPr>
      </w:pPr>
      <w:r>
        <w:t xml:space="preserve">Business event generation.</w:t>
      </w:r>
    </w:p>
    <w:p>
      <w:pPr>
        <w:pStyle w:val="Compact"/>
        <w:numPr>
          <w:ilvl w:val="0"/>
          <w:numId w:val="1013"/>
        </w:numPr>
      </w:pPr>
      <w:r>
        <w:t xml:space="preserve">State transitions.</w:t>
      </w:r>
    </w:p>
    <w:p>
      <w:pPr>
        <w:pStyle w:val="Compact"/>
        <w:numPr>
          <w:ilvl w:val="0"/>
          <w:numId w:val="1013"/>
        </w:numPr>
      </w:pPr>
      <w:r>
        <w:t xml:space="preserve">Persistence.</w:t>
      </w:r>
    </w:p>
    <w:p>
      <w:pPr>
        <w:pStyle w:val="Compact"/>
        <w:numPr>
          <w:ilvl w:val="0"/>
          <w:numId w:val="1013"/>
        </w:numPr>
      </w:pPr>
      <w:r>
        <w:t xml:space="preserve">Dataset export.</w:t>
      </w:r>
    </w:p>
    <w:p>
      <w:pPr>
        <w:pStyle w:val="FirstParagraph"/>
      </w:pPr>
      <w:r>
        <w:t xml:space="preserve">By the end of the next chapter, you will understand not only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each component does, but</w:t>
      </w:r>
      <w:r>
        <w:t xml:space="preserve"> </w:t>
      </w:r>
      <w:r>
        <w:rPr>
          <w:b/>
          <w:bCs/>
        </w:rPr>
        <w:t xml:space="preserve">when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t xml:space="preserve">, and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they collaborate during every simulation run.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