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Scale Fixes Local Errors First:</w:t>
      </w:r>
      <w:r>
        <w:br/>
      </w:r>
      <w:r>
        <w:rPr>
          <w:b/>
          <w:bCs/>
        </w:rPr>
        <w:t xml:space="preserve">Differential Scaling of Chess Transformer Failures</w:t>
      </w:r>
    </w:p>
    <w:p>
      <w:pPr>
        <w:pStyle w:val="BodyText"/>
      </w:pPr>
      <w:r>
        <w:rPr>
          <w:b/>
          <w:bCs/>
        </w:rPr>
        <w:t xml:space="preserve">Authors and affiliations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br/>
      </w:r>
      <w:r>
        <w:t xml:space="preserve">Oviqo Private Limited, India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mohitpratapsinghr@gmail.com</w:t>
        </w:r>
      </w:hyperlink>
    </w:p>
    <w:p>
      <w:pPr>
        <w:pStyle w:val="BodyText"/>
      </w:pPr>
      <w:r>
        <w:rPr>
          <w:b/>
          <w:bCs/>
        </w:rPr>
        <w:t xml:space="preserve">Gunveer Singh Kalsi</w:t>
      </w:r>
      <w:r>
        <w:br/>
      </w:r>
      <w:r>
        <w:t xml:space="preserve">Oviqo Private Limited, India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br/>
      </w:r>
      <w:r>
        <w:t xml:space="preserve">Oviqo Private Limited, India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Mohit Pratap Singh Rathore, Oviqo Private</w:t>
      </w:r>
      <w:r>
        <w:t xml:space="preserve"> </w:t>
      </w:r>
      <w:r>
        <w:t xml:space="preserve">Limited, India. Email:</w:t>
      </w:r>
      <w:r>
        <w:t xml:space="preserve"> </w:t>
      </w:r>
      <w:hyperlink r:id="rId9">
        <w:r>
          <w:rPr>
            <w:rStyle w:val="Hyperlink"/>
          </w:rPr>
          <w:t xml:space="preserve">mohitpratapsinghr@gmail.com</w:t>
        </w:r>
      </w:hyperlink>
    </w:p>
    <w:p>
      <w:pPr>
        <w:pStyle w:val="BodyText"/>
      </w:pPr>
      <w:r>
        <w:rPr>
          <w:b/>
          <w:bCs/>
        </w:rPr>
        <w:t xml:space="preserve">Word count.</w:t>
      </w:r>
      <w:r>
        <w:t xml:space="preserve"> </w:t>
      </w:r>
      <w:r>
        <w:rPr>
          <w:b/>
          <w:bCs/>
        </w:rPr>
        <w:t xml:space="preserve">??</w:t>
      </w:r>
      <w:r>
        <w:t xml:space="preserve"> </w:t>
      </w:r>
      <w:r>
        <w:t xml:space="preserve">words in the body, excluding the appendices,</w:t>
      </w:r>
      <w:r>
        <w:t xml:space="preserve"> </w:t>
      </w:r>
      <w:r>
        <w:t xml:space="preserve">the abstract, references, and declarations.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Disclosure statement.</w:t>
      </w:r>
      <w:r>
        <w:t xml:space="preserve"> </w:t>
      </w:r>
      <w:r>
        <w:t xml:space="preserve">The authors report no conflict of interest.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 funding</w:t>
      </w:r>
      <w:r>
        <w:t xml:space="preserve"> </w:t>
      </w:r>
      <w:r>
        <w:t xml:space="preserve">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 statement.</w:t>
      </w:r>
      <w:r>
        <w:t xml:space="preserve"> </w:t>
      </w:r>
      <w:r>
        <w:t xml:space="preserve">The analysis code, every result file</w:t>
      </w:r>
      <w:r>
        <w:t xml:space="preserve"> </w:t>
      </w:r>
      <w:r>
        <w:t xml:space="preserve">cited by the manuscript, and the macro provenance record are available at</w:t>
      </w:r>
      <w:r>
        <w:t xml:space="preserve"> </w:t>
      </w:r>
      <w:hyperlink r:id="rId10">
        <w:r>
          <w:rPr>
            <w:rStyle w:val="Hyperlink"/>
          </w:rPr>
          <w:t xml:space="preserve">https://github.com/MohitPratapSinghRathore/derived-total</w:t>
        </w:r>
      </w:hyperlink>
      <w:r>
        <w:t xml:space="preserve">. Trained checkpoints</w:t>
      </w:r>
      <w:r>
        <w:t xml:space="preserve"> </w:t>
      </w:r>
      <w:r>
        <w:t xml:space="preserve">are available from the corresponding author on reasonable request, being too large</w:t>
      </w:r>
      <w:r>
        <w:t xml:space="preserve"> </w:t>
      </w:r>
      <w:r>
        <w:t xml:space="preserve">to distribute with the repository. External checkpoints are public.</w:t>
      </w:r>
    </w:p>
    <w:p>
      <w:pPr>
        <w:pStyle w:val="BodyText"/>
      </w:pPr>
      <w:r>
        <w:rPr>
          <w:b/>
          <w:bCs/>
        </w:rPr>
        <w:t xml:space="preserve">AI usage declaration.</w:t>
      </w:r>
      <w:r>
        <w:t xml:space="preserve"> </w:t>
      </w:r>
      <w:r>
        <w:t xml:space="preserve">During the preparation of this manuscript</w:t>
      </w:r>
      <w:r>
        <w:t xml:space="preserve"> </w:t>
      </w:r>
      <w:r>
        <w:t xml:space="preserve">the authors used a generative AI tool to assist with language editing and refinement</w:t>
      </w:r>
      <w:r>
        <w:t xml:space="preserve"> </w:t>
      </w:r>
      <w:r>
        <w:t xml:space="preserve">of the text, and with writing analysis code. The authors reviewed and edited all</w:t>
      </w:r>
      <w:r>
        <w:t xml:space="preserve"> </w:t>
      </w:r>
      <w:r>
        <w:t xml:space="preserve">output and take full responsibility for the content of the paper. Generative AI was</w:t>
      </w:r>
      <w:r>
        <w:t xml:space="preserve"> </w:t>
      </w:r>
      <w:r>
        <w:t xml:space="preserve">not used to generate or analyse the study’s data, which were produced entirely by</w:t>
      </w:r>
      <w:r>
        <w:t xml:space="preserve"> </w:t>
      </w:r>
      <w:r>
        <w:t xml:space="preserve">the measurement pipeline described in the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Mohit Pratap Singh Rathore</w:t>
      </w:r>
      <w:r>
        <w:t xml:space="preserve"> </w:t>
      </w:r>
      <w:r>
        <w:t xml:space="preserve">is a researcher at Oviqo Private</w:t>
      </w:r>
      <w:r>
        <w:t xml:space="preserve"> </w:t>
      </w:r>
      <w:r>
        <w:t xml:space="preserve">Limited, where his work concerns the measurement of internal state in sequence</w:t>
      </w:r>
      <w:r>
        <w:t xml:space="preserve"> </w:t>
      </w:r>
      <w:r>
        <w:t xml:space="preserve">models and the evaluation of long-horizon failure.</w:t>
      </w:r>
    </w:p>
    <w:p>
      <w:pPr>
        <w:pStyle w:val="BodyText"/>
      </w:pPr>
      <w:r>
        <w:rPr>
          <w:b/>
          <w:bCs/>
        </w:rPr>
        <w:t xml:space="preserve">Gunveer Singh Kalsi</w:t>
      </w:r>
      <w:r>
        <w:t xml:space="preserve"> </w:t>
      </w:r>
      <w:r>
        <w:t xml:space="preserve">is a researcher at Oviqo Private Limited,</w:t>
      </w:r>
      <w:r>
        <w:t xml:space="preserve"> </w:t>
      </w:r>
      <w:r>
        <w:t xml:space="preserve">working on model evaluation infrastructure and the reproducibility of measured</w:t>
      </w:r>
      <w:r>
        <w:t xml:space="preserve"> </w:t>
      </w:r>
      <w:r>
        <w:t xml:space="preserve">claims.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t xml:space="preserve"> </w:t>
      </w:r>
      <w:r>
        <w:t xml:space="preserve">is a researcher at Oviqo Private Limited. His</w:t>
      </w:r>
      <w:r>
        <w:t xml:space="preserve"> </w:t>
      </w:r>
      <w:r>
        <w:t xml:space="preserve">research interests include the design and evaluation of decision-support artifacts</w:t>
      </w:r>
      <w:r>
        <w:t xml:space="preserve"> </w:t>
      </w:r>
      <w:r>
        <w:t xml:space="preserve">and the governance of machine learning systems in organisational settings.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MohitPratapSinghRathore/derived-total" TargetMode="External" /><Relationship Type="http://schemas.openxmlformats.org/officeDocument/2006/relationships/hyperlink" Id="rId9" Target="mailto:mohitpratapsingh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MohitPratapSinghRathore/derived-total" TargetMode="External" /><Relationship Type="http://schemas.openxmlformats.org/officeDocument/2006/relationships/hyperlink" Id="rId9" Target="mailto:mohitpratapsingh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2026-10-08T16:44:03Z</dcterms:created>
  <dcterms:modified xsi:type="dcterms:W3CDTF">2026-10-08T16:44:03Z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