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-auto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When Scaling Forecasts Are Inadmissible:</w:t>
      </w:r>
      <w:r>
        <w:br/>
      </w:r>
      <w:r>
        <w:rPr>
          <w:b/>
          <w:bCs/>
        </w:rPr>
        <w:t xml:space="preserve">A Diagnostic for Error Decompositions</w:t>
      </w:r>
    </w:p>
    <w:p>
      <w:pPr>
        <w:pStyle w:val="BodyText"/>
      </w:pPr>
      <w:r>
        <w:rPr>
          <w:b/>
          <w:bCs/>
        </w:rPr>
        <w:t xml:space="preserve">Authors and affiliations</w:t>
      </w:r>
    </w:p>
    <w:p>
      <w:pPr>
        <w:pStyle w:val="BodyText"/>
      </w:pPr>
      <w:r>
        <w:rPr>
          <w:b/>
          <w:bCs/>
        </w:rPr>
        <w:t xml:space="preserve">Mohit Pratap Singh Rathore</w:t>
      </w:r>
      <w:r>
        <w:br/>
      </w:r>
      <w:r>
        <w:t xml:space="preserve">Oviqo Private Limited, India</w:t>
      </w:r>
      <w:r>
        <w:br/>
      </w:r>
      <w:r>
        <w:t xml:space="preserve">ORCID: 0000-0000-0000-0000</w:t>
      </w:r>
    </w:p>
    <w:p>
      <w:pPr>
        <w:pStyle w:val="BodyText"/>
      </w:pPr>
      <w:r>
        <w:rPr>
          <w:b/>
          <w:bCs/>
        </w:rPr>
        <w:t xml:space="preserve">Gunveer Sinh Kalsi</w:t>
      </w:r>
      <w:r>
        <w:br/>
      </w:r>
      <w:r>
        <w:t xml:space="preserve">Oviqo Private Limited, India</w:t>
      </w:r>
      <w:r>
        <w:br/>
      </w:r>
      <w:r>
        <w:t xml:space="preserve">ORCID: 0000-0000-0000-0000</w:t>
      </w:r>
    </w:p>
    <w:p>
      <w:pPr>
        <w:pStyle w:val="BodyText"/>
      </w:pPr>
      <w:r>
        <w:rPr>
          <w:b/>
          <w:bCs/>
        </w:rPr>
        <w:t xml:space="preserve">Sriharsha Meduri</w:t>
      </w:r>
      <w:r>
        <w:br/>
      </w:r>
      <w:r>
        <w:t xml:space="preserve">Oviqo Private Limited, India</w:t>
      </w:r>
      <w:r>
        <w:br/>
      </w:r>
      <w:r>
        <w:t xml:space="preserve">ORCID: 0000-0000-0000-0000</w:t>
      </w:r>
    </w:p>
    <w:p>
      <w:pPr>
        <w:pStyle w:val="BodyText"/>
      </w:pPr>
      <w:r>
        <w:rPr>
          <w:b/>
          <w:bCs/>
        </w:rPr>
        <w:t xml:space="preserve">Pratap Chandra Mandal</w:t>
      </w:r>
      <w:r>
        <w:br/>
      </w:r>
      <w:r>
        <w:t xml:space="preserve">Indian Institute of Management Shillong, India</w:t>
      </w:r>
      <w:r>
        <w:br/>
      </w:r>
      <w:r>
        <w:t xml:space="preserve">ORCID: 0000-0000-0000-0000</w:t>
      </w:r>
    </w:p>
    <w:p>
      <w:pPr>
        <w:pStyle w:val="BodyText"/>
      </w:pPr>
      <w:r>
        <w:rPr>
          <w:b/>
          <w:bCs/>
        </w:rPr>
        <w:t xml:space="preserve">Corresponding author.</w:t>
      </w:r>
      <w:r>
        <w:t xml:space="preserve"> </w:t>
      </w:r>
      <w:r>
        <w:t xml:space="preserve">Sriharsha Meduri, Oviqo Private Limited,</w:t>
      </w:r>
      <w:r>
        <w:t xml:space="preserve"> </w:t>
      </w:r>
      <w:r>
        <w:t xml:space="preserve">India. Email:</w:t>
      </w:r>
      <w:r>
        <w:t xml:space="preserve"> </w:t>
      </w:r>
      <w:hyperlink r:id="rId9">
        <w:r>
          <w:rPr>
            <w:rStyle w:val="Hyperlink"/>
          </w:rPr>
          <w:t xml:space="preserve">sriharshameduri07@gmail.com</w:t>
        </w:r>
      </w:hyperlink>
    </w:p>
    <w:p>
      <w:pPr>
        <w:pStyle w:val="BodyText"/>
      </w:pPr>
      <w:r>
        <w:rPr>
          <w:b/>
          <w:bCs/>
        </w:rPr>
        <w:t xml:space="preserve">Word count.</w:t>
      </w:r>
      <w:r>
        <w:t xml:space="preserve"> </w:t>
      </w:r>
      <w:r>
        <w:t xml:space="preserve">Approximately 4</w:t>
      </w:r>
      <w:r>
        <w:t xml:space="preserve">,</w:t>
      </w:r>
      <w:r>
        <w:t xml:space="preserve">950 words in the body, excluding</w:t>
      </w:r>
      <w:r>
        <w:t xml:space="preserve"> </w:t>
      </w:r>
      <w:r>
        <w:t xml:space="preserve">the abstract, references, and declarations.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Disclosure statement.</w:t>
      </w:r>
      <w:r>
        <w:t xml:space="preserve"> </w:t>
      </w:r>
      <w:r>
        <w:t xml:space="preserve">The authors report no conflict of interest.</w:t>
      </w:r>
    </w:p>
    <w:p>
      <w:pPr>
        <w:pStyle w:val="BodyText"/>
      </w:pPr>
      <w:r>
        <w:rPr>
          <w:b/>
          <w:bCs/>
        </w:rPr>
        <w:t xml:space="preserve">Funding.</w:t>
      </w:r>
      <w:r>
        <w:t xml:space="preserve"> </w:t>
      </w:r>
      <w:r>
        <w:t xml:space="preserve">This research received no specific grant from any funding</w:t>
      </w:r>
      <w:r>
        <w:t xml:space="preserve"> </w:t>
      </w:r>
      <w:r>
        <w:t xml:space="preserve">agency in the public, commercial, or not-for-profit sectors.</w:t>
      </w:r>
    </w:p>
    <w:p>
      <w:pPr>
        <w:pStyle w:val="BodyText"/>
      </w:pPr>
      <w:r>
        <w:rPr>
          <w:b/>
          <w:bCs/>
        </w:rPr>
        <w:t xml:space="preserve">Data availability statement.</w:t>
      </w:r>
      <w:r>
        <w:t xml:space="preserve"> </w:t>
      </w:r>
      <w:r>
        <w:t xml:space="preserve">The code, every results file, and the</w:t>
      </w:r>
      <w:r>
        <w:t xml:space="preserve"> </w:t>
      </w:r>
      <w:r>
        <w:t xml:space="preserve">macro provenance record are available at</w:t>
      </w:r>
      <w:r>
        <w:t xml:space="preserve"> </w:t>
      </w:r>
      <w:hyperlink r:id="rId10">
        <w:r>
          <w:rPr>
            <w:rStyle w:val="Hyperlink"/>
          </w:rPr>
          <w:t xml:space="preserve">https://github.com/MohitPratapSinghRathore/content-rot</w:t>
        </w:r>
      </w:hyperlink>
      <w:r>
        <w:t xml:space="preserve">. The diagnostic is</w:t>
      </w:r>
      <w:r>
        <w:t xml:space="preserve"> </w:t>
      </w:r>
      <w:r>
        <w:rPr>
          <w:rStyle w:val="VerbatimChar"/>
        </w:rPr>
        <w:t xml:space="preserve">code/closure_check.py</w:t>
      </w:r>
      <w:r>
        <w:t xml:space="preserve"> </w:t>
      </w:r>
      <w:r>
        <w:t xml:space="preserve">and the closed model is</w:t>
      </w:r>
      <w:r>
        <w:t xml:space="preserve"> </w:t>
      </w:r>
      <w:r>
        <w:rPr>
          <w:rStyle w:val="VerbatimChar"/>
        </w:rPr>
        <w:t xml:space="preserve">code/compositional.py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AI usage declaration.</w:t>
      </w:r>
      <w:r>
        <w:t xml:space="preserve"> </w:t>
      </w:r>
      <w:r>
        <w:t xml:space="preserve">During the preparation of this manuscript</w:t>
      </w:r>
      <w:r>
        <w:t xml:space="preserve"> </w:t>
      </w:r>
      <w:r>
        <w:t xml:space="preserve">the authors used a generative AI tool to assist with language editing and refinement</w:t>
      </w:r>
      <w:r>
        <w:t xml:space="preserve"> </w:t>
      </w:r>
      <w:r>
        <w:t xml:space="preserve">of the text. The authors reviewed and edited all output and take full responsibility</w:t>
      </w:r>
      <w:r>
        <w:t xml:space="preserve"> </w:t>
      </w:r>
      <w:r>
        <w:t xml:space="preserve">for the content of the paper. Generative AI was not used to generate or analyse the</w:t>
      </w:r>
      <w:r>
        <w:t xml:space="preserve"> </w:t>
      </w:r>
      <w:r>
        <w:t xml:space="preserve">study’s data, which were produced entirely by the evaluation pipeline described in</w:t>
      </w:r>
      <w:r>
        <w:t xml:space="preserve"> </w:t>
      </w:r>
      <w:r>
        <w:t xml:space="preserve">the paper.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Mohit Pratap Singh Rathore</w:t>
      </w:r>
      <w:r>
        <w:t xml:space="preserve"> </w:t>
      </w:r>
      <w:r>
        <w:t xml:space="preserve">is a researcher at Oviqo Private</w:t>
      </w:r>
      <w:r>
        <w:t xml:space="preserve"> </w:t>
      </w:r>
      <w:r>
        <w:t xml:space="preserve">Limited, where his work concerns the measurement of internal state in sequence</w:t>
      </w:r>
      <w:r>
        <w:t xml:space="preserve"> </w:t>
      </w:r>
      <w:r>
        <w:t xml:space="preserve">models and the evaluation of long-horizon failure.</w:t>
      </w:r>
    </w:p>
    <w:p>
      <w:pPr>
        <w:pStyle w:val="BodyText"/>
      </w:pPr>
      <w:r>
        <w:rPr>
          <w:b/>
          <w:bCs/>
        </w:rPr>
        <w:t xml:space="preserve">Gunveer Sinh Kalsi</w:t>
      </w:r>
      <w:r>
        <w:t xml:space="preserve"> </w:t>
      </w:r>
      <w:r>
        <w:t xml:space="preserve">is a researcher at Oviqo Private Limited,</w:t>
      </w:r>
      <w:r>
        <w:t xml:space="preserve"> </w:t>
      </w:r>
      <w:r>
        <w:t xml:space="preserve">working on model evaluation infrastructure and the reproducibility of measured</w:t>
      </w:r>
      <w:r>
        <w:t xml:space="preserve"> </w:t>
      </w:r>
      <w:r>
        <w:t xml:space="preserve">claims.</w:t>
      </w:r>
    </w:p>
    <w:p>
      <w:pPr>
        <w:pStyle w:val="BodyText"/>
      </w:pPr>
      <w:r>
        <w:rPr>
          <w:b/>
          <w:bCs/>
        </w:rPr>
        <w:t xml:space="preserve">Sriharsha Meduri</w:t>
      </w:r>
      <w:r>
        <w:t xml:space="preserve"> </w:t>
      </w:r>
      <w:r>
        <w:t xml:space="preserve">is a researcher at Oviqo Private Limited. His</w:t>
      </w:r>
      <w:r>
        <w:t xml:space="preserve"> </w:t>
      </w:r>
      <w:r>
        <w:t xml:space="preserve">research interests include the design and evaluation of decision-support artifacts</w:t>
      </w:r>
      <w:r>
        <w:t xml:space="preserve"> </w:t>
      </w:r>
      <w:r>
        <w:t xml:space="preserve">and the governance of machine learning systems in organisational settings.</w:t>
      </w:r>
    </w:p>
    <w:p>
      <w:pPr>
        <w:pStyle w:val="BodyText"/>
      </w:pPr>
      <w:r>
        <w:rPr>
          <w:b/>
          <w:bCs/>
        </w:rPr>
        <w:t xml:space="preserve">Pratap Chandra Mandal</w:t>
      </w:r>
      <w:r>
        <w:t xml:space="preserve"> </w:t>
      </w:r>
      <w:r>
        <w:t xml:space="preserve">is with the Indian Institute of Management</w:t>
      </w:r>
      <w:r>
        <w:t xml:space="preserve"> </w:t>
      </w:r>
      <w:r>
        <w:t xml:space="preserve">Shillong. His research interests include strategic management, services marketing,</w:t>
      </w:r>
      <w:r>
        <w:t xml:space="preserve"> </w:t>
      </w:r>
      <w:r>
        <w:t xml:space="preserve">and the managerial implications of emerging technologies.</w:t>
      </w:r>
    </w:p>
    <w:sectPr>
      <w:footerReference w:type="default" r:id="rIdFooterAuto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-auto.xml><?xml version="1.0" encoding="utf-8"?>
<w:ftr xmlns:w="http://schemas.openxmlformats.org/wordprocessingml/2006/main">
  <w:p>
    <w:pPr>
      <w:jc w:val="center"/>
    </w:pP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MohitPratapSinghRathore/content-rot" TargetMode="External" /><Relationship Type="http://schemas.openxmlformats.org/officeDocument/2006/relationships/hyperlink" Id="rId9" Target="mailto:sriharshameduri07@gmail.com" TargetMode="External" /><Relationship Id="rIdFooterAuto" Type="http://schemas.openxmlformats.org/officeDocument/2006/relationships/footer" Target="footer-auto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MohitPratapSinghRathore/content-rot" TargetMode="External" /><Relationship Type="http://schemas.openxmlformats.org/officeDocument/2006/relationships/hyperlink" Id="rId9" Target="mailto:sriharshameduri07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2026-09-19T07:33:32Z</dcterms:created>
  <dcterms:modified xsi:type="dcterms:W3CDTF">2026-09-19T07:33:32Z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