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7A54" w14:textId="08712920" w:rsidR="001578D0" w:rsidRDefault="00746AD8" w:rsidP="00746AD8">
      <w:pPr>
        <w:jc w:val="center"/>
        <w:rPr>
          <w:b/>
          <w:bCs/>
          <w:sz w:val="38"/>
          <w:szCs w:val="38"/>
        </w:rPr>
      </w:pPr>
      <w:r>
        <w:rPr>
          <w:b/>
          <w:bCs/>
          <w:sz w:val="38"/>
          <w:szCs w:val="38"/>
        </w:rPr>
        <w:t>Library Management System</w:t>
      </w:r>
    </w:p>
    <w:p w14:paraId="4EA2F140" w14:textId="77777777" w:rsidR="00746AD8" w:rsidRDefault="00746AD8" w:rsidP="00746AD8">
      <w:pPr>
        <w:rPr>
          <w:sz w:val="28"/>
          <w:szCs w:val="28"/>
        </w:rPr>
      </w:pPr>
    </w:p>
    <w:p w14:paraId="22C4E868" w14:textId="691C18C2" w:rsidR="00746AD8" w:rsidRDefault="00746AD8" w:rsidP="00746AD8">
      <w:pPr>
        <w:rPr>
          <w:sz w:val="28"/>
          <w:szCs w:val="28"/>
        </w:rPr>
      </w:pPr>
      <w:r>
        <w:rPr>
          <w:sz w:val="28"/>
          <w:szCs w:val="28"/>
        </w:rPr>
        <w:t>Abstract of Library Management System:</w:t>
      </w:r>
    </w:p>
    <w:p w14:paraId="374F0CF8" w14:textId="77777777" w:rsidR="00746AD8" w:rsidRDefault="00746AD8" w:rsidP="00746AD8">
      <w:pPr>
        <w:rPr>
          <w:sz w:val="28"/>
          <w:szCs w:val="28"/>
        </w:rPr>
      </w:pPr>
    </w:p>
    <w:p w14:paraId="652FE364" w14:textId="066CD468" w:rsidR="00746AD8" w:rsidRPr="00746AD8" w:rsidRDefault="00746AD8" w:rsidP="00746AD8">
      <w:pPr>
        <w:rPr>
          <w:sz w:val="28"/>
          <w:szCs w:val="28"/>
        </w:rPr>
      </w:pPr>
      <w:r w:rsidRPr="00746AD8">
        <w:rPr>
          <w:sz w:val="28"/>
          <w:szCs w:val="28"/>
        </w:rPr>
        <w:t>The implementation of a Library Management System is indispensable for libraries aiming to thrive in the digital landscape. By embracing innovative technologies, addressing challenges proactively, and staying attuned to evolving user needs, libraries can create dynamic, user-centric spaces that foster knowledge dissemination and community engagement.</w:t>
      </w:r>
    </w:p>
    <w:sectPr w:rsidR="00746AD8" w:rsidRPr="0074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D8"/>
    <w:rsid w:val="001578D0"/>
    <w:rsid w:val="0074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AA0"/>
  <w15:chartTrackingRefBased/>
  <w15:docId w15:val="{EF0B7529-2E02-4B7C-AFE9-8D6AAF10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 2.0</dc:creator>
  <cp:keywords/>
  <dc:description/>
  <cp:lastModifiedBy>Lappy 2.0</cp:lastModifiedBy>
  <cp:revision>1</cp:revision>
  <dcterms:created xsi:type="dcterms:W3CDTF">2023-10-14T10:43:00Z</dcterms:created>
  <dcterms:modified xsi:type="dcterms:W3CDTF">2023-10-14T11:13:00Z</dcterms:modified>
</cp:coreProperties>
</file>