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5BF4" w14:textId="77777777" w:rsidR="00471550" w:rsidRDefault="00D42CF0">
      <w:pPr>
        <w:pStyle w:val="Title"/>
      </w:pPr>
      <w:r>
        <w:rPr>
          <w:w w:val="110"/>
        </w:rPr>
        <w:t>Quinn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Millican</w:t>
      </w:r>
      <w:proofErr w:type="spellEnd"/>
    </w:p>
    <w:p w14:paraId="397E6E04" w14:textId="77777777" w:rsidR="00471550" w:rsidRDefault="00D42CF0">
      <w:pPr>
        <w:spacing w:before="165"/>
        <w:ind w:left="113"/>
        <w:rPr>
          <w:rFonts w:ascii="Tahoma"/>
          <w:sz w:val="18"/>
        </w:rPr>
      </w:pPr>
      <w:r>
        <w:rPr>
          <w:rFonts w:ascii="Tahoma"/>
          <w:w w:val="105"/>
          <w:sz w:val="18"/>
        </w:rPr>
        <w:t>Software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Engineer</w:t>
      </w:r>
    </w:p>
    <w:p w14:paraId="424F6924" w14:textId="42904E1C" w:rsidR="00073F9D" w:rsidRDefault="00D42CF0" w:rsidP="00073F9D">
      <w:pPr>
        <w:pStyle w:val="Heading1"/>
        <w:spacing w:before="100"/>
        <w:rPr>
          <w:b w:val="0"/>
          <w:color w:val="1154CC"/>
          <w:spacing w:val="1"/>
        </w:rPr>
      </w:pPr>
      <w:r>
        <w:rPr>
          <w:b w:val="0"/>
        </w:rPr>
        <w:br w:type="column"/>
      </w:r>
      <w:r w:rsidR="00073F9D">
        <w:t>Colorado Springs, CO</w:t>
      </w:r>
    </w:p>
    <w:p w14:paraId="7B81742C" w14:textId="77777777" w:rsidR="00471550" w:rsidRDefault="00D42CF0">
      <w:pPr>
        <w:spacing w:before="75" w:line="326" w:lineRule="auto"/>
        <w:ind w:left="113"/>
        <w:rPr>
          <w:rFonts w:ascii="Arial"/>
          <w:b/>
          <w:sz w:val="18"/>
        </w:rPr>
      </w:pPr>
      <w:r>
        <w:rPr>
          <w:rFonts w:ascii="Arial"/>
          <w:b/>
          <w:color w:val="1154CC"/>
          <w:spacing w:val="1"/>
          <w:sz w:val="18"/>
        </w:rPr>
        <w:t xml:space="preserve"> </w:t>
      </w:r>
      <w:r>
        <w:rPr>
          <w:rFonts w:ascii="Arial"/>
          <w:b/>
          <w:w w:val="105"/>
          <w:sz w:val="18"/>
        </w:rPr>
        <w:t>github.com/syke99</w:t>
      </w:r>
    </w:p>
    <w:p w14:paraId="3052C3FB" w14:textId="77777777" w:rsidR="00471550" w:rsidRDefault="00471550">
      <w:pPr>
        <w:spacing w:line="326" w:lineRule="auto"/>
        <w:rPr>
          <w:rFonts w:ascii="Arial"/>
          <w:sz w:val="18"/>
        </w:rPr>
        <w:sectPr w:rsidR="004715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20" w:right="1400" w:bottom="280" w:left="900" w:header="720" w:footer="720" w:gutter="0"/>
          <w:cols w:num="2" w:space="720" w:equalWidth="0">
            <w:col w:w="4936" w:space="2249"/>
            <w:col w:w="2755"/>
          </w:cols>
        </w:sectPr>
      </w:pPr>
    </w:p>
    <w:p w14:paraId="723541BB" w14:textId="77777777" w:rsidR="00471550" w:rsidRDefault="00471550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0027A311" w14:textId="77777777" w:rsidR="00471550" w:rsidRDefault="00471550">
      <w:pPr>
        <w:pStyle w:val="BodyText"/>
        <w:ind w:left="0"/>
        <w:rPr>
          <w:rFonts w:ascii="Arial"/>
          <w:b/>
          <w:sz w:val="20"/>
        </w:rPr>
      </w:pPr>
    </w:p>
    <w:p w14:paraId="0BA767AB" w14:textId="77777777" w:rsidR="00471550" w:rsidRDefault="00471550">
      <w:pPr>
        <w:rPr>
          <w:rFonts w:ascii="Arial"/>
          <w:sz w:val="20"/>
        </w:rPr>
        <w:sectPr w:rsidR="00471550">
          <w:type w:val="continuous"/>
          <w:pgSz w:w="12240" w:h="15840"/>
          <w:pgMar w:top="920" w:right="1400" w:bottom="280" w:left="900" w:header="720" w:footer="720" w:gutter="0"/>
          <w:cols w:space="720"/>
        </w:sectPr>
      </w:pPr>
    </w:p>
    <w:p w14:paraId="3040D035" w14:textId="77777777" w:rsidR="00471550" w:rsidRDefault="00D42CF0">
      <w:pPr>
        <w:pStyle w:val="Heading1"/>
        <w:spacing w:before="124"/>
      </w:pPr>
      <w:r>
        <w:rPr>
          <w:color w:val="2078C7"/>
        </w:rPr>
        <w:t>EXPERIENCE</w:t>
      </w:r>
    </w:p>
    <w:p w14:paraId="4180553D" w14:textId="77777777" w:rsidR="00471550" w:rsidRDefault="00471550">
      <w:pPr>
        <w:pStyle w:val="BodyText"/>
        <w:spacing w:before="6"/>
        <w:ind w:left="0"/>
        <w:rPr>
          <w:rFonts w:ascii="Arial"/>
          <w:b/>
          <w:sz w:val="23"/>
        </w:rPr>
      </w:pPr>
    </w:p>
    <w:p w14:paraId="7352E780" w14:textId="77777777" w:rsidR="00471550" w:rsidRDefault="00D42CF0">
      <w:pPr>
        <w:spacing w:before="1"/>
        <w:ind w:left="113"/>
        <w:rPr>
          <w:sz w:val="18"/>
        </w:rPr>
      </w:pPr>
      <w:r>
        <w:rPr>
          <w:b/>
          <w:w w:val="110"/>
          <w:sz w:val="18"/>
        </w:rPr>
        <w:t>TPG</w:t>
      </w:r>
      <w:r>
        <w:rPr>
          <w:b/>
          <w:spacing w:val="10"/>
          <w:w w:val="110"/>
          <w:sz w:val="18"/>
        </w:rPr>
        <w:t xml:space="preserve"> </w:t>
      </w:r>
      <w:r>
        <w:rPr>
          <w:b/>
          <w:w w:val="110"/>
          <w:sz w:val="18"/>
        </w:rPr>
        <w:t>Inc,</w:t>
      </w:r>
      <w:r>
        <w:rPr>
          <w:b/>
          <w:spacing w:val="11"/>
          <w:w w:val="110"/>
          <w:sz w:val="18"/>
        </w:rPr>
        <w:t xml:space="preserve"> </w:t>
      </w:r>
      <w:r>
        <w:rPr>
          <w:b/>
          <w:w w:val="110"/>
          <w:sz w:val="18"/>
        </w:rPr>
        <w:t>Colorado</w:t>
      </w:r>
      <w:r>
        <w:rPr>
          <w:b/>
          <w:spacing w:val="10"/>
          <w:w w:val="110"/>
          <w:sz w:val="18"/>
        </w:rPr>
        <w:t xml:space="preserve"> </w:t>
      </w:r>
      <w:r>
        <w:rPr>
          <w:b/>
          <w:w w:val="110"/>
          <w:sz w:val="18"/>
        </w:rPr>
        <w:t>Springs,</w:t>
      </w:r>
      <w:r>
        <w:rPr>
          <w:b/>
          <w:spacing w:val="11"/>
          <w:w w:val="110"/>
          <w:sz w:val="18"/>
        </w:rPr>
        <w:t xml:space="preserve"> </w:t>
      </w:r>
      <w:r>
        <w:rPr>
          <w:b/>
          <w:w w:val="110"/>
          <w:sz w:val="18"/>
        </w:rPr>
        <w:t>CO</w:t>
      </w:r>
      <w:r>
        <w:rPr>
          <w:b/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(remote)</w:t>
      </w:r>
    </w:p>
    <w:p w14:paraId="4E881608" w14:textId="77777777" w:rsidR="00471550" w:rsidRDefault="00D42CF0">
      <w:pPr>
        <w:spacing w:before="74"/>
        <w:ind w:left="151"/>
        <w:rPr>
          <w:sz w:val="12"/>
        </w:rPr>
      </w:pPr>
      <w:r>
        <w:rPr>
          <w:w w:val="115"/>
          <w:sz w:val="16"/>
        </w:rPr>
        <w:t>Backend</w:t>
      </w:r>
      <w:r>
        <w:rPr>
          <w:spacing w:val="-10"/>
          <w:w w:val="115"/>
          <w:sz w:val="16"/>
        </w:rPr>
        <w:t xml:space="preserve"> </w:t>
      </w:r>
      <w:r>
        <w:rPr>
          <w:i/>
          <w:w w:val="115"/>
          <w:sz w:val="16"/>
        </w:rPr>
        <w:t>Software</w:t>
      </w:r>
      <w:r>
        <w:rPr>
          <w:i/>
          <w:spacing w:val="-10"/>
          <w:w w:val="115"/>
          <w:sz w:val="16"/>
        </w:rPr>
        <w:t xml:space="preserve"> </w:t>
      </w:r>
      <w:r>
        <w:rPr>
          <w:i/>
          <w:w w:val="115"/>
          <w:sz w:val="16"/>
        </w:rPr>
        <w:t>Engineer</w:t>
      </w:r>
      <w:r>
        <w:rPr>
          <w:i/>
          <w:spacing w:val="-5"/>
          <w:w w:val="115"/>
          <w:sz w:val="16"/>
        </w:rPr>
        <w:t xml:space="preserve"> </w:t>
      </w:r>
      <w:r>
        <w:rPr>
          <w:w w:val="115"/>
          <w:sz w:val="12"/>
        </w:rPr>
        <w:t>March</w:t>
      </w:r>
      <w:r>
        <w:rPr>
          <w:spacing w:val="-7"/>
          <w:w w:val="115"/>
          <w:sz w:val="12"/>
        </w:rPr>
        <w:t xml:space="preserve"> </w:t>
      </w:r>
      <w:r>
        <w:rPr>
          <w:w w:val="115"/>
          <w:sz w:val="12"/>
        </w:rPr>
        <w:t>2022</w:t>
      </w:r>
      <w:r>
        <w:rPr>
          <w:spacing w:val="-7"/>
          <w:w w:val="115"/>
          <w:sz w:val="12"/>
        </w:rPr>
        <w:t xml:space="preserve"> </w:t>
      </w:r>
      <w:r>
        <w:rPr>
          <w:w w:val="115"/>
          <w:sz w:val="12"/>
        </w:rPr>
        <w:t>-</w:t>
      </w:r>
      <w:r>
        <w:rPr>
          <w:spacing w:val="-7"/>
          <w:w w:val="115"/>
          <w:sz w:val="12"/>
        </w:rPr>
        <w:t xml:space="preserve"> </w:t>
      </w:r>
      <w:r>
        <w:rPr>
          <w:w w:val="115"/>
          <w:sz w:val="12"/>
        </w:rPr>
        <w:t>Present</w:t>
      </w:r>
    </w:p>
    <w:p w14:paraId="55C2068C" w14:textId="77777777" w:rsidR="00471550" w:rsidRDefault="00D42CF0">
      <w:pPr>
        <w:pStyle w:val="BodyText"/>
        <w:spacing w:before="95" w:line="333" w:lineRule="auto"/>
        <w:ind w:right="21"/>
      </w:pPr>
      <w:r>
        <w:rPr>
          <w:color w:val="666666"/>
          <w:w w:val="115"/>
        </w:rPr>
        <w:t>Backend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Software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Engineer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tasked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owning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building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backend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service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support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client of one of a handful of applications across the TPG suite of software offered to customers,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20"/>
        </w:rPr>
        <w:t>as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well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as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internally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used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tools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and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applications.</w:t>
      </w:r>
    </w:p>
    <w:p w14:paraId="0F821A4E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1"/>
        <w:ind w:hanging="361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>Agile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sprints,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delivering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incremental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improvements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to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the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end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user</w:t>
      </w:r>
    </w:p>
    <w:p w14:paraId="0D37D5F7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5" w:line="256" w:lineRule="auto"/>
        <w:ind w:left="833" w:right="304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>Use of Go (</w:t>
      </w:r>
      <w:proofErr w:type="spellStart"/>
      <w:r>
        <w:rPr>
          <w:color w:val="666666"/>
          <w:w w:val="115"/>
          <w:sz w:val="14"/>
        </w:rPr>
        <w:t>GoLang</w:t>
      </w:r>
      <w:proofErr w:type="spellEnd"/>
      <w:r>
        <w:rPr>
          <w:color w:val="666666"/>
          <w:w w:val="115"/>
          <w:sz w:val="14"/>
        </w:rPr>
        <w:t>) to build out a scalable and e</w:t>
      </w:r>
      <w:r>
        <w:rPr>
          <w:color w:val="666666"/>
          <w:spacing w:val="1"/>
          <w:w w:val="115"/>
          <w:sz w:val="14"/>
        </w:rPr>
        <w:t xml:space="preserve"> </w:t>
      </w:r>
      <w:proofErr w:type="spellStart"/>
      <w:r>
        <w:rPr>
          <w:color w:val="666666"/>
          <w:w w:val="115"/>
          <w:sz w:val="14"/>
        </w:rPr>
        <w:t>cient</w:t>
      </w:r>
      <w:proofErr w:type="spellEnd"/>
      <w:r>
        <w:rPr>
          <w:color w:val="666666"/>
          <w:w w:val="115"/>
          <w:sz w:val="14"/>
        </w:rPr>
        <w:t xml:space="preserve"> API used to provide data</w:t>
      </w:r>
      <w:r>
        <w:rPr>
          <w:color w:val="666666"/>
          <w:spacing w:val="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retrieved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from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Tableau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server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instance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via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REST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API,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as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well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as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proprietary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data</w:t>
      </w:r>
      <w:r>
        <w:rPr>
          <w:color w:val="666666"/>
          <w:spacing w:val="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sources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consumed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through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SQL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queries</w:t>
      </w:r>
    </w:p>
    <w:p w14:paraId="32181DFA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4"/>
        </w:tabs>
        <w:spacing w:before="1" w:line="256" w:lineRule="auto"/>
        <w:ind w:left="833" w:right="181"/>
        <w:jc w:val="both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 xml:space="preserve">Oversee (along with the </w:t>
      </w:r>
      <w:r>
        <w:rPr>
          <w:color w:val="666666"/>
          <w:w w:val="115"/>
          <w:sz w:val="14"/>
        </w:rPr>
        <w:t>assistance of a Principal Engineer) the deployment of APIs</w:t>
      </w:r>
      <w:r>
        <w:rPr>
          <w:color w:val="666666"/>
          <w:spacing w:val="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via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Docker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images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pushed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to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AWS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ECR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and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orchestrated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with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Kubernetes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through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</w:t>
      </w:r>
      <w:r>
        <w:rPr>
          <w:color w:val="666666"/>
          <w:spacing w:val="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combined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use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of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Helm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Charts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and</w:t>
      </w:r>
      <w:r>
        <w:rPr>
          <w:color w:val="666666"/>
          <w:spacing w:val="-2"/>
          <w:w w:val="115"/>
          <w:sz w:val="14"/>
        </w:rPr>
        <w:t xml:space="preserve"> </w:t>
      </w:r>
      <w:proofErr w:type="spellStart"/>
      <w:r>
        <w:rPr>
          <w:color w:val="666666"/>
          <w:w w:val="115"/>
          <w:sz w:val="14"/>
        </w:rPr>
        <w:t>ArgoCD</w:t>
      </w:r>
      <w:proofErr w:type="spellEnd"/>
    </w:p>
    <w:p w14:paraId="6242D0F7" w14:textId="77777777" w:rsidR="00471550" w:rsidRDefault="00D42CF0">
      <w:pPr>
        <w:spacing w:before="103"/>
        <w:ind w:left="113"/>
        <w:rPr>
          <w:sz w:val="18"/>
        </w:rPr>
      </w:pPr>
      <w:r>
        <w:rPr>
          <w:b/>
          <w:w w:val="115"/>
          <w:sz w:val="18"/>
        </w:rPr>
        <w:t xml:space="preserve">Fathom5, </w:t>
      </w:r>
      <w:r>
        <w:rPr>
          <w:w w:val="115"/>
          <w:sz w:val="18"/>
        </w:rPr>
        <w:t>Austin,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TX</w:t>
      </w:r>
    </w:p>
    <w:p w14:paraId="38578912" w14:textId="77777777" w:rsidR="00471550" w:rsidRDefault="00D42CF0">
      <w:pPr>
        <w:spacing w:before="34"/>
        <w:ind w:left="151"/>
        <w:rPr>
          <w:sz w:val="12"/>
        </w:rPr>
      </w:pPr>
      <w:r>
        <w:rPr>
          <w:i/>
          <w:w w:val="110"/>
          <w:sz w:val="16"/>
        </w:rPr>
        <w:t>Software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Engineer</w:t>
      </w:r>
      <w:r>
        <w:rPr>
          <w:i/>
          <w:spacing w:val="11"/>
          <w:w w:val="110"/>
          <w:sz w:val="16"/>
        </w:rPr>
        <w:t xml:space="preserve"> </w:t>
      </w:r>
      <w:r>
        <w:rPr>
          <w:w w:val="110"/>
          <w:sz w:val="12"/>
        </w:rPr>
        <w:t>September</w:t>
      </w:r>
      <w:r>
        <w:rPr>
          <w:spacing w:val="4"/>
          <w:w w:val="110"/>
          <w:sz w:val="12"/>
        </w:rPr>
        <w:t xml:space="preserve"> </w:t>
      </w:r>
      <w:r>
        <w:rPr>
          <w:w w:val="110"/>
          <w:sz w:val="12"/>
        </w:rPr>
        <w:t>2021</w:t>
      </w:r>
      <w:r>
        <w:rPr>
          <w:spacing w:val="4"/>
          <w:w w:val="110"/>
          <w:sz w:val="12"/>
        </w:rPr>
        <w:t xml:space="preserve"> </w:t>
      </w:r>
      <w:r>
        <w:rPr>
          <w:w w:val="110"/>
          <w:sz w:val="12"/>
        </w:rPr>
        <w:t>-</w:t>
      </w:r>
      <w:r>
        <w:rPr>
          <w:spacing w:val="5"/>
          <w:w w:val="110"/>
          <w:sz w:val="12"/>
        </w:rPr>
        <w:t xml:space="preserve"> </w:t>
      </w:r>
      <w:r>
        <w:rPr>
          <w:w w:val="110"/>
          <w:sz w:val="12"/>
        </w:rPr>
        <w:t>December</w:t>
      </w:r>
      <w:r>
        <w:rPr>
          <w:spacing w:val="4"/>
          <w:w w:val="110"/>
          <w:sz w:val="12"/>
        </w:rPr>
        <w:t xml:space="preserve"> </w:t>
      </w:r>
      <w:r>
        <w:rPr>
          <w:w w:val="110"/>
          <w:sz w:val="12"/>
        </w:rPr>
        <w:t>2021</w:t>
      </w:r>
    </w:p>
    <w:p w14:paraId="11323C40" w14:textId="77777777" w:rsidR="00471550" w:rsidRDefault="00D42CF0">
      <w:pPr>
        <w:pStyle w:val="BodyText"/>
        <w:spacing w:before="15" w:line="333" w:lineRule="auto"/>
      </w:pPr>
      <w:r>
        <w:rPr>
          <w:color w:val="666666"/>
          <w:w w:val="115"/>
        </w:rPr>
        <w:t xml:space="preserve">Part of </w:t>
      </w:r>
      <w:r>
        <w:rPr>
          <w:color w:val="666666"/>
          <w:w w:val="115"/>
        </w:rPr>
        <w:t>team refactoring monolithic Java application into microservice-based architecture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20"/>
        </w:rPr>
        <w:t>written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in</w:t>
      </w:r>
      <w:r>
        <w:rPr>
          <w:color w:val="666666"/>
          <w:spacing w:val="-4"/>
          <w:w w:val="120"/>
        </w:rPr>
        <w:t xml:space="preserve"> </w:t>
      </w:r>
      <w:r>
        <w:rPr>
          <w:color w:val="666666"/>
          <w:w w:val="120"/>
        </w:rPr>
        <w:t>Go</w:t>
      </w:r>
    </w:p>
    <w:p w14:paraId="4F3E2C61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1"/>
        <w:ind w:hanging="361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>Agile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sprints,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delivering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incremental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improvements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to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the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end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user</w:t>
      </w:r>
    </w:p>
    <w:p w14:paraId="1F3969DF" w14:textId="35116948" w:rsidR="00471550" w:rsidRPr="00073F9D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4" w:line="333" w:lineRule="auto"/>
        <w:ind w:left="833" w:right="637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 xml:space="preserve">Use of Go, Docker, and </w:t>
      </w:r>
      <w:proofErr w:type="spellStart"/>
      <w:r>
        <w:rPr>
          <w:color w:val="666666"/>
          <w:w w:val="115"/>
          <w:sz w:val="14"/>
        </w:rPr>
        <w:t>Makeﬁles</w:t>
      </w:r>
      <w:proofErr w:type="spellEnd"/>
      <w:r>
        <w:rPr>
          <w:color w:val="666666"/>
          <w:w w:val="115"/>
          <w:sz w:val="14"/>
        </w:rPr>
        <w:t xml:space="preserve"> to create microservices orchestrated with a</w:t>
      </w:r>
      <w:r>
        <w:rPr>
          <w:color w:val="666666"/>
          <w:spacing w:val="-3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Kubernetes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cluste</w:t>
      </w:r>
      <w:r>
        <w:rPr>
          <w:color w:val="666666"/>
          <w:w w:val="115"/>
          <w:sz w:val="14"/>
        </w:rPr>
        <w:t>r</w:t>
      </w:r>
    </w:p>
    <w:p w14:paraId="7800B237" w14:textId="056511E3" w:rsidR="00073F9D" w:rsidRDefault="00073F9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4" w:line="333" w:lineRule="auto"/>
        <w:ind w:left="833" w:right="637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 xml:space="preserve">Refactoring Java to </w:t>
      </w:r>
      <w:proofErr w:type="spellStart"/>
      <w:r>
        <w:rPr>
          <w:color w:val="666666"/>
          <w:w w:val="115"/>
          <w:sz w:val="14"/>
        </w:rPr>
        <w:t>GoLang</w:t>
      </w:r>
      <w:proofErr w:type="spellEnd"/>
      <w:r>
        <w:rPr>
          <w:color w:val="666666"/>
          <w:w w:val="115"/>
          <w:sz w:val="14"/>
        </w:rPr>
        <w:t xml:space="preserve"> </w:t>
      </w:r>
    </w:p>
    <w:p w14:paraId="789F4150" w14:textId="77777777" w:rsidR="00471550" w:rsidRDefault="00D42CF0">
      <w:pPr>
        <w:spacing w:before="142"/>
        <w:ind w:left="113"/>
        <w:rPr>
          <w:sz w:val="18"/>
        </w:rPr>
      </w:pPr>
      <w:proofErr w:type="spellStart"/>
      <w:r>
        <w:rPr>
          <w:b/>
          <w:w w:val="115"/>
          <w:sz w:val="18"/>
        </w:rPr>
        <w:t>Appddiction</w:t>
      </w:r>
      <w:proofErr w:type="spellEnd"/>
      <w:r>
        <w:rPr>
          <w:b/>
          <w:spacing w:val="-10"/>
          <w:w w:val="115"/>
          <w:sz w:val="18"/>
        </w:rPr>
        <w:t xml:space="preserve"> </w:t>
      </w:r>
      <w:r>
        <w:rPr>
          <w:b/>
          <w:w w:val="115"/>
          <w:sz w:val="18"/>
        </w:rPr>
        <w:t>Studio,</w:t>
      </w:r>
      <w:r>
        <w:rPr>
          <w:b/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San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Antonio,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TX</w:t>
      </w:r>
    </w:p>
    <w:p w14:paraId="109987D6" w14:textId="77777777" w:rsidR="00471550" w:rsidRDefault="00D42CF0">
      <w:pPr>
        <w:spacing w:before="46"/>
        <w:ind w:left="151"/>
        <w:rPr>
          <w:sz w:val="12"/>
        </w:rPr>
      </w:pPr>
      <w:r>
        <w:rPr>
          <w:i/>
          <w:w w:val="110"/>
          <w:sz w:val="16"/>
        </w:rPr>
        <w:t>Software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Developer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(Team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Lead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Apr.</w:t>
      </w:r>
      <w:r>
        <w:rPr>
          <w:i/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2021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-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Sept.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2021)</w:t>
      </w:r>
      <w:r>
        <w:rPr>
          <w:i/>
          <w:spacing w:val="11"/>
          <w:w w:val="110"/>
          <w:sz w:val="16"/>
        </w:rPr>
        <w:t xml:space="preserve"> </w:t>
      </w:r>
      <w:r>
        <w:rPr>
          <w:w w:val="110"/>
          <w:sz w:val="12"/>
        </w:rPr>
        <w:t>August</w:t>
      </w:r>
      <w:r>
        <w:rPr>
          <w:spacing w:val="5"/>
          <w:w w:val="110"/>
          <w:sz w:val="12"/>
        </w:rPr>
        <w:t xml:space="preserve"> </w:t>
      </w:r>
      <w:r>
        <w:rPr>
          <w:w w:val="110"/>
          <w:sz w:val="12"/>
        </w:rPr>
        <w:t>2020</w:t>
      </w:r>
      <w:r>
        <w:rPr>
          <w:spacing w:val="4"/>
          <w:w w:val="110"/>
          <w:sz w:val="12"/>
        </w:rPr>
        <w:t xml:space="preserve"> </w:t>
      </w:r>
      <w:r>
        <w:rPr>
          <w:w w:val="110"/>
          <w:sz w:val="12"/>
        </w:rPr>
        <w:t>-</w:t>
      </w:r>
      <w:r>
        <w:rPr>
          <w:spacing w:val="5"/>
          <w:w w:val="110"/>
          <w:sz w:val="12"/>
        </w:rPr>
        <w:t xml:space="preserve"> </w:t>
      </w:r>
      <w:r>
        <w:rPr>
          <w:w w:val="110"/>
          <w:sz w:val="12"/>
        </w:rPr>
        <w:t>September</w:t>
      </w:r>
      <w:r>
        <w:rPr>
          <w:spacing w:val="5"/>
          <w:w w:val="110"/>
          <w:sz w:val="12"/>
        </w:rPr>
        <w:t xml:space="preserve"> </w:t>
      </w:r>
      <w:r>
        <w:rPr>
          <w:w w:val="110"/>
          <w:sz w:val="12"/>
        </w:rPr>
        <w:t>2021</w:t>
      </w:r>
    </w:p>
    <w:p w14:paraId="6CFCD443" w14:textId="77777777" w:rsidR="00471550" w:rsidRDefault="00D42CF0">
      <w:pPr>
        <w:pStyle w:val="BodyText"/>
        <w:spacing w:before="94"/>
      </w:pPr>
      <w:r>
        <w:rPr>
          <w:color w:val="666666"/>
          <w:w w:val="115"/>
        </w:rPr>
        <w:t>Tasked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leading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team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during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consolidation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two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legacy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Java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applications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into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one</w:t>
      </w:r>
    </w:p>
    <w:p w14:paraId="3A67FF08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05"/>
        <w:ind w:hanging="361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>Agile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sprints,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delivering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incremental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improvements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to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the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end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user</w:t>
      </w:r>
    </w:p>
    <w:p w14:paraId="42AFB6F0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5"/>
        <w:ind w:hanging="361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>Use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of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Java,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XML, Oracle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ADF,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and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JSF/JSP (Legacy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Application)</w:t>
      </w:r>
    </w:p>
    <w:p w14:paraId="6A09F7A4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4" w:line="333" w:lineRule="auto"/>
        <w:ind w:left="833" w:right="102"/>
        <w:rPr>
          <w:rFonts w:ascii="Microsoft Sans Serif" w:hAnsi="Microsoft Sans Serif"/>
          <w:color w:val="666666"/>
          <w:sz w:val="14"/>
        </w:rPr>
      </w:pPr>
      <w:r>
        <w:rPr>
          <w:color w:val="666666"/>
          <w:w w:val="115"/>
          <w:sz w:val="14"/>
        </w:rPr>
        <w:t>Also assisted during company hackathons focused on refreshing UI from Oracle ADF</w:t>
      </w:r>
      <w:r>
        <w:rPr>
          <w:color w:val="666666"/>
          <w:spacing w:val="-3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framework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to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using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Angular</w:t>
      </w:r>
    </w:p>
    <w:p w14:paraId="1B6E4258" w14:textId="77777777" w:rsidR="00471550" w:rsidRDefault="00D42CF0">
      <w:pPr>
        <w:pStyle w:val="Heading1"/>
        <w:spacing w:before="160"/>
      </w:pPr>
      <w:r>
        <w:rPr>
          <w:color w:val="2078C7"/>
        </w:rPr>
        <w:t>EDUCATION</w:t>
      </w:r>
    </w:p>
    <w:p w14:paraId="6FF3F5CB" w14:textId="77777777" w:rsidR="00471550" w:rsidRDefault="00D42CF0">
      <w:pPr>
        <w:spacing w:before="122"/>
        <w:ind w:left="113"/>
      </w:pPr>
      <w:r>
        <w:rPr>
          <w:b/>
          <w:spacing w:val="-1"/>
          <w:w w:val="115"/>
        </w:rPr>
        <w:t>University</w:t>
      </w:r>
      <w:r>
        <w:rPr>
          <w:b/>
          <w:spacing w:val="-13"/>
          <w:w w:val="115"/>
        </w:rPr>
        <w:t xml:space="preserve"> </w:t>
      </w:r>
      <w:r>
        <w:rPr>
          <w:b/>
          <w:spacing w:val="-1"/>
          <w:w w:val="115"/>
        </w:rPr>
        <w:t>of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Texas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-</w:t>
      </w:r>
      <w:r>
        <w:rPr>
          <w:b/>
          <w:spacing w:val="-13"/>
          <w:w w:val="115"/>
        </w:rPr>
        <w:t xml:space="preserve"> </w:t>
      </w:r>
      <w:r>
        <w:rPr>
          <w:b/>
          <w:spacing w:val="-1"/>
          <w:w w:val="115"/>
        </w:rPr>
        <w:t>Austin,</w:t>
      </w:r>
      <w:r>
        <w:rPr>
          <w:b/>
          <w:spacing w:val="-12"/>
          <w:w w:val="115"/>
        </w:rPr>
        <w:t xml:space="preserve"> </w:t>
      </w:r>
      <w:r>
        <w:rPr>
          <w:w w:val="115"/>
        </w:rPr>
        <w:t>Remote</w:t>
      </w:r>
      <w:r>
        <w:rPr>
          <w:spacing w:val="-12"/>
          <w:w w:val="115"/>
        </w:rPr>
        <w:t xml:space="preserve"> </w:t>
      </w:r>
      <w:r>
        <w:rPr>
          <w:w w:val="115"/>
        </w:rPr>
        <w:t>(Online)</w:t>
      </w:r>
    </w:p>
    <w:p w14:paraId="7D29660D" w14:textId="77777777" w:rsidR="00471550" w:rsidRDefault="00D42CF0">
      <w:pPr>
        <w:spacing w:before="161"/>
        <w:ind w:left="161"/>
        <w:rPr>
          <w:i/>
          <w:sz w:val="20"/>
        </w:rPr>
      </w:pPr>
      <w:r>
        <w:rPr>
          <w:i/>
          <w:w w:val="110"/>
          <w:sz w:val="20"/>
        </w:rPr>
        <w:t>Certiﬁcate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Completion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Full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Stack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Web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Development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Boot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Camp</w:t>
      </w:r>
    </w:p>
    <w:p w14:paraId="383D03EC" w14:textId="77777777" w:rsidR="00471550" w:rsidRDefault="00D42CF0">
      <w:pPr>
        <w:spacing w:before="72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January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2020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6"/>
          <w:sz w:val="16"/>
        </w:rPr>
        <w:t xml:space="preserve"> </w:t>
      </w: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2020</w:t>
      </w:r>
    </w:p>
    <w:p w14:paraId="17CC50AD" w14:textId="77777777" w:rsidR="00471550" w:rsidRDefault="00471550">
      <w:pPr>
        <w:pStyle w:val="BodyText"/>
        <w:spacing w:before="8"/>
        <w:ind w:left="0"/>
        <w:rPr>
          <w:rFonts w:ascii="Tahoma"/>
          <w:sz w:val="19"/>
        </w:rPr>
      </w:pPr>
    </w:p>
    <w:p w14:paraId="143FAB75" w14:textId="77777777" w:rsidR="00471550" w:rsidRDefault="00D42CF0">
      <w:pPr>
        <w:pStyle w:val="Heading1"/>
      </w:pPr>
      <w:r>
        <w:rPr>
          <w:color w:val="2078C7"/>
        </w:rPr>
        <w:t>Personal</w:t>
      </w:r>
      <w:r>
        <w:rPr>
          <w:color w:val="2078C7"/>
          <w:spacing w:val="13"/>
        </w:rPr>
        <w:t xml:space="preserve"> </w:t>
      </w:r>
      <w:r>
        <w:rPr>
          <w:color w:val="2078C7"/>
        </w:rPr>
        <w:t>Projects</w:t>
      </w:r>
    </w:p>
    <w:p w14:paraId="69A15A3A" w14:textId="77777777" w:rsidR="00471550" w:rsidRDefault="00D42CF0">
      <w:pPr>
        <w:spacing w:before="141"/>
        <w:ind w:left="113"/>
        <w:rPr>
          <w:b/>
          <w:sz w:val="18"/>
        </w:rPr>
      </w:pPr>
      <w:r>
        <w:rPr>
          <w:b/>
          <w:w w:val="110"/>
          <w:sz w:val="18"/>
        </w:rPr>
        <w:t>waggy</w:t>
      </w:r>
    </w:p>
    <w:p w14:paraId="6E0F6225" w14:textId="77777777" w:rsidR="00471550" w:rsidRDefault="00D42CF0">
      <w:pPr>
        <w:spacing w:before="90" w:line="292" w:lineRule="auto"/>
        <w:ind w:left="147" w:right="1063" w:hanging="34"/>
        <w:rPr>
          <w:i/>
          <w:sz w:val="16"/>
        </w:rPr>
      </w:pPr>
      <w:r>
        <w:rPr>
          <w:i/>
          <w:w w:val="110"/>
          <w:sz w:val="14"/>
        </w:rPr>
        <w:t>github.com/syke99/waggy (currently 35+ stars on GitHub; retweeted by Matt Butcher,</w:t>
      </w:r>
      <w:r>
        <w:rPr>
          <w:i/>
          <w:spacing w:val="-31"/>
          <w:w w:val="110"/>
          <w:sz w:val="14"/>
        </w:rPr>
        <w:t xml:space="preserve"> </w:t>
      </w:r>
      <w:r>
        <w:rPr>
          <w:i/>
          <w:w w:val="110"/>
          <w:sz w:val="14"/>
        </w:rPr>
        <w:t>creator</w:t>
      </w:r>
      <w:r>
        <w:rPr>
          <w:i/>
          <w:spacing w:val="-2"/>
          <w:w w:val="110"/>
          <w:sz w:val="14"/>
        </w:rPr>
        <w:t xml:space="preserve"> </w:t>
      </w:r>
      <w:r>
        <w:rPr>
          <w:i/>
          <w:w w:val="110"/>
          <w:sz w:val="14"/>
        </w:rPr>
        <w:t>of</w:t>
      </w:r>
      <w:r>
        <w:rPr>
          <w:i/>
          <w:spacing w:val="-1"/>
          <w:w w:val="110"/>
          <w:sz w:val="14"/>
        </w:rPr>
        <w:t xml:space="preserve"> </w:t>
      </w:r>
      <w:r>
        <w:rPr>
          <w:i/>
          <w:w w:val="110"/>
          <w:sz w:val="16"/>
        </w:rPr>
        <w:t>Helm)</w:t>
      </w:r>
    </w:p>
    <w:p w14:paraId="5F35280A" w14:textId="77777777" w:rsidR="00471550" w:rsidRDefault="00D42CF0">
      <w:pPr>
        <w:pStyle w:val="BodyText"/>
        <w:spacing w:before="32" w:line="256" w:lineRule="auto"/>
      </w:pPr>
      <w:r>
        <w:rPr>
          <w:color w:val="666666"/>
          <w:w w:val="115"/>
        </w:rPr>
        <w:t>The dead simple, easy-to-use library for writing WAGI (Web Assembly Gateway Interface) API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handlers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Go</w:t>
      </w:r>
    </w:p>
    <w:p w14:paraId="154DF88D" w14:textId="77777777" w:rsidR="00471550" w:rsidRDefault="00D42CF0">
      <w:pPr>
        <w:pStyle w:val="Heading1"/>
        <w:spacing w:before="102"/>
        <w:rPr>
          <w:rFonts w:ascii="Cambria"/>
        </w:rPr>
      </w:pPr>
      <w:proofErr w:type="spellStart"/>
      <w:r>
        <w:rPr>
          <w:rFonts w:ascii="Cambria"/>
          <w:w w:val="105"/>
        </w:rPr>
        <w:t>dynaQ</w:t>
      </w:r>
      <w:proofErr w:type="spellEnd"/>
    </w:p>
    <w:p w14:paraId="6B4508CB" w14:textId="77777777" w:rsidR="00471550" w:rsidRDefault="00D42CF0">
      <w:pPr>
        <w:spacing w:before="90"/>
        <w:ind w:left="113"/>
        <w:rPr>
          <w:i/>
          <w:sz w:val="14"/>
        </w:rPr>
      </w:pPr>
      <w:r>
        <w:rPr>
          <w:i/>
          <w:w w:val="110"/>
          <w:sz w:val="14"/>
        </w:rPr>
        <w:t>github.com/syke99/</w:t>
      </w:r>
      <w:proofErr w:type="spellStart"/>
      <w:r>
        <w:rPr>
          <w:i/>
          <w:w w:val="110"/>
          <w:sz w:val="14"/>
        </w:rPr>
        <w:t>dynaQ</w:t>
      </w:r>
      <w:proofErr w:type="spellEnd"/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(currently</w:t>
      </w:r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25+</w:t>
      </w:r>
      <w:r>
        <w:rPr>
          <w:i/>
          <w:spacing w:val="-3"/>
          <w:w w:val="110"/>
          <w:sz w:val="14"/>
        </w:rPr>
        <w:t xml:space="preserve"> </w:t>
      </w:r>
      <w:r>
        <w:rPr>
          <w:i/>
          <w:w w:val="110"/>
          <w:sz w:val="14"/>
        </w:rPr>
        <w:t>stars</w:t>
      </w:r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on</w:t>
      </w:r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GitHub)</w:t>
      </w:r>
    </w:p>
    <w:p w14:paraId="526F5034" w14:textId="77777777" w:rsidR="00471550" w:rsidRDefault="00D42CF0">
      <w:pPr>
        <w:pStyle w:val="BodyText"/>
        <w:spacing w:before="78" w:line="256" w:lineRule="auto"/>
        <w:ind w:right="230"/>
      </w:pPr>
      <w:r>
        <w:rPr>
          <w:color w:val="24292E"/>
          <w:w w:val="115"/>
        </w:rPr>
        <w:t xml:space="preserve">An extension for Go's sql package in the standard library to </w:t>
      </w:r>
      <w:r>
        <w:rPr>
          <w:color w:val="24292E"/>
          <w:w w:val="115"/>
        </w:rPr>
        <w:t>support dynamic queries directly</w:t>
      </w:r>
      <w:r>
        <w:rPr>
          <w:color w:val="24292E"/>
          <w:spacing w:val="-33"/>
          <w:w w:val="115"/>
        </w:rPr>
        <w:t xml:space="preserve"> </w:t>
      </w:r>
      <w:r>
        <w:rPr>
          <w:color w:val="24292E"/>
          <w:w w:val="115"/>
        </w:rPr>
        <w:t>from</w:t>
      </w:r>
      <w:r>
        <w:rPr>
          <w:color w:val="24292E"/>
          <w:spacing w:val="-3"/>
          <w:w w:val="115"/>
        </w:rPr>
        <w:t xml:space="preserve"> </w:t>
      </w:r>
      <w:r>
        <w:rPr>
          <w:color w:val="24292E"/>
          <w:w w:val="115"/>
        </w:rPr>
        <w:t>the</w:t>
      </w:r>
      <w:r>
        <w:rPr>
          <w:color w:val="24292E"/>
          <w:spacing w:val="-3"/>
          <w:w w:val="115"/>
        </w:rPr>
        <w:t xml:space="preserve"> </w:t>
      </w:r>
      <w:r>
        <w:rPr>
          <w:color w:val="24292E"/>
          <w:w w:val="115"/>
        </w:rPr>
        <w:t>database,</w:t>
      </w:r>
      <w:r>
        <w:rPr>
          <w:color w:val="24292E"/>
          <w:spacing w:val="-3"/>
          <w:w w:val="115"/>
        </w:rPr>
        <w:t xml:space="preserve"> </w:t>
      </w:r>
      <w:r>
        <w:rPr>
          <w:color w:val="24292E"/>
          <w:w w:val="115"/>
        </w:rPr>
        <w:t>as</w:t>
      </w:r>
      <w:r>
        <w:rPr>
          <w:color w:val="24292E"/>
          <w:spacing w:val="-2"/>
          <w:w w:val="115"/>
        </w:rPr>
        <w:t xml:space="preserve"> </w:t>
      </w:r>
      <w:r>
        <w:rPr>
          <w:color w:val="24292E"/>
          <w:w w:val="115"/>
        </w:rPr>
        <w:t>well</w:t>
      </w:r>
      <w:r>
        <w:rPr>
          <w:color w:val="24292E"/>
          <w:spacing w:val="-3"/>
          <w:w w:val="115"/>
        </w:rPr>
        <w:t xml:space="preserve"> </w:t>
      </w:r>
      <w:r>
        <w:rPr>
          <w:color w:val="24292E"/>
          <w:w w:val="115"/>
        </w:rPr>
        <w:t>as</w:t>
      </w:r>
      <w:r>
        <w:rPr>
          <w:color w:val="24292E"/>
          <w:spacing w:val="-3"/>
          <w:w w:val="115"/>
        </w:rPr>
        <w:t xml:space="preserve"> </w:t>
      </w:r>
      <w:r>
        <w:rPr>
          <w:color w:val="24292E"/>
          <w:w w:val="115"/>
        </w:rPr>
        <w:t>on</w:t>
      </w:r>
      <w:r>
        <w:rPr>
          <w:color w:val="24292E"/>
          <w:spacing w:val="-2"/>
          <w:w w:val="115"/>
        </w:rPr>
        <w:t xml:space="preserve"> </w:t>
      </w:r>
      <w:r>
        <w:rPr>
          <w:color w:val="24292E"/>
          <w:w w:val="115"/>
        </w:rPr>
        <w:t>individual</w:t>
      </w:r>
      <w:r>
        <w:rPr>
          <w:color w:val="24292E"/>
          <w:spacing w:val="-3"/>
          <w:w w:val="115"/>
        </w:rPr>
        <w:t xml:space="preserve"> </w:t>
      </w:r>
      <w:r>
        <w:rPr>
          <w:color w:val="24292E"/>
          <w:w w:val="115"/>
        </w:rPr>
        <w:t>database</w:t>
      </w:r>
      <w:r>
        <w:rPr>
          <w:color w:val="24292E"/>
          <w:spacing w:val="-3"/>
          <w:w w:val="115"/>
        </w:rPr>
        <w:t xml:space="preserve"> </w:t>
      </w:r>
      <w:r>
        <w:rPr>
          <w:color w:val="24292E"/>
          <w:w w:val="115"/>
        </w:rPr>
        <w:t>connections</w:t>
      </w:r>
    </w:p>
    <w:p w14:paraId="1364A97E" w14:textId="77777777" w:rsidR="00471550" w:rsidRDefault="00D42CF0">
      <w:pPr>
        <w:pStyle w:val="Heading1"/>
        <w:spacing w:before="122"/>
        <w:rPr>
          <w:rFonts w:ascii="Cambria"/>
        </w:rPr>
      </w:pPr>
      <w:proofErr w:type="spellStart"/>
      <w:r>
        <w:rPr>
          <w:rFonts w:ascii="Cambria"/>
          <w:w w:val="110"/>
        </w:rPr>
        <w:t>xtractr</w:t>
      </w:r>
      <w:proofErr w:type="spellEnd"/>
    </w:p>
    <w:p w14:paraId="17C70F02" w14:textId="77777777" w:rsidR="00471550" w:rsidRDefault="00D42CF0">
      <w:pPr>
        <w:spacing w:before="73"/>
        <w:ind w:left="113"/>
        <w:rPr>
          <w:i/>
          <w:sz w:val="16"/>
        </w:rPr>
      </w:pPr>
      <w:r>
        <w:rPr>
          <w:i/>
          <w:spacing w:val="-1"/>
          <w:w w:val="110"/>
          <w:sz w:val="14"/>
        </w:rPr>
        <w:t>github.com/syke99/</w:t>
      </w:r>
      <w:proofErr w:type="spellStart"/>
      <w:r>
        <w:rPr>
          <w:i/>
          <w:spacing w:val="-1"/>
          <w:w w:val="110"/>
          <w:sz w:val="14"/>
        </w:rPr>
        <w:t>xractr</w:t>
      </w:r>
      <w:proofErr w:type="spellEnd"/>
      <w:r>
        <w:rPr>
          <w:i/>
          <w:spacing w:val="-6"/>
          <w:w w:val="110"/>
          <w:sz w:val="14"/>
        </w:rPr>
        <w:t xml:space="preserve"> </w:t>
      </w:r>
      <w:r>
        <w:rPr>
          <w:i/>
          <w:w w:val="110"/>
          <w:sz w:val="14"/>
        </w:rPr>
        <w:t>(currently</w:t>
      </w:r>
      <w:r>
        <w:rPr>
          <w:i/>
          <w:spacing w:val="-6"/>
          <w:w w:val="110"/>
          <w:sz w:val="14"/>
        </w:rPr>
        <w:t xml:space="preserve"> </w:t>
      </w:r>
      <w:r>
        <w:rPr>
          <w:i/>
          <w:w w:val="110"/>
          <w:sz w:val="14"/>
        </w:rPr>
        <w:t>10+</w:t>
      </w:r>
      <w:r>
        <w:rPr>
          <w:i/>
          <w:spacing w:val="-5"/>
          <w:w w:val="110"/>
          <w:sz w:val="14"/>
        </w:rPr>
        <w:t xml:space="preserve"> </w:t>
      </w:r>
      <w:r>
        <w:rPr>
          <w:i/>
          <w:w w:val="110"/>
          <w:sz w:val="14"/>
        </w:rPr>
        <w:t>stars</w:t>
      </w:r>
      <w:r>
        <w:rPr>
          <w:i/>
          <w:spacing w:val="-6"/>
          <w:w w:val="110"/>
          <w:sz w:val="14"/>
        </w:rPr>
        <w:t xml:space="preserve"> </w:t>
      </w:r>
      <w:r>
        <w:rPr>
          <w:i/>
          <w:w w:val="110"/>
          <w:sz w:val="14"/>
        </w:rPr>
        <w:t>on</w:t>
      </w:r>
      <w:r>
        <w:rPr>
          <w:i/>
          <w:spacing w:val="-6"/>
          <w:w w:val="110"/>
          <w:sz w:val="14"/>
        </w:rPr>
        <w:t xml:space="preserve"> </w:t>
      </w:r>
      <w:r>
        <w:rPr>
          <w:i/>
          <w:w w:val="110"/>
          <w:sz w:val="14"/>
        </w:rPr>
        <w:t>GitHub</w:t>
      </w:r>
      <w:r>
        <w:rPr>
          <w:i/>
          <w:w w:val="110"/>
          <w:sz w:val="16"/>
        </w:rPr>
        <w:t>)</w:t>
      </w:r>
    </w:p>
    <w:p w14:paraId="4A977719" w14:textId="77777777" w:rsidR="00471550" w:rsidRDefault="00D42CF0">
      <w:pPr>
        <w:pStyle w:val="BodyText"/>
        <w:spacing w:before="73" w:line="256" w:lineRule="auto"/>
      </w:pPr>
      <w:proofErr w:type="spellStart"/>
      <w:r>
        <w:rPr>
          <w:color w:val="666666"/>
          <w:w w:val="115"/>
        </w:rPr>
        <w:t>Xtractr</w:t>
      </w:r>
      <w:proofErr w:type="spellEnd"/>
      <w:r>
        <w:rPr>
          <w:color w:val="666666"/>
          <w:w w:val="115"/>
        </w:rPr>
        <w:t xml:space="preserve">, for </w:t>
      </w:r>
      <w:proofErr w:type="spellStart"/>
      <w:r>
        <w:rPr>
          <w:color w:val="666666"/>
          <w:w w:val="115"/>
        </w:rPr>
        <w:t>unmarshaling</w:t>
      </w:r>
      <w:proofErr w:type="spellEnd"/>
      <w:r>
        <w:rPr>
          <w:color w:val="666666"/>
          <w:w w:val="115"/>
        </w:rPr>
        <w:t xml:space="preserve"> path and/or query parameters from incoming HTTP requests directly</w:t>
      </w:r>
      <w:r>
        <w:rPr>
          <w:color w:val="666666"/>
          <w:spacing w:val="-33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Go</w:t>
      </w:r>
      <w:r>
        <w:rPr>
          <w:color w:val="666666"/>
          <w:spacing w:val="-3"/>
          <w:w w:val="115"/>
        </w:rPr>
        <w:t xml:space="preserve"> </w:t>
      </w:r>
      <w:proofErr w:type="spellStart"/>
      <w:r>
        <w:rPr>
          <w:color w:val="666666"/>
          <w:w w:val="115"/>
        </w:rPr>
        <w:t>stucts</w:t>
      </w:r>
      <w:proofErr w:type="spellEnd"/>
    </w:p>
    <w:p w14:paraId="2FC0DCD7" w14:textId="77777777" w:rsidR="00471550" w:rsidRDefault="00D42CF0">
      <w:pPr>
        <w:pStyle w:val="BodyText"/>
        <w:spacing w:before="2"/>
        <w:ind w:left="0"/>
        <w:rPr>
          <w:sz w:val="24"/>
        </w:rPr>
      </w:pPr>
      <w:r>
        <w:br w:type="column"/>
      </w:r>
    </w:p>
    <w:p w14:paraId="14E4E705" w14:textId="77777777" w:rsidR="00471550" w:rsidRDefault="00D42CF0">
      <w:pPr>
        <w:pStyle w:val="Heading1"/>
      </w:pPr>
      <w:r>
        <w:rPr>
          <w:color w:val="2078C7"/>
        </w:rPr>
        <w:t>SKILLS</w:t>
      </w:r>
    </w:p>
    <w:p w14:paraId="2C7F6629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41"/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Go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(Golang)</w:t>
      </w:r>
    </w:p>
    <w:p w14:paraId="2E7F0757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JavaScript</w:t>
      </w:r>
    </w:p>
    <w:p w14:paraId="5A496347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Java</w:t>
      </w:r>
    </w:p>
    <w:p w14:paraId="4C72905B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J2EE</w:t>
      </w:r>
    </w:p>
    <w:p w14:paraId="6218CCAC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20"/>
          <w:sz w:val="18"/>
        </w:rPr>
        <w:t>XML</w:t>
      </w:r>
    </w:p>
    <w:p w14:paraId="6C70C59D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Express</w:t>
      </w:r>
    </w:p>
    <w:p w14:paraId="3D59FDCA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4"/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Node</w:t>
      </w:r>
    </w:p>
    <w:p w14:paraId="4069FBA2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MongoDB</w:t>
      </w:r>
    </w:p>
    <w:p w14:paraId="3CE75A1B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MySQL</w:t>
      </w:r>
    </w:p>
    <w:p w14:paraId="12789900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Oracle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SQL</w:t>
      </w:r>
    </w:p>
    <w:p w14:paraId="37924AA6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APIs</w:t>
      </w:r>
    </w:p>
    <w:p w14:paraId="02469E3F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20"/>
          <w:sz w:val="18"/>
        </w:rPr>
        <w:t>Git</w:t>
      </w:r>
    </w:p>
    <w:p w14:paraId="6A31857D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REST</w:t>
      </w:r>
    </w:p>
    <w:p w14:paraId="08DB0BDF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Agile</w:t>
      </w:r>
      <w:r>
        <w:rPr>
          <w:color w:val="666666"/>
          <w:spacing w:val="2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Methodologies</w:t>
      </w:r>
    </w:p>
    <w:p w14:paraId="56630D01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20"/>
          <w:sz w:val="18"/>
        </w:rPr>
        <w:t>GitHub</w:t>
      </w:r>
    </w:p>
    <w:p w14:paraId="30F6B289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4"/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20"/>
          <w:sz w:val="18"/>
        </w:rPr>
        <w:t>GitLab</w:t>
      </w:r>
    </w:p>
    <w:p w14:paraId="032BFD14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Bitbucket</w:t>
      </w:r>
    </w:p>
    <w:p w14:paraId="49988A6F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Di2E</w:t>
      </w:r>
    </w:p>
    <w:p w14:paraId="7C039792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Jira</w:t>
      </w:r>
    </w:p>
    <w:p w14:paraId="30DAA551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MVC</w:t>
      </w:r>
    </w:p>
    <w:p w14:paraId="4F04CFD8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20"/>
          <w:sz w:val="18"/>
        </w:rPr>
        <w:t>JSON</w:t>
      </w:r>
    </w:p>
    <w:p w14:paraId="06A66CE3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20"/>
          <w:sz w:val="18"/>
        </w:rPr>
        <w:t>Kotlin</w:t>
      </w:r>
    </w:p>
    <w:p w14:paraId="39ABE4A8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AWS</w:t>
      </w:r>
    </w:p>
    <w:p w14:paraId="126FD09C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Angular</w:t>
      </w:r>
    </w:p>
    <w:p w14:paraId="66A2A066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4"/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Docker</w:t>
      </w:r>
    </w:p>
    <w:p w14:paraId="07F05DF2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Helm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Charts</w:t>
      </w:r>
    </w:p>
    <w:p w14:paraId="2B50CE2E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proofErr w:type="spellStart"/>
      <w:r>
        <w:rPr>
          <w:color w:val="666666"/>
          <w:w w:val="115"/>
          <w:sz w:val="18"/>
        </w:rPr>
        <w:t>Kustomize</w:t>
      </w:r>
      <w:proofErr w:type="spellEnd"/>
    </w:p>
    <w:p w14:paraId="56027634" w14:textId="77777777" w:rsidR="00471550" w:rsidRDefault="00D42C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Microsoft Sans Serif" w:hAnsi="Microsoft Sans Serif"/>
          <w:color w:val="666666"/>
          <w:sz w:val="18"/>
        </w:rPr>
      </w:pPr>
      <w:r>
        <w:rPr>
          <w:color w:val="666666"/>
          <w:w w:val="115"/>
          <w:sz w:val="18"/>
        </w:rPr>
        <w:t>Swagger</w:t>
      </w:r>
    </w:p>
    <w:sectPr w:rsidR="00471550">
      <w:type w:val="continuous"/>
      <w:pgSz w:w="12240" w:h="15840"/>
      <w:pgMar w:top="920" w:right="1400" w:bottom="280" w:left="900" w:header="720" w:footer="720" w:gutter="0"/>
      <w:cols w:num="2" w:space="720" w:equalWidth="0">
        <w:col w:w="6730" w:space="455"/>
        <w:col w:w="275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DD62" w14:textId="77777777" w:rsidR="00D42CF0" w:rsidRDefault="00D42CF0" w:rsidP="00AF2676">
      <w:r>
        <w:separator/>
      </w:r>
    </w:p>
  </w:endnote>
  <w:endnote w:type="continuationSeparator" w:id="0">
    <w:p w14:paraId="76DB3429" w14:textId="77777777" w:rsidR="00D42CF0" w:rsidRDefault="00D42CF0" w:rsidP="00AF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2B2" w14:textId="77777777" w:rsidR="00AF2676" w:rsidRDefault="00AF2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37A5" w14:textId="77777777" w:rsidR="00AF2676" w:rsidRDefault="00AF2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3061" w14:textId="77777777" w:rsidR="00AF2676" w:rsidRDefault="00AF2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6842" w14:textId="77777777" w:rsidR="00D42CF0" w:rsidRDefault="00D42CF0" w:rsidP="00AF2676">
      <w:r>
        <w:separator/>
      </w:r>
    </w:p>
  </w:footnote>
  <w:footnote w:type="continuationSeparator" w:id="0">
    <w:p w14:paraId="6F033551" w14:textId="77777777" w:rsidR="00D42CF0" w:rsidRDefault="00D42CF0" w:rsidP="00AF2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CF97" w14:textId="77777777" w:rsidR="00AF2676" w:rsidRDefault="00AF2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289C" w14:textId="77777777" w:rsidR="00AF2676" w:rsidRDefault="00AF2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237" w14:textId="77777777" w:rsidR="00AF2676" w:rsidRDefault="00AF2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8E8"/>
    <w:multiLevelType w:val="hybridMultilevel"/>
    <w:tmpl w:val="C268A2E2"/>
    <w:lvl w:ilvl="0" w:tplc="2DA46102">
      <w:numFmt w:val="bullet"/>
      <w:lvlText w:val="●"/>
      <w:lvlJc w:val="left"/>
      <w:pPr>
        <w:ind w:left="834" w:hanging="360"/>
      </w:pPr>
      <w:rPr>
        <w:rFonts w:hint="default"/>
        <w:w w:val="100"/>
        <w:lang w:val="en-US" w:eastAsia="en-US" w:bidi="ar-SA"/>
      </w:rPr>
    </w:lvl>
    <w:lvl w:ilvl="1" w:tplc="166C7A4A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E520A0DE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CC8CC2CE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FF86773C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 w:tplc="B7F24FC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6" w:tplc="962ED80C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7" w:tplc="FE54778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9A5C26D0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</w:abstractNum>
  <w:num w:numId="1" w16cid:durableId="3196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550"/>
    <w:rsid w:val="00073F9D"/>
    <w:rsid w:val="00471550"/>
    <w:rsid w:val="00AF2676"/>
    <w:rsid w:val="00C9532F"/>
    <w:rsid w:val="00D4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F985D"/>
  <w15:docId w15:val="{C7E4EA0B-B8BB-43B6-90EC-20756B45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3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98"/>
      <w:ind w:left="113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83"/>
      <w:ind w:left="8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2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67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F2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67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Deroshia C. Milton</cp:lastModifiedBy>
  <cp:revision>3</cp:revision>
  <dcterms:created xsi:type="dcterms:W3CDTF">2023-03-23T16:49:00Z</dcterms:created>
  <dcterms:modified xsi:type="dcterms:W3CDTF">2023-04-07T20:17:00Z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2023-03-23T00:00:00Z</vt:filetime>
  </property>
  <property fmtid="{D5CDD505-2E9C-101B-9397-08002B2CF9AE}" pid="5" name="MSIP_Label_5a776955-85f6-4fec-9553-96dd3e0373c4_Enabled">
    <vt:lpwstr>true</vt:lpwstr>
  </property>
  <property fmtid="{D5CDD505-2E9C-101B-9397-08002B2CF9AE}" pid="6" name="MSIP_Label_5a776955-85f6-4fec-9553-96dd3e0373c4_SetDate">
    <vt:lpwstr>2023-04-07T20:17:38Z</vt:lpwstr>
  </property>
  <property fmtid="{D5CDD505-2E9C-101B-9397-08002B2CF9AE}" pid="7" name="MSIP_Label_5a776955-85f6-4fec-9553-96dd3e0373c4_Method">
    <vt:lpwstr>Standard</vt:lpwstr>
  </property>
  <property fmtid="{D5CDD505-2E9C-101B-9397-08002B2CF9AE}" pid="8" name="MSIP_Label_5a776955-85f6-4fec-9553-96dd3e0373c4_Name">
    <vt:lpwstr>Confidential</vt:lpwstr>
  </property>
  <property fmtid="{D5CDD505-2E9C-101B-9397-08002B2CF9AE}" pid="9" name="MSIP_Label_5a776955-85f6-4fec-9553-96dd3e0373c4_SiteId">
    <vt:lpwstr>f45ccc07-e57e-4d15-bf6f-f6cbccd2d395</vt:lpwstr>
  </property>
  <property fmtid="{D5CDD505-2E9C-101B-9397-08002B2CF9AE}" pid="10" name="MSIP_Label_5a776955-85f6-4fec-9553-96dd3e0373c4_ActionId">
    <vt:lpwstr>295aaf51-c2ac-4f4e-b200-6c81771fa4af</vt:lpwstr>
  </property>
  <property fmtid="{D5CDD505-2E9C-101B-9397-08002B2CF9AE}" pid="11" name="MSIP_Label_5a776955-85f6-4fec-9553-96dd3e0373c4_ContentBits">
    <vt:lpwstr>0</vt:lpwstr>
  </property>
</Properties>
</file>