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27A34" w14:textId="798A7E5A" w:rsidR="008447E7" w:rsidRDefault="00996C2D" w:rsidP="00996C2D">
      <w:pPr>
        <w:jc w:val="center"/>
        <w:rPr>
          <w:b/>
          <w:bCs/>
          <w:sz w:val="28"/>
          <w:szCs w:val="28"/>
        </w:rPr>
      </w:pPr>
      <w:r w:rsidRPr="00996C2D">
        <w:rPr>
          <w:b/>
          <w:bCs/>
          <w:sz w:val="28"/>
          <w:szCs w:val="28"/>
        </w:rPr>
        <w:t>CSE 536 – Advanced Operating Systems</w:t>
      </w:r>
    </w:p>
    <w:p w14:paraId="07016D7C" w14:textId="54A1A599" w:rsidR="00996C2D" w:rsidRDefault="00996C2D" w:rsidP="00996C2D">
      <w:pPr>
        <w:tabs>
          <w:tab w:val="left" w:pos="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AB08D" wp14:editId="3BC59D9D">
                <wp:simplePos x="0" y="0"/>
                <wp:positionH relativeFrom="column">
                  <wp:posOffset>-312420</wp:posOffset>
                </wp:positionH>
                <wp:positionV relativeFrom="paragraph">
                  <wp:posOffset>365125</wp:posOffset>
                </wp:positionV>
                <wp:extent cx="6819900" cy="0"/>
                <wp:effectExtent l="0" t="0" r="0" b="0"/>
                <wp:wrapNone/>
                <wp:docPr id="5928117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8B4B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28.75pt" to="512.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sz w:val="28"/>
          <w:szCs w:val="28"/>
        </w:rPr>
        <w:t xml:space="preserve"> Name: Mohith Sadashiva Reddy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ASU ID: 1233347260</w:t>
      </w:r>
    </w:p>
    <w:p w14:paraId="73CCEB99" w14:textId="77777777" w:rsidR="00996C2D" w:rsidRDefault="00996C2D" w:rsidP="00996C2D">
      <w:pPr>
        <w:tabs>
          <w:tab w:val="left" w:pos="0"/>
        </w:tabs>
        <w:jc w:val="both"/>
        <w:rPr>
          <w:sz w:val="28"/>
          <w:szCs w:val="28"/>
        </w:rPr>
      </w:pPr>
    </w:p>
    <w:p w14:paraId="528B957F" w14:textId="7475FC5F" w:rsidR="00996C2D" w:rsidRDefault="00996C2D" w:rsidP="00996C2D">
      <w:pPr>
        <w:tabs>
          <w:tab w:val="left" w:pos="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1:</w:t>
      </w:r>
    </w:p>
    <w:p w14:paraId="0E8A0778" w14:textId="24222908" w:rsidR="00996C2D" w:rsidRPr="00221007" w:rsidRDefault="00996C2D" w:rsidP="00996C2D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Purpose of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sh</w:t>
      </w:r>
      <w:proofErr w:type="spellEnd"/>
      <w:r>
        <w:rPr>
          <w:sz w:val="24"/>
          <w:szCs w:val="24"/>
        </w:rPr>
        <w:t xml:space="preserve"> processes in xv6:</w:t>
      </w:r>
    </w:p>
    <w:p w14:paraId="6FB8D116" w14:textId="725769E0" w:rsidR="00221007" w:rsidRDefault="00221007" w:rsidP="00221007">
      <w:pPr>
        <w:pStyle w:val="ListParagraph"/>
        <w:numPr>
          <w:ilvl w:val="0"/>
          <w:numId w:val="12"/>
        </w:numPr>
        <w:tabs>
          <w:tab w:val="left" w:pos="0"/>
        </w:tabs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Init:</w:t>
      </w:r>
    </w:p>
    <w:p w14:paraId="5AB8AA30" w14:textId="18B14DC3" w:rsidR="00221007" w:rsidRPr="00221007" w:rsidRDefault="00221007" w:rsidP="00221007">
      <w:pPr>
        <w:pStyle w:val="ListParagraph"/>
        <w:numPr>
          <w:ilvl w:val="0"/>
          <w:numId w:val="13"/>
        </w:numPr>
        <w:tabs>
          <w:tab w:val="left" w:pos="0"/>
        </w:tabs>
        <w:spacing w:before="240"/>
        <w:jc w:val="both"/>
        <w:rPr>
          <w:sz w:val="24"/>
          <w:szCs w:val="24"/>
        </w:rPr>
      </w:pPr>
      <w:r w:rsidRPr="00221007">
        <w:rPr>
          <w:sz w:val="24"/>
          <w:szCs w:val="24"/>
        </w:rPr>
        <w:t xml:space="preserve">The </w:t>
      </w:r>
      <w:proofErr w:type="spellStart"/>
      <w:r w:rsidRPr="00221007">
        <w:rPr>
          <w:sz w:val="24"/>
          <w:szCs w:val="24"/>
        </w:rPr>
        <w:t>init</w:t>
      </w:r>
      <w:proofErr w:type="spellEnd"/>
      <w:r w:rsidRPr="00221007">
        <w:rPr>
          <w:sz w:val="24"/>
          <w:szCs w:val="24"/>
        </w:rPr>
        <w:t xml:space="preserve"> process is the first user-space process that runs after the kernel has finished its initialization.</w:t>
      </w:r>
      <w:r>
        <w:rPr>
          <w:sz w:val="24"/>
          <w:szCs w:val="24"/>
        </w:rPr>
        <w:t xml:space="preserve"> </w:t>
      </w:r>
      <w:r w:rsidRPr="00221007">
        <w:rPr>
          <w:sz w:val="24"/>
          <w:szCs w:val="24"/>
        </w:rPr>
        <w:t xml:space="preserve">It is responsible for starting the user environment and </w:t>
      </w:r>
      <w:r>
        <w:rPr>
          <w:sz w:val="24"/>
          <w:szCs w:val="24"/>
        </w:rPr>
        <w:t>acts as the parent process for all other</w:t>
      </w:r>
      <w:r w:rsidRPr="00221007">
        <w:rPr>
          <w:sz w:val="24"/>
          <w:szCs w:val="24"/>
        </w:rPr>
        <w:t xml:space="preserve"> user processes</w:t>
      </w:r>
      <w:r>
        <w:rPr>
          <w:sz w:val="24"/>
          <w:szCs w:val="24"/>
        </w:rPr>
        <w:t xml:space="preserve">. </w:t>
      </w:r>
    </w:p>
    <w:p w14:paraId="7C931BFE" w14:textId="45161450" w:rsidR="00221007" w:rsidRDefault="00221007" w:rsidP="00221007">
      <w:pPr>
        <w:pStyle w:val="ListParagraph"/>
        <w:numPr>
          <w:ilvl w:val="0"/>
          <w:numId w:val="12"/>
        </w:numPr>
        <w:tabs>
          <w:tab w:val="left" w:pos="0"/>
        </w:tabs>
        <w:jc w:val="both"/>
        <w:rPr>
          <w:b/>
          <w:bCs/>
          <w:sz w:val="24"/>
          <w:szCs w:val="24"/>
        </w:rPr>
      </w:pPr>
      <w:r w:rsidRPr="00221007">
        <w:rPr>
          <w:b/>
          <w:bCs/>
          <w:sz w:val="24"/>
          <w:szCs w:val="24"/>
        </w:rPr>
        <w:t>Shell:</w:t>
      </w:r>
    </w:p>
    <w:p w14:paraId="789FC775" w14:textId="4F17E252" w:rsidR="00996C2D" w:rsidRDefault="00221007" w:rsidP="00996C2D">
      <w:pPr>
        <w:pStyle w:val="ListParagraph"/>
        <w:numPr>
          <w:ilvl w:val="0"/>
          <w:numId w:val="13"/>
        </w:numPr>
        <w:tabs>
          <w:tab w:val="left" w:pos="0"/>
        </w:tabs>
        <w:jc w:val="both"/>
        <w:rPr>
          <w:sz w:val="24"/>
          <w:szCs w:val="24"/>
        </w:rPr>
      </w:pPr>
      <w:r w:rsidRPr="00221007">
        <w:rPr>
          <w:sz w:val="24"/>
          <w:szCs w:val="24"/>
        </w:rPr>
        <w:t xml:space="preserve">The </w:t>
      </w:r>
      <w:proofErr w:type="spellStart"/>
      <w:r w:rsidRPr="00221007">
        <w:rPr>
          <w:sz w:val="24"/>
          <w:szCs w:val="24"/>
        </w:rPr>
        <w:t>sh</w:t>
      </w:r>
      <w:proofErr w:type="spellEnd"/>
      <w:r w:rsidRPr="00221007">
        <w:rPr>
          <w:sz w:val="24"/>
          <w:szCs w:val="24"/>
        </w:rPr>
        <w:t xml:space="preserve"> process is the shell, which is an interactive command-line interpreter. It allows users to execute commands, run programs, and manage the file system.</w:t>
      </w:r>
      <w:r>
        <w:rPr>
          <w:sz w:val="24"/>
          <w:szCs w:val="24"/>
        </w:rPr>
        <w:t xml:space="preserve"> </w:t>
      </w:r>
      <w:r w:rsidRPr="00221007">
        <w:rPr>
          <w:sz w:val="24"/>
          <w:szCs w:val="24"/>
        </w:rPr>
        <w:t>The shell reads user input (commands), interprets them, and executes them. Commands could be file operations, launching programs, or built-in shell commands.</w:t>
      </w:r>
      <w:r>
        <w:rPr>
          <w:sz w:val="24"/>
          <w:szCs w:val="24"/>
        </w:rPr>
        <w:t xml:space="preserve"> </w:t>
      </w:r>
      <w:r w:rsidRPr="00221007">
        <w:rPr>
          <w:sz w:val="24"/>
          <w:szCs w:val="24"/>
        </w:rPr>
        <w:t>The shell allows users to launch processes, redirect input/output, and manage job control</w:t>
      </w:r>
    </w:p>
    <w:p w14:paraId="08DC521C" w14:textId="77777777" w:rsidR="00221007" w:rsidRPr="00221007" w:rsidRDefault="00221007" w:rsidP="00221007">
      <w:pPr>
        <w:pStyle w:val="ListParagraph"/>
        <w:tabs>
          <w:tab w:val="left" w:pos="0"/>
        </w:tabs>
        <w:ind w:left="1800"/>
        <w:jc w:val="both"/>
        <w:rPr>
          <w:sz w:val="24"/>
          <w:szCs w:val="24"/>
        </w:rPr>
      </w:pPr>
    </w:p>
    <w:p w14:paraId="3034BF4D" w14:textId="615C7F4F" w:rsidR="00996C2D" w:rsidRPr="0027667C" w:rsidRDefault="00996C2D" w:rsidP="0027667C">
      <w:pPr>
        <w:pStyle w:val="ListParagraph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Role of </w:t>
      </w:r>
      <w:proofErr w:type="spellStart"/>
      <w:r>
        <w:rPr>
          <w:sz w:val="24"/>
          <w:szCs w:val="24"/>
        </w:rPr>
        <w:t>uvmalloc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loadseg</w:t>
      </w:r>
      <w:proofErr w:type="spellEnd"/>
      <w:r>
        <w:rPr>
          <w:sz w:val="24"/>
          <w:szCs w:val="24"/>
        </w:rPr>
        <w:t xml:space="preserve"> during process creation:</w:t>
      </w:r>
    </w:p>
    <w:p w14:paraId="6D696040" w14:textId="791419AD" w:rsidR="0027667C" w:rsidRPr="0027667C" w:rsidRDefault="0027667C" w:rsidP="0027667C">
      <w:pPr>
        <w:pStyle w:val="ListParagraph"/>
        <w:numPr>
          <w:ilvl w:val="0"/>
          <w:numId w:val="5"/>
        </w:numPr>
        <w:tabs>
          <w:tab w:val="left" w:pos="0"/>
        </w:tabs>
        <w:spacing w:line="360" w:lineRule="auto"/>
        <w:ind w:left="900" w:hanging="90"/>
        <w:jc w:val="bot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Uvmalloc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1AFDB6E6" w14:textId="3E380371" w:rsidR="0027667C" w:rsidRPr="0027667C" w:rsidRDefault="0027667C" w:rsidP="0027667C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1170" w:hanging="270"/>
        <w:jc w:val="both"/>
        <w:rPr>
          <w:b/>
          <w:bCs/>
          <w:sz w:val="24"/>
          <w:szCs w:val="24"/>
        </w:rPr>
      </w:pPr>
      <w:proofErr w:type="spellStart"/>
      <w:r w:rsidRPr="0027667C">
        <w:rPr>
          <w:sz w:val="24"/>
          <w:szCs w:val="24"/>
        </w:rPr>
        <w:t>Uvmalloc</w:t>
      </w:r>
      <w:proofErr w:type="spellEnd"/>
      <w:r w:rsidRPr="002766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</w:t>
      </w:r>
      <w:r w:rsidRPr="0027667C">
        <w:rPr>
          <w:sz w:val="24"/>
          <w:szCs w:val="24"/>
        </w:rPr>
        <w:t>is used to allocate virtual memory during process creation. It is used to create new pages in the process's page table, mapping them to physical memory</w:t>
      </w:r>
      <w:r w:rsidR="007E7991">
        <w:rPr>
          <w:sz w:val="24"/>
          <w:szCs w:val="24"/>
        </w:rPr>
        <w:t xml:space="preserve">. It also </w:t>
      </w:r>
      <w:r w:rsidR="007E7991" w:rsidRPr="007E7991">
        <w:rPr>
          <w:sz w:val="24"/>
          <w:szCs w:val="24"/>
        </w:rPr>
        <w:t>grows the process's virtual address space by adjust</w:t>
      </w:r>
      <w:r w:rsidR="007E7991">
        <w:rPr>
          <w:sz w:val="24"/>
          <w:szCs w:val="24"/>
        </w:rPr>
        <w:t>ing</w:t>
      </w:r>
      <w:r w:rsidR="007E7991" w:rsidRPr="007E7991">
        <w:rPr>
          <w:sz w:val="24"/>
          <w:szCs w:val="24"/>
        </w:rPr>
        <w:t xml:space="preserve"> the </w:t>
      </w:r>
      <w:proofErr w:type="spellStart"/>
      <w:r w:rsidR="007E7991" w:rsidRPr="007E7991">
        <w:rPr>
          <w:sz w:val="24"/>
          <w:szCs w:val="24"/>
        </w:rPr>
        <w:t>sz</w:t>
      </w:r>
      <w:proofErr w:type="spellEnd"/>
      <w:r w:rsidR="007E7991" w:rsidRPr="007E7991">
        <w:rPr>
          <w:sz w:val="24"/>
          <w:szCs w:val="24"/>
        </w:rPr>
        <w:t xml:space="preserve"> variable to reflect the new total size of the process's memory</w:t>
      </w:r>
      <w:r w:rsidRPr="0027667C">
        <w:rPr>
          <w:sz w:val="24"/>
          <w:szCs w:val="24"/>
        </w:rPr>
        <w:t>.</w:t>
      </w:r>
    </w:p>
    <w:p w14:paraId="2894F694" w14:textId="77777777" w:rsidR="0027667C" w:rsidRPr="0027667C" w:rsidRDefault="0027667C" w:rsidP="0027667C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1170" w:hanging="27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It passes parameters such as:</w:t>
      </w:r>
    </w:p>
    <w:p w14:paraId="182E4E68" w14:textId="77777777" w:rsidR="0027667C" w:rsidRDefault="0027667C" w:rsidP="0027667C">
      <w:pPr>
        <w:pStyle w:val="ListParagraph"/>
        <w:tabs>
          <w:tab w:val="left" w:pos="0"/>
        </w:tabs>
        <w:spacing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pagetable</w:t>
      </w:r>
      <w:proofErr w:type="spellEnd"/>
      <w:r>
        <w:rPr>
          <w:sz w:val="24"/>
          <w:szCs w:val="24"/>
        </w:rPr>
        <w:t xml:space="preserve"> </w:t>
      </w:r>
      <w:r w:rsidRPr="002766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27667C">
        <w:rPr>
          <w:sz w:val="24"/>
          <w:szCs w:val="24"/>
        </w:rPr>
        <w:t>process' page table</w:t>
      </w:r>
      <w:r>
        <w:rPr>
          <w:sz w:val="24"/>
          <w:szCs w:val="24"/>
        </w:rPr>
        <w:t xml:space="preserve"> </w:t>
      </w:r>
      <w:r w:rsidRPr="0027667C">
        <w:rPr>
          <w:sz w:val="24"/>
          <w:szCs w:val="24"/>
        </w:rPr>
        <w:t>which maintains mappings from virtual addresses to physical addresses</w:t>
      </w:r>
      <w:r>
        <w:rPr>
          <w:sz w:val="24"/>
          <w:szCs w:val="24"/>
        </w:rPr>
        <w:t xml:space="preserve"> </w:t>
      </w:r>
    </w:p>
    <w:p w14:paraId="0EC07752" w14:textId="77777777" w:rsidR="0027667C" w:rsidRDefault="0027667C" w:rsidP="0027667C">
      <w:pPr>
        <w:pStyle w:val="ListParagraph"/>
        <w:tabs>
          <w:tab w:val="left" w:pos="0"/>
        </w:tabs>
        <w:spacing w:line="360" w:lineRule="auto"/>
        <w:ind w:left="11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sz</w:t>
      </w:r>
      <w:proofErr w:type="spellEnd"/>
      <w:r>
        <w:rPr>
          <w:sz w:val="24"/>
          <w:szCs w:val="24"/>
        </w:rPr>
        <w:t xml:space="preserve"> </w:t>
      </w:r>
      <w:r w:rsidRPr="0027667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size of the process’ memory</w:t>
      </w:r>
    </w:p>
    <w:p w14:paraId="799E69D4" w14:textId="584A4EE6" w:rsidR="0027667C" w:rsidRDefault="0027667C" w:rsidP="0027667C">
      <w:pPr>
        <w:pStyle w:val="ListParagraph"/>
        <w:tabs>
          <w:tab w:val="left" w:pos="0"/>
        </w:tabs>
        <w:spacing w:line="360" w:lineRule="auto"/>
        <w:ind w:left="1170"/>
        <w:jc w:val="both"/>
        <w:rPr>
          <w:sz w:val="24"/>
          <w:szCs w:val="24"/>
        </w:rPr>
      </w:pPr>
      <w:proofErr w:type="spellStart"/>
      <w:proofErr w:type="gramStart"/>
      <w:r w:rsidRPr="0027667C">
        <w:rPr>
          <w:sz w:val="24"/>
          <w:szCs w:val="24"/>
        </w:rPr>
        <w:t>ph.vaddr</w:t>
      </w:r>
      <w:proofErr w:type="spellEnd"/>
      <w:proofErr w:type="gramEnd"/>
      <w:r w:rsidRPr="0027667C">
        <w:rPr>
          <w:sz w:val="24"/>
          <w:szCs w:val="24"/>
        </w:rPr>
        <w:t xml:space="preserve"> + </w:t>
      </w:r>
      <w:proofErr w:type="spellStart"/>
      <w:r w:rsidRPr="0027667C">
        <w:rPr>
          <w:sz w:val="24"/>
          <w:szCs w:val="24"/>
        </w:rPr>
        <w:t>ph.memsz</w:t>
      </w:r>
      <w:proofErr w:type="spellEnd"/>
      <w:r>
        <w:rPr>
          <w:sz w:val="24"/>
          <w:szCs w:val="24"/>
        </w:rPr>
        <w:t xml:space="preserve"> </w:t>
      </w:r>
      <w:r w:rsidRPr="0027667C">
        <w:rPr>
          <w:sz w:val="24"/>
          <w:szCs w:val="24"/>
        </w:rPr>
        <w:sym w:font="Wingdings" w:char="F0E0"/>
      </w:r>
      <w:r w:rsidRPr="0027667C">
        <w:rPr>
          <w:sz w:val="24"/>
          <w:szCs w:val="24"/>
        </w:rPr>
        <w:t xml:space="preserve"> new size of the memory after allocating enough space to hold the section defined by the program header</w:t>
      </w:r>
    </w:p>
    <w:p w14:paraId="64E01597" w14:textId="16196D95" w:rsidR="0027667C" w:rsidRDefault="000A2F0A" w:rsidP="0027667C">
      <w:pPr>
        <w:pStyle w:val="ListParagraph"/>
        <w:tabs>
          <w:tab w:val="left" w:pos="0"/>
        </w:tabs>
        <w:spacing w:line="360" w:lineRule="auto"/>
        <w:ind w:left="1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flags </w:t>
      </w:r>
      <w:r w:rsidRPr="000A2F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this is to set the read, write, execute permissions for the newly allocated memory</w:t>
      </w:r>
    </w:p>
    <w:p w14:paraId="20705CC7" w14:textId="069CD595" w:rsidR="000A2F0A" w:rsidRDefault="007E7991" w:rsidP="007E7991">
      <w:pPr>
        <w:pStyle w:val="ListParagraph"/>
        <w:numPr>
          <w:ilvl w:val="0"/>
          <w:numId w:val="5"/>
        </w:numPr>
        <w:tabs>
          <w:tab w:val="left" w:pos="0"/>
        </w:tabs>
        <w:spacing w:line="360" w:lineRule="auto"/>
        <w:ind w:left="900" w:hanging="180"/>
        <w:jc w:val="both"/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Loadseg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15E6A91F" w14:textId="1CC72115" w:rsidR="00A655D4" w:rsidRDefault="00A655D4" w:rsidP="00A655D4">
      <w:pPr>
        <w:pStyle w:val="ListParagraph"/>
        <w:numPr>
          <w:ilvl w:val="0"/>
          <w:numId w:val="7"/>
        </w:numPr>
        <w:tabs>
          <w:tab w:val="left" w:pos="0"/>
        </w:tabs>
        <w:spacing w:line="360" w:lineRule="auto"/>
        <w:ind w:left="1170" w:hanging="270"/>
        <w:jc w:val="both"/>
        <w:rPr>
          <w:sz w:val="24"/>
          <w:szCs w:val="24"/>
        </w:rPr>
      </w:pPr>
      <w:r w:rsidRPr="00A655D4">
        <w:rPr>
          <w:sz w:val="24"/>
          <w:szCs w:val="24"/>
        </w:rPr>
        <w:t>This function loads the contents of the program section from the binary file into the process' memory</w:t>
      </w:r>
      <w:r>
        <w:rPr>
          <w:sz w:val="24"/>
          <w:szCs w:val="24"/>
        </w:rPr>
        <w:t xml:space="preserve"> and</w:t>
      </w:r>
      <w:r w:rsidRPr="00A655D4">
        <w:rPr>
          <w:sz w:val="24"/>
          <w:szCs w:val="24"/>
        </w:rPr>
        <w:t xml:space="preserve"> copies the relevant part of the executabl</w:t>
      </w:r>
      <w:r>
        <w:rPr>
          <w:sz w:val="24"/>
          <w:szCs w:val="24"/>
        </w:rPr>
        <w:t>e</w:t>
      </w:r>
      <w:r w:rsidRPr="00A655D4">
        <w:rPr>
          <w:sz w:val="24"/>
          <w:szCs w:val="24"/>
        </w:rPr>
        <w:t xml:space="preserve"> into the virtual memory space.</w:t>
      </w:r>
      <w:r w:rsidRPr="00A655D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>
        <w:rPr>
          <w:sz w:val="24"/>
          <w:szCs w:val="24"/>
        </w:rPr>
        <w:t>It</w:t>
      </w:r>
      <w:r w:rsidRPr="00A655D4">
        <w:rPr>
          <w:sz w:val="24"/>
          <w:szCs w:val="24"/>
        </w:rPr>
        <w:t xml:space="preserve"> uses the file descriptor </w:t>
      </w:r>
      <w:proofErr w:type="spellStart"/>
      <w:r w:rsidRPr="00A655D4">
        <w:rPr>
          <w:sz w:val="24"/>
          <w:szCs w:val="24"/>
        </w:rPr>
        <w:t>ip</w:t>
      </w:r>
      <w:proofErr w:type="spellEnd"/>
      <w:r w:rsidRPr="00A655D4">
        <w:rPr>
          <w:sz w:val="24"/>
          <w:szCs w:val="24"/>
        </w:rPr>
        <w:t xml:space="preserve"> to read the section's contents from disk starting at the offset </w:t>
      </w:r>
      <w:proofErr w:type="spellStart"/>
      <w:r w:rsidRPr="00A655D4">
        <w:rPr>
          <w:sz w:val="24"/>
          <w:szCs w:val="24"/>
        </w:rPr>
        <w:t>ph.off</w:t>
      </w:r>
      <w:proofErr w:type="spellEnd"/>
      <w:r w:rsidRPr="00A655D4">
        <w:rPr>
          <w:sz w:val="24"/>
          <w:szCs w:val="24"/>
        </w:rPr>
        <w:t xml:space="preserve"> </w:t>
      </w:r>
      <w:r w:rsidRPr="00A655D4">
        <w:rPr>
          <w:sz w:val="24"/>
          <w:szCs w:val="24"/>
        </w:rPr>
        <w:lastRenderedPageBreak/>
        <w:t xml:space="preserve">and copies them into the process's memory starting at the virtual address </w:t>
      </w:r>
      <w:proofErr w:type="spellStart"/>
      <w:proofErr w:type="gramStart"/>
      <w:r w:rsidRPr="00A655D4">
        <w:rPr>
          <w:sz w:val="24"/>
          <w:szCs w:val="24"/>
        </w:rPr>
        <w:t>ph.vaddr</w:t>
      </w:r>
      <w:proofErr w:type="spellEnd"/>
      <w:proofErr w:type="gramEnd"/>
      <w:r w:rsidRPr="00A655D4">
        <w:rPr>
          <w:sz w:val="24"/>
          <w:szCs w:val="24"/>
        </w:rPr>
        <w:t xml:space="preserve">. The section size loaded into memory is determined by </w:t>
      </w:r>
      <w:proofErr w:type="spellStart"/>
      <w:proofErr w:type="gramStart"/>
      <w:r w:rsidRPr="00A655D4">
        <w:rPr>
          <w:sz w:val="24"/>
          <w:szCs w:val="24"/>
        </w:rPr>
        <w:t>ph.filesz</w:t>
      </w:r>
      <w:proofErr w:type="spellEnd"/>
      <w:proofErr w:type="gramEnd"/>
      <w:r w:rsidRPr="00A655D4">
        <w:rPr>
          <w:sz w:val="24"/>
          <w:szCs w:val="24"/>
        </w:rPr>
        <w:t>.</w:t>
      </w:r>
    </w:p>
    <w:p w14:paraId="45EB9A01" w14:textId="3E46B2CE" w:rsidR="00682C90" w:rsidRDefault="00682C90" w:rsidP="00682C90">
      <w:pPr>
        <w:tabs>
          <w:tab w:val="left" w:pos="0"/>
        </w:tabs>
        <w:spacing w:after="0" w:line="360" w:lineRule="auto"/>
        <w:jc w:val="both"/>
        <w:rPr>
          <w:b/>
          <w:bCs/>
          <w:sz w:val="24"/>
          <w:szCs w:val="24"/>
        </w:rPr>
      </w:pPr>
      <w:r w:rsidRPr="00682C90">
        <w:rPr>
          <w:b/>
          <w:bCs/>
          <w:sz w:val="24"/>
          <w:szCs w:val="24"/>
        </w:rPr>
        <w:t>Question 2:</w:t>
      </w:r>
    </w:p>
    <w:p w14:paraId="0CBD8274" w14:textId="2654720D" w:rsidR="00682C90" w:rsidRDefault="00682C90" w:rsidP="00682C90">
      <w:pPr>
        <w:pStyle w:val="ListParagraph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sz w:val="24"/>
          <w:szCs w:val="24"/>
        </w:rPr>
      </w:pPr>
      <w:r w:rsidRPr="00682C90">
        <w:rPr>
          <w:sz w:val="24"/>
          <w:szCs w:val="24"/>
        </w:rPr>
        <w:t xml:space="preserve">The </w:t>
      </w:r>
      <w:proofErr w:type="spellStart"/>
      <w:r w:rsidRPr="00682C90">
        <w:rPr>
          <w:sz w:val="24"/>
          <w:szCs w:val="24"/>
        </w:rPr>
        <w:t>mkfs.c</w:t>
      </w:r>
      <w:proofErr w:type="spellEnd"/>
      <w:r w:rsidRPr="00682C90">
        <w:rPr>
          <w:sz w:val="24"/>
          <w:szCs w:val="24"/>
        </w:rPr>
        <w:t xml:space="preserve"> file is responsible for creating the initial file system for xv6. It writes out the </w:t>
      </w:r>
      <w:proofErr w:type="spellStart"/>
      <w:r w:rsidRPr="00682C90">
        <w:rPr>
          <w:sz w:val="24"/>
          <w:szCs w:val="24"/>
        </w:rPr>
        <w:t>inode</w:t>
      </w:r>
      <w:proofErr w:type="spellEnd"/>
      <w:r w:rsidRPr="00682C90">
        <w:rPr>
          <w:sz w:val="24"/>
          <w:szCs w:val="24"/>
        </w:rPr>
        <w:t xml:space="preserve"> table, the file data, and the bitmap representing free/used blocks</w:t>
      </w:r>
      <w:r>
        <w:rPr>
          <w:sz w:val="24"/>
          <w:szCs w:val="24"/>
        </w:rPr>
        <w:t xml:space="preserve">. </w:t>
      </w:r>
      <w:r w:rsidR="00DF03C7" w:rsidRPr="00DF03C7">
        <w:rPr>
          <w:sz w:val="24"/>
          <w:szCs w:val="24"/>
        </w:rPr>
        <w:t>The PSA is usually allocated by reserving a section of the disk during the filesystem creation process.</w:t>
      </w:r>
    </w:p>
    <w:p w14:paraId="1E36DB86" w14:textId="70BCCF69" w:rsidR="00DD22CA" w:rsidRDefault="00DD22CA" w:rsidP="00DD22CA">
      <w:pPr>
        <w:pStyle w:val="ListParagraph"/>
        <w:tabs>
          <w:tab w:val="left" w:pos="0"/>
        </w:tabs>
        <w:spacing w:after="0" w:line="360" w:lineRule="auto"/>
        <w:jc w:val="both"/>
        <w:rPr>
          <w:sz w:val="24"/>
          <w:szCs w:val="24"/>
        </w:rPr>
      </w:pPr>
      <w:r w:rsidRPr="00DD22CA">
        <w:rPr>
          <w:sz w:val="24"/>
          <w:szCs w:val="24"/>
        </w:rPr>
        <w:t xml:space="preserve">The page swap area (PSA) is reserved within the filesystem image in the </w:t>
      </w:r>
      <w:proofErr w:type="spellStart"/>
      <w:r w:rsidRPr="00DD22CA">
        <w:rPr>
          <w:sz w:val="24"/>
          <w:szCs w:val="24"/>
        </w:rPr>
        <w:t>mkfs.c</w:t>
      </w:r>
      <w:proofErr w:type="spellEnd"/>
      <w:r>
        <w:rPr>
          <w:sz w:val="24"/>
          <w:szCs w:val="24"/>
        </w:rPr>
        <w:t xml:space="preserve"> file by doing the following:</w:t>
      </w:r>
    </w:p>
    <w:p w14:paraId="11870676" w14:textId="5CB5DDF7" w:rsidR="00DD22CA" w:rsidRDefault="00DD22CA" w:rsidP="00DD22CA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sz w:val="24"/>
          <w:szCs w:val="24"/>
        </w:rPr>
      </w:pPr>
      <w:r w:rsidRPr="00DD22CA">
        <w:rPr>
          <w:sz w:val="24"/>
          <w:szCs w:val="24"/>
        </w:rPr>
        <w:t xml:space="preserve">The swap area is defined using the </w:t>
      </w:r>
      <w:proofErr w:type="spellStart"/>
      <w:r w:rsidRPr="00DD22CA">
        <w:rPr>
          <w:sz w:val="24"/>
          <w:szCs w:val="24"/>
        </w:rPr>
        <w:t>nswap</w:t>
      </w:r>
      <w:proofErr w:type="spellEnd"/>
      <w:r>
        <w:rPr>
          <w:sz w:val="24"/>
          <w:szCs w:val="24"/>
        </w:rPr>
        <w:t xml:space="preserve"> variable</w:t>
      </w:r>
      <w:r w:rsidRPr="00DD22CA">
        <w:rPr>
          <w:sz w:val="24"/>
          <w:szCs w:val="24"/>
        </w:rPr>
        <w:t>, which is set to the value of PSASIZE. This indicates the number of disk blocks reserved for the swap area</w:t>
      </w:r>
      <w:r>
        <w:rPr>
          <w:sz w:val="24"/>
          <w:szCs w:val="24"/>
        </w:rPr>
        <w:t>.</w:t>
      </w:r>
    </w:p>
    <w:p w14:paraId="5668D08B" w14:textId="2B3DAC89" w:rsidR="00DD22CA" w:rsidRDefault="00DD22CA" w:rsidP="00DD22CA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sz w:val="24"/>
          <w:szCs w:val="24"/>
        </w:rPr>
      </w:pPr>
      <w:r w:rsidRPr="00DD22CA">
        <w:rPr>
          <w:sz w:val="24"/>
          <w:szCs w:val="24"/>
        </w:rPr>
        <w:t>The calculation of the total number of metadata blocks is adjusted to include the blocks reserved for the swap area</w:t>
      </w:r>
      <w:r>
        <w:rPr>
          <w:sz w:val="24"/>
          <w:szCs w:val="24"/>
        </w:rPr>
        <w:t>.</w:t>
      </w:r>
    </w:p>
    <w:p w14:paraId="356F50C2" w14:textId="0BE938BC" w:rsidR="00DD22CA" w:rsidRDefault="00DD22CA" w:rsidP="00DD22CA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sz w:val="24"/>
          <w:szCs w:val="24"/>
        </w:rPr>
      </w:pPr>
      <w:r w:rsidRPr="00DD22CA">
        <w:rPr>
          <w:sz w:val="24"/>
          <w:szCs w:val="24"/>
        </w:rPr>
        <w:t xml:space="preserve">The swap area is allocated a specific range of blocks on the disk, starting after the log blocks and before the </w:t>
      </w:r>
      <w:proofErr w:type="spellStart"/>
      <w:r w:rsidRPr="00DD22CA">
        <w:rPr>
          <w:sz w:val="24"/>
          <w:szCs w:val="24"/>
        </w:rPr>
        <w:t>inode</w:t>
      </w:r>
      <w:proofErr w:type="spellEnd"/>
      <w:r w:rsidRPr="00DD22CA">
        <w:rPr>
          <w:sz w:val="24"/>
          <w:szCs w:val="24"/>
        </w:rPr>
        <w:t xml:space="preserve"> blocks</w:t>
      </w:r>
      <w:r>
        <w:rPr>
          <w:sz w:val="24"/>
          <w:szCs w:val="24"/>
        </w:rPr>
        <w:t>. This is achieved by adding the superblock structure</w:t>
      </w:r>
    </w:p>
    <w:p w14:paraId="5AD7757F" w14:textId="45BF715B" w:rsidR="00DD22CA" w:rsidRPr="00682C90" w:rsidRDefault="00DD22CA" w:rsidP="00DD22CA">
      <w:pPr>
        <w:pStyle w:val="ListParagraph"/>
        <w:numPr>
          <w:ilvl w:val="0"/>
          <w:numId w:val="11"/>
        </w:numPr>
        <w:tabs>
          <w:tab w:val="left" w:pos="0"/>
        </w:tabs>
        <w:spacing w:after="0" w:line="360" w:lineRule="auto"/>
        <w:jc w:val="both"/>
        <w:rPr>
          <w:sz w:val="24"/>
          <w:szCs w:val="24"/>
        </w:rPr>
      </w:pPr>
      <w:r w:rsidRPr="00DD22CA">
        <w:rPr>
          <w:sz w:val="24"/>
          <w:szCs w:val="24"/>
        </w:rPr>
        <w:t xml:space="preserve">The swap area starts at block </w:t>
      </w:r>
      <w:proofErr w:type="spellStart"/>
      <w:r w:rsidRPr="00DD22CA">
        <w:rPr>
          <w:sz w:val="24"/>
          <w:szCs w:val="24"/>
        </w:rPr>
        <w:t>swapstart</w:t>
      </w:r>
      <w:proofErr w:type="spellEnd"/>
      <w:r w:rsidRPr="00DD22CA">
        <w:rPr>
          <w:sz w:val="24"/>
          <w:szCs w:val="24"/>
        </w:rPr>
        <w:t xml:space="preserve"> and extends for </w:t>
      </w:r>
      <w:proofErr w:type="spellStart"/>
      <w:r w:rsidRPr="00DD22CA">
        <w:rPr>
          <w:sz w:val="24"/>
          <w:szCs w:val="24"/>
        </w:rPr>
        <w:t>nswap</w:t>
      </w:r>
      <w:proofErr w:type="spellEnd"/>
      <w:r w:rsidRPr="00DD22CA">
        <w:rPr>
          <w:sz w:val="24"/>
          <w:szCs w:val="24"/>
        </w:rPr>
        <w:t xml:space="preserve"> blocks. This area is reserved for swapping out pages and is not used for file storage.</w:t>
      </w:r>
    </w:p>
    <w:sectPr w:rsidR="00DD22CA" w:rsidRPr="00682C90" w:rsidSect="00996C2D">
      <w:pgSz w:w="12240" w:h="15840"/>
      <w:pgMar w:top="72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C3435"/>
    <w:multiLevelType w:val="hybridMultilevel"/>
    <w:tmpl w:val="F566EA3C"/>
    <w:lvl w:ilvl="0" w:tplc="7DAA7D46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BF776F"/>
    <w:multiLevelType w:val="hybridMultilevel"/>
    <w:tmpl w:val="3CF86C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31163C"/>
    <w:multiLevelType w:val="hybridMultilevel"/>
    <w:tmpl w:val="DAD6C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B79E9"/>
    <w:multiLevelType w:val="hybridMultilevel"/>
    <w:tmpl w:val="6570F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E6333"/>
    <w:multiLevelType w:val="hybridMultilevel"/>
    <w:tmpl w:val="B4522B48"/>
    <w:lvl w:ilvl="0" w:tplc="89DAD3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D82FCA"/>
    <w:multiLevelType w:val="hybridMultilevel"/>
    <w:tmpl w:val="D3D67644"/>
    <w:lvl w:ilvl="0" w:tplc="28882D6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450DFB"/>
    <w:multiLevelType w:val="hybridMultilevel"/>
    <w:tmpl w:val="30020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F97E8E"/>
    <w:multiLevelType w:val="hybridMultilevel"/>
    <w:tmpl w:val="A0BCFEA8"/>
    <w:lvl w:ilvl="0" w:tplc="2108B8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16231F"/>
    <w:multiLevelType w:val="hybridMultilevel"/>
    <w:tmpl w:val="26F28C1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6B5E358E"/>
    <w:multiLevelType w:val="hybridMultilevel"/>
    <w:tmpl w:val="18B409C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FCB06C3"/>
    <w:multiLevelType w:val="hybridMultilevel"/>
    <w:tmpl w:val="D7F2E00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7B831260"/>
    <w:multiLevelType w:val="hybridMultilevel"/>
    <w:tmpl w:val="1B96CD54"/>
    <w:lvl w:ilvl="0" w:tplc="9AFEA4D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607F8"/>
    <w:multiLevelType w:val="hybridMultilevel"/>
    <w:tmpl w:val="B2C48506"/>
    <w:lvl w:ilvl="0" w:tplc="28882D6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7091270">
    <w:abstractNumId w:val="2"/>
  </w:num>
  <w:num w:numId="2" w16cid:durableId="950939414">
    <w:abstractNumId w:val="5"/>
  </w:num>
  <w:num w:numId="3" w16cid:durableId="1736122626">
    <w:abstractNumId w:val="12"/>
  </w:num>
  <w:num w:numId="4" w16cid:durableId="1463185193">
    <w:abstractNumId w:val="6"/>
  </w:num>
  <w:num w:numId="5" w16cid:durableId="1009720163">
    <w:abstractNumId w:val="9"/>
  </w:num>
  <w:num w:numId="6" w16cid:durableId="579146722">
    <w:abstractNumId w:val="10"/>
  </w:num>
  <w:num w:numId="7" w16cid:durableId="1951931032">
    <w:abstractNumId w:val="8"/>
  </w:num>
  <w:num w:numId="8" w16cid:durableId="455835344">
    <w:abstractNumId w:val="3"/>
  </w:num>
  <w:num w:numId="9" w16cid:durableId="543559694">
    <w:abstractNumId w:val="1"/>
  </w:num>
  <w:num w:numId="10" w16cid:durableId="1025983939">
    <w:abstractNumId w:val="11"/>
  </w:num>
  <w:num w:numId="11" w16cid:durableId="1538666613">
    <w:abstractNumId w:val="4"/>
  </w:num>
  <w:num w:numId="12" w16cid:durableId="2088526820">
    <w:abstractNumId w:val="0"/>
  </w:num>
  <w:num w:numId="13" w16cid:durableId="2141222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2D"/>
    <w:rsid w:val="000A2F0A"/>
    <w:rsid w:val="00221007"/>
    <w:rsid w:val="0027667C"/>
    <w:rsid w:val="00415B7B"/>
    <w:rsid w:val="00682C90"/>
    <w:rsid w:val="006A60B4"/>
    <w:rsid w:val="007D0F39"/>
    <w:rsid w:val="007E7991"/>
    <w:rsid w:val="008447E7"/>
    <w:rsid w:val="00996C2D"/>
    <w:rsid w:val="00A655D4"/>
    <w:rsid w:val="00DD22CA"/>
    <w:rsid w:val="00DF03C7"/>
    <w:rsid w:val="00E012CD"/>
    <w:rsid w:val="00E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F53C"/>
  <w15:chartTrackingRefBased/>
  <w15:docId w15:val="{DC431FAA-76CC-4BD2-86CF-66029912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55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2</cp:revision>
  <dcterms:created xsi:type="dcterms:W3CDTF">2024-10-16T03:00:00Z</dcterms:created>
  <dcterms:modified xsi:type="dcterms:W3CDTF">2024-10-21T05:29:00Z</dcterms:modified>
</cp:coreProperties>
</file>