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2.2</w:t>
        <w:br/>
        <w:br/>
        <w:t xml:space="preserve">                                    FORM OF</w:t>
        <w:br/>
        <w:br/>
        <w:t xml:space="preserve">                             AFFILIATE'S AGREEMENT</w:t>
        <w:br/>
        <w:t xml:space="preserve">                             ---------------------</w:t>
        <w:br/>
        <w:br/>
        <w:br/>
        <w:br/>
        <w:t xml:space="preserve">                                 _____ __, 1997</w:t>
        <w:br/>
        <w:br/>
        <w:br/>
        <w:t>Ansan Pharmaceuticals, Inc.</w:t>
        <w:br/>
        <w:t>000 Xxxxxx Xxxxx Xxxxxxxxx</w:t>
        <w:br/>
        <w:t>Xxxxx Xxx Xxxxxxxxx, Xxxxxxxxxx 00000</w:t>
        <w:br/>
        <w:br/>
        <w:t>Ladies and Gentlemen:</w:t>
        <w:br/>
        <w:br/>
        <w:t xml:space="preserve">     1.   Reference is made to the Agreement and Plan of Reorganization and</w:t>
        <w:br/>
        <w:t>Merger dated as of July __, 1997 (the "Merger Agreement"), made and entered into</w:t>
        <w:br/>
        <w:t xml:space="preserve">                                       ----------------                         </w:t>
        <w:br/>
        <w:t xml:space="preserve">by and among Ansan Pharmaceuticals, Inc., a </w:t>
        <w:br/>
        <w:t>Delaware corporation ("Ansan") and</w:t>
        <w:br/>
        <w:t xml:space="preserve">                                                                   -----      </w:t>
        <w:br/>
        <w:t>Discovery Laboratories, Inc., a Delaware corporation ("Discovery").  The Merger</w:t>
        <w:br/>
        <w:t xml:space="preserve">                                                       ---------               </w:t>
        <w:br/>
        <w:t>Agreement provides for the merger of Discovery with and into Ansan (the</w:t>
        <w:br/>
        <w:t xml:space="preserve">                                                                       </w:t>
        <w:br/>
        <w:t>"Merger") in a transaction in which shares of Discovery capital stock will be</w:t>
        <w:br/>
        <w:t xml:space="preserve"> ------                                                                      </w:t>
        <w:br/>
        <w:t>exchanged and converted into shares of Ansan capital stock.</w:t>
        <w:br/>
        <w:br/>
        <w:t xml:space="preserve">     2.   I have been informed that the Ansan Preferred Stock (the "Ansan</w:t>
        <w:br/>
        <w:t>Preferred") and the Ansan Common Stock (the "Ansan Common") which I may acquire</w:t>
        <w:br/>
        <w:t xml:space="preserve">                                             ------------                      </w:t>
        <w:br/>
        <w:t>in connection with the Merger will be registered under the Securities Act of</w:t>
        <w:br/>
        <w:t>1933, as amended (the "Securities Act"); that the Merger constitutes a</w:t>
        <w:br/>
        <w:t xml:space="preserve">                       --------------                                 </w:t>
        <w:br/>
        <w:t>transaction covered by Rule 145 of the Rules and Regulations of the Securities</w:t>
        <w:br/>
        <w:t>and Exchange Commission (the "Commission") under the Securities Act; that as of</w:t>
        <w:br/>
        <w:t xml:space="preserve">                              ----------                                       </w:t>
        <w:br/>
        <w:t>the date hereof I may be deemed to be an "affiliate" of Discovery within the</w:t>
        <w:br/>
        <w:t>meaning of Rule 145; and that the shares of Ansan Preferred and Ansan Common</w:t>
        <w:br/>
        <w:t>which I will acquire in connection with the Merger (or the shares of Ansan</w:t>
        <w:br/>
        <w:t>Common issued on conversion of the Ansan Preferred) may only be disposed of in</w:t>
        <w:br/>
        <w:t>conformity with the provisions of Rule 145 or otherwise in conformity with the</w:t>
        <w:br/>
        <w:t>Securities Act and the other limitations described herein.</w:t>
        <w:br/>
        <w:br/>
        <w:t xml:space="preserve"> </w:t>
        <w:br/>
        <w:t>Ansan Pharmaceuticals</w:t>
        <w:br/>
        <w:t>___________, 1997                                                       Page 2</w:t>
        <w:br/>
        <w:br/>
        <w:t xml:space="preserve">     3.   I represent, warrant and agree as follows:</w:t>
        <w:br/>
        <w:br/>
        <w:t xml:space="preserve">          (a) I have full power to execute this letter and to make the</w:t>
        <w:br/>
        <w:t>representations, warranties and agreements herein and to perform my obligations</w:t>
        <w:br/>
        <w:t>hereunder.</w:t>
        <w:br/>
        <w:br/>
        <w:t xml:space="preserve">          (b) Appendix A attached hereto sets forth all shares of Discovery</w:t>
        <w:br/>
        <w:t xml:space="preserve">              ----------                                                   </w:t>
        <w:br/>
        <w:t>capital stock owned by me, including all options or other rights to acquire</w:t>
        <w:br/>
        <w:t>Discovery capital stock (including any shares of preferred stock) of Discovery</w:t>
        <w:br/>
        <w:t>as to which I have sole or shared voting or investment power (the "Discovery</w:t>
        <w:br/>
        <w:t xml:space="preserve">                                                                   ---------</w:t>
        <w:br/>
        <w:t>Shares").</w:t>
        <w:br/>
        <w:t xml:space="preserve">------   </w:t>
        <w:br/>
        <w:br/>
        <w:t xml:space="preserve">          (c) I will not sell, transfer or dispose of any shares of Ansan</w:t>
        <w:br/>
        <w:t>Preferred or Ansan Common that I may acquire in connection with the Merger in</w:t>
        <w:br/>
        <w:t>exchange for the Discovery Shares owned by me, or any securities which may be</w:t>
        <w:br/>
        <w:t>paid as a dividend or otherwise distributed thereon or with respect thereto or</w:t>
        <w:br/>
        <w:t>issued or delivered in exchange or substitution therefor or upon conversion</w:t>
        <w:br/>
        <w:t>thereof (all such shares and other securities being herein sometimes</w:t>
        <w:br/>
        <w:t>collectively referred to as "Restricted Securities"), or any option, right or</w:t>
        <w:br/>
        <w:t xml:space="preserve">                             ---------------------                           </w:t>
        <w:br/>
        <w:t>other interest with respect to any Restricted Securities, unless such sale,</w:t>
        <w:br/>
        <w:t>transfer or disposition is effected as provided in Section 5 hereof.</w:t>
        <w:br/>
        <w:br/>
        <w:t xml:space="preserve">     4.   By countersigning below, Ansan agrees that it will:  (i) until the</w:t>
        <w:br/>
        <w:t>first anniversary of the effective time of the Merger, as provided in the Merger</w:t>
        <w:br/>
        <w:t>Agreement (the "Effective Time"), file all reports required to be filed under</w:t>
        <w:br/>
        <w:t xml:space="preserve">                --------------                                               </w:t>
        <w:br/>
        <w:t>the Exchange Act of 1934, as amended (the "Exchange Act"), within the time</w:t>
        <w:br/>
        <w:t>period permitted; and (ii) after the first anniversary of the Effective Time,</w:t>
        <w:br/>
        <w:t>file all reports and data with the Commission necessary to permit me to sell</w:t>
        <w:br/>
        <w:t>Restricted Securities pursuant to and otherwise in conformity with Rule 145(d)</w:t>
        <w:br/>
        <w:t>under the Securities Act.  I understand that Ansan is under no obligation to</w:t>
        <w:br/>
        <w:t>register the sale, transfer, or other disposition of any Restricted Securities</w:t>
        <w:br/>
        <w:t>by or on behalf of me or to take any other action necessary in order to make</w:t>
        <w:br/>
        <w:t>compliance with an exception from registration available to me, other than as</w:t>
        <w:br/>
        <w:t>set forth herein and other than pursuant to any rights to registration that I</w:t>
        <w:br/>
        <w:t>may have under any agreement with Discovery, which agreements will be assumed by</w:t>
        <w:br/>
        <w:t>Ansan in connection with the Merger.</w:t>
        <w:br/>
        <w:br/>
        <w:t xml:space="preserve">     5.   I understand that the provisions of Rule 145 restrict public resales</w:t>
        <w:br/>
        <w:t>of restricted securities.  If in fact the undersigned were an affiliate under</w:t>
        <w:br/>
        <w:t xml:space="preserve">the Securities Act </w:t>
        <w:br/>
        <w:br/>
        <w:t xml:space="preserve"> </w:t>
        <w:br/>
        <w:t>Ansan Pharmaceuticals</w:t>
        <w:br/>
        <w:t>___________, 1997                                                       Page 3</w:t>
        <w:br/>
        <w:br/>
        <w:br/>
        <w:t>for purposes of Rule 145, I understand that I may publicly sell my Restricted</w:t>
        <w:br/>
        <w:t>Securities as follows:</w:t>
        <w:br/>
        <w:br/>
        <w:t xml:space="preserve">          (a)  Pursuant to Rule 145(d)(1):</w:t>
        <w:br/>
        <w:t xml:space="preserve">               -------------------------- </w:t>
        <w:br/>
        <w:br/>
        <w:t xml:space="preserve">               I understand Rule 145(d)(1) permits public resales of Restricted</w:t>
        <w:br/>
        <w:t>Securities only (a) while Ansan meets the public information requirements of</w:t>
        <w:br/>
        <w:t>Rule 144(c), (b) in broker's transactions within the meaning of Section 4(4) of</w:t>
        <w:br/>
        <w:t>the Securities Act or in a "market makers" transaction as defined by reference</w:t>
        <w:br/>
        <w:t>to Section 3(a)(38) of the Exchange Act and otherwise in compliance with Rule</w:t>
        <w:br/>
        <w:t>144(f), and (c) where the aggregate number of Restricted Securities sold at any</w:t>
        <w:br/>
        <w:t>time together with all sales of Ansan Common Stock sold for my account during</w:t>
        <w:br/>
        <w:t>the preceding three-month period does not exceed the greater of:  (i) one</w:t>
        <w:br/>
        <w:t>percent of the Ansan Common Stock outstanding; or (ii) the average weekly volume</w:t>
        <w:br/>
        <w:t>of trading in Ansan Common Stock on all national securities exchanges and/or</w:t>
        <w:br/>
        <w:t>reported through the automated quotation system of a registered securities</w:t>
        <w:br/>
        <w:t>association, during the four calendar week period preceding any such sale, or</w:t>
        <w:br/>
        <w:t>(iii) the average weekly volume of trading in Ansan Common Stock reported</w:t>
        <w:br/>
        <w:t>through the consolidated transaction reporting system contemplated by Rule</w:t>
        <w:br/>
        <w:t>11Aa3-1 of the Exchange Act during the four week period specified in clause (ii)</w:t>
        <w:br/>
        <w:t>above.</w:t>
        <w:br/>
        <w:br/>
        <w:t xml:space="preserve">          (b)  Pursuant to Rule 145(d)(2):</w:t>
        <w:br/>
        <w:t xml:space="preserve">               -------------------------- </w:t>
        <w:br/>
        <w:br/>
        <w:t xml:space="preserve">               I understand I may make unrestricted resales of Restricted</w:t>
        <w:br/>
        <w:t>Securities pursuant to Rule 145(d)(2) if I have beneficially owned the</w:t>
        <w:br/>
        <w:t>Restricted Securities for at least one year as determined in accordance with</w:t>
        <w:br/>
        <w:t>Rule 144(d) and am not an affiliate of Ansan and Ansan meets the public</w:t>
        <w:br/>
        <w:t>information requirements of Rule 144(c).</w:t>
        <w:br/>
        <w:br/>
        <w:t xml:space="preserve">          (c)  Pursuant to Rule 145(d)(3):</w:t>
        <w:br/>
        <w:t xml:space="preserve">               -------------------------- </w:t>
        <w:br/>
        <w:br/>
        <w:t xml:space="preserve">               I understand I may make unrestricted resales of Restricted</w:t>
        <w:br/>
        <w:t>Securities pursuant to Rule 145(d)(3) if I have beneficially owned the</w:t>
        <w:br/>
        <w:t>Restricted Securities for at least two years as determined in accordance with</w:t>
        <w:br/>
        <w:t>Rule 144(d) and am not, and have not been for at least three months, an</w:t>
        <w:br/>
        <w:t>affiliate of Ansan.</w:t>
        <w:br/>
        <w:br/>
        <w:t xml:space="preserve">     By its countersignature below Ansan acknowledges that the provisions of</w:t>
        <w:br/>
        <w:t>Section 1(c) of this Affiliate's Agreement will be satisfied, as to any sale by</w:t>
        <w:br/>
        <w:t xml:space="preserve">me of Restricted </w:t>
        <w:br/>
        <w:br/>
        <w:t xml:space="preserve"> </w:t>
        <w:br/>
        <w:t>Ansan Pharmaceuticals</w:t>
        <w:br/>
        <w:t>___________, 1997                                                       Page 4</w:t>
        <w:br/>
        <w:br/>
        <w:t>Securities: (i) in a sale that has been registered under the Securities Act,</w:t>
        <w:br/>
        <w:t>(ii) pursuant to Rule 145(d) under the Securities Act while Ansan meets the</w:t>
        <w:br/>
        <w:t>public information requirements of Rule 144(c), by a broker's letter or market</w:t>
        <w:br/>
        <w:t>maker's letter with respect to that sale stating that each of the above-</w:t>
        <w:br/>
        <w:t>described requirements of Rule 145(d)(1) has been met or is inapplicable by</w:t>
        <w:br/>
        <w:t>virtue of Rule 145(d)(2) or Rule 145(d)(3); or (iii) in a transaction otherwise</w:t>
        <w:br/>
        <w:t>exempt from the Securities Act; provided, however, that if counsel for Ansan</w:t>
        <w:br/>
        <w:t>reasonably believes that the provisions of Rule 145(d) or the Securities Act</w:t>
        <w:br/>
        <w:t>have not been complied with in respect of such sale by me, and if requested by</w:t>
        <w:br/>
        <w:t>Ansan in connection with a proposed disposition other than pursuant to a</w:t>
        <w:br/>
        <w:t>registered offering, I will furnish to Ansan a copy of a "no action" letter or</w:t>
        <w:br/>
        <w:t>other communication from the staff of the SEC, or an opinion of counsel in form</w:t>
        <w:br/>
        <w:t>and substance reasonably satisfactory to Ansan and its counsel, to the effect</w:t>
        <w:br/>
        <w:t>that all of the applicable requirements of Rule 145(d) or the Securities Act</w:t>
        <w:br/>
        <w:t>have been complied with.</w:t>
        <w:br/>
        <w:br/>
        <w:t xml:space="preserve">     6.   I also understand that stop transfer instructions will be given to</w:t>
        <w:br/>
        <w:t>Ansan's transfer agent with respect to certificates evidencing the Restricted</w:t>
        <w:br/>
        <w:t>Securities and that there will be placed on the certificates evidencing the</w:t>
        <w:br/>
        <w:t>Restricted Securities a legend stating in substance:</w:t>
        <w:br/>
        <w:br/>
        <w:t xml:space="preserve">          THE SHARES REPRESENTED BY THIS CERTIFICATE ARE SUBJECT TO CERTAIN</w:t>
        <w:br/>
        <w:t xml:space="preserve">          RESTRICTIONS SET FORTH IN AN AGREEMENT BETWEEN THE REGISTERED HOLDER</w:t>
        <w:br/>
        <w:t xml:space="preserve">          THEREOF AND ANSAN PHARMACEUTICALS, INC.  THE AGREEMENT PROVIDES THAT</w:t>
        <w:br/>
        <w:t xml:space="preserve">          THE SHARES MAY NOT BE SOLD, TRANSFERRED OR DISPOSED OF UNLESS SUCH</w:t>
        <w:br/>
        <w:t xml:space="preserve">          SALE, TRANSFER OR DISPOSITION (a) HAS BEEN REGISTERED FOR RESALE UNDER</w:t>
        <w:br/>
        <w:t xml:space="preserve">          THE SECURITIES ACT OF 1933 (THE "ACT"), OR (b) MEETS THE REQUIREMENTS</w:t>
        <w:br/>
        <w:t xml:space="preserve">          OF RULE 145 UNDER THE ACT , OR (c) IS OTHERWISE EXEMPT FROM THE</w:t>
        <w:br/>
        <w:t xml:space="preserve">          REGISTRATION REQUIREMENTS OF THE ACT.  A COPY OF SUCH AGREEMENT IS ON</w:t>
        <w:br/>
        <w:t xml:space="preserve">          FILE AT THE PRINCIPAL OFFICES OF THE COMPANY.</w:t>
        <w:br/>
        <w:br/>
        <w:t xml:space="preserve">     By countersigning below Ansan agrees that such stop transfer instruction</w:t>
        <w:br/>
        <w:t>and legend will be removed promptly if it has received an opinion of counsel</w:t>
        <w:br/>
        <w:t>reasonably satisfactory to it, or a no-action letter of the staff of the</w:t>
        <w:br/>
        <w:t xml:space="preserve">Securities and Exchange </w:t>
        <w:br/>
        <w:br/>
        <w:t xml:space="preserve"> </w:t>
        <w:br/>
        <w:t>Ansan Pharmaceuticals</w:t>
        <w:br/>
        <w:t>___________, 1997                                                       Page 5</w:t>
        <w:br/>
        <w:br/>
        <w:br/>
        <w:t>Commission to the effect that the restrictions of Rule 145 are inapplicable to</w:t>
        <w:br/>
        <w:t>the Restricted Securities or, upon request by the undersigned, after the second</w:t>
        <w:br/>
        <w:t>anniversary of the Effective Time; provided, however, that Ansan reserves the</w:t>
        <w:br/>
        <w:t>right to impose stop transfer instructions and legends on certificates with</w:t>
        <w:br/>
        <w:t>respect to shares held by affiliates of Ansan to insure compliance with Rule 144</w:t>
        <w:br/>
        <w:t>under the Securities Act in the manner that Ansan generally takes such measures</w:t>
        <w:br/>
        <w:t>with respect to shares held by its affiliates.</w:t>
        <w:br/>
        <w:br/>
        <w:t xml:space="preserve">     7.   Once countersigned by Ansan, this letter shall be binding upon and</w:t>
        <w:br/>
        <w:t>enforceable against (i) me and my administrators, executors, representatives,</w:t>
        <w:br/>
        <w:t>heirs, legatees and devisees and any pledgee holding Restricted Securities as</w:t>
        <w:br/>
        <w:t>collateral, and (ii) any successors to or assignees of Ansan.</w:t>
        <w:br/>
        <w:br/>
        <w:t xml:space="preserve">     8.   I have carefully read this letter and have discussed its requirements</w:t>
        <w:br/>
        <w:t>and other applicable limitations upon the sale, transfer, or other disposition</w:t>
        <w:br/>
        <w:t>of the Restricted Securities and other Ansan securities owned by me with my</w:t>
        <w:br/>
        <w:t>counsel or counsel to Discovery to the extent I felt necessary.</w:t>
        <w:br/>
        <w:br/>
        <w:t xml:space="preserve">     9.   Execution of this letter shall not be deemed an admission on the part</w:t>
        <w:br/>
        <w:t>of the undersigned that the undersigned is an "affiliate" of Ansan or Discovery</w:t>
        <w:br/>
        <w:t>nor shall such execution be deemed to constitute a  waiver of any rights of the</w:t>
        <w:br/>
        <w:t>undersigned to object to any claim that it is an "affiliate" on or after the</w:t>
        <w:br/>
        <w:t>date hereof.</w:t>
        <w:br/>
        <w:br/>
        <w:t xml:space="preserve">     10.  This letter agreement shall be governed by and construed in accordance</w:t>
        <w:br/>
        <w:t>with the laws of the State of Delaware as applied to agreements entered into and</w:t>
        <w:br/>
        <w:t>performed by Delaware residents and entirely to be performed within Delaware.</w:t>
        <w:br/>
        <w:br/>
        <w:t xml:space="preserve">                              Very truly yours,</w:t>
        <w:br/>
        <w:br/>
        <w:br/>
        <w:t xml:space="preserve">                              ____________________________________</w:t>
        <w:br/>
        <w:t xml:space="preserve">                              (Print name of stockholder)</w:t>
        <w:br/>
        <w:br/>
        <w:t xml:space="preserve">                              By: ________________________________</w:t>
        <w:br/>
        <w:br/>
        <w:t xml:space="preserve">                              Title: _____________________________</w:t>
        <w:br/>
        <w:br/>
        <w:t xml:space="preserve"> </w:t>
        <w:br/>
        <w:t>Ansan Pharmaceuticals</w:t>
        <w:br/>
        <w:t>___________, 1997                                                       Page 6</w:t>
        <w:br/>
        <w:br/>
        <w:br/>
        <w:t>By signing below, Ansan represents and warrants that it has full power to</w:t>
        <w:br/>
        <w:t>execute this letter and to make the representations, warranties and agreements</w:t>
        <w:br/>
        <w:t>herein and to perform its obligations hereunder.</w:t>
        <w:br/>
        <w:br/>
        <w:br/>
        <w:br/>
        <w:t>ANSAN PHARMACEUTICALS, INC.</w:t>
        <w:br/>
        <w:br/>
        <w:br/>
        <w:br/>
        <w:t>By:  ______________________________</w:t>
        <w:br/>
        <w:t xml:space="preserve">     Xxxxxxx Xxxxxxx</w:t>
        <w:br/>
        <w:t xml:space="preserve">     Chief Executive Officer</w:t>
        <w:br/>
        <w:br/>
        <w:t xml:space="preserve"> </w:t>
        <w:br/>
        <w:t xml:space="preserve">                                   APPENDIX A</w:t>
        <w:br/>
        <w:t xml:space="preserve">                                       TO</w:t>
        <w:br/>
        <w:t xml:space="preserve">                             AFFILIATE'S AGREEMENT</w:t>
        <w:br/>
        <w:t xml:space="preserve">                             ---------------------</w:t>
        <w:br/>
        <w:br/>
        <w:br/>
        <w:t>Common Stock:</w:t>
        <w:br/>
        <w:br/>
        <w:br/>
        <w:t>Preferred Stock:</w:t>
        <w:br/>
        <w:br/>
        <w:br/>
        <w:t>Options and other Rights: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