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B-2</w:t>
        <w:br/>
        <w:br/>
        <w:br/>
        <w:br/>
        <w:t xml:space="preserve">      PRO FORMA AGENCY AGREEMENT</w:t>
        <w:br/>
        <w:t xml:space="preserve">      --- -----</w:t>
        <w:br/>
        <w:br/>
        <w:t xml:space="preserve">    AGENCY AGREEMENT</w:t>
        <w:br/>
        <w:br/>
        <w:t xml:space="preserve">     This Agreement ("Agency Agreement") is entered by and between the</w:t>
        <w:br/>
        <w:t>undersigned owner of Non-transferred Transmission Facilities ("Owner") and the</w:t>
        <w:br/>
        <w:t>Transco ("Transco") for the purpose of allowing the Transco to offer and provide</w:t>
        <w:br/>
        <w:t>transmission service and Wholesale Distribution Service over Non-transferred</w:t>
        <w:br/>
        <w:t>Transmission Facilities as detailed below.</w:t>
        <w:br/>
        <w:br/>
        <w:t xml:space="preserve">     The Owners have filed rate schedules with FERC as part of a proposal for</w:t>
        <w:br/>
        <w:t>establishment of the Transco ("Rate Schedules"). Upon FERC approval and the</w:t>
        <w:br/>
        <w:t>transfer of operational control and/or ownership of those facilities in</w:t>
        <w:br/>
        <w:t>accordance with the Transco LLC Agreement, the Transco will control certain</w:t>
        <w:br/>
        <w:t>transmission facilities, control of which will be transferred to it under</w:t>
        <w:br/>
        <w:t>Section 203 of the Federal Power Act. The Transco will offer to provide open</w:t>
        <w:br/>
        <w:t>access transmission service across those facilities. In accordance with the</w:t>
        <w:br/>
        <w:t>terms and conditions of the Southwest Power Pool ("SPP") RTO transmission tariff</w:t>
        <w:br/>
        <w:t>("RTO Transmission Tariff") and the rates set forth in the Rate Schedules, it is</w:t>
        <w:br/>
        <w:t>intended that the Transco also will offer to provide transmission service and</w:t>
        <w:br/>
        <w:t>Wholesale Distribution Service over Non-transferred Transmission Facilities.</w:t>
        <w:br/>
        <w:br/>
        <w:t xml:space="preserve">     In order for the Transco to offer service over Non-transferred Transmission</w:t>
        <w:br/>
        <w:t>Facilities, it is necessary that the Owner provide the authority to the Transco</w:t>
        <w:br/>
        <w:t>to provide the transmission and other services necessary.</w:t>
        <w:br/>
        <w:br/>
        <w:t xml:space="preserve">     THEREFORE, the undersigned parties agree as follows:</w:t>
        <w:br/>
        <w:br/>
        <w:t xml:space="preserve">        ARTICLE I</w:t>
        <w:br/>
        <w:t xml:space="preserve">        INCORPORATION OF THE RTO TRANSMISSION</w:t>
        <w:br/>
        <w:t xml:space="preserve">       TARIFF AND RATE SCHEDULES</w:t>
        <w:br/>
        <w:br/>
        <w:t xml:space="preserve">     The RTO Transmission Tariff and the Rate Schedules, including each and</w:t>
        <w:br/>
        <w:t>every constituent part as it or they may be amended, is incorporated into this</w:t>
        <w:br/>
        <w:t>Agency Agreement as though set forth herein in its entirety. In the event of any</w:t>
        <w:br/>
        <w:t>conflict between any provision of this Agency Agreement and the RTO Transmission</w:t>
        <w:br/>
        <w:t>Tariff and the Rate Schedules, the RTO Transmission Tariff and the Rate</w:t>
        <w:br/>
        <w:t>Schedules shall control. Capitalized terms not defined herein shall have the</w:t>
        <w:br/>
        <w:t>meaning set forth in the RTO Transmission Tariff.</w:t>
        <w:br/>
        <w:br/>
        <w:br/>
        <w:t xml:space="preserve">           1</w:t>
        <w:br/>
        <w:br/>
        <w:br/>
        <w:br/>
        <w:t xml:space="preserve">       ARTICLE II</w:t>
        <w:br/>
        <w:t xml:space="preserve">    APPOINTMENT OF TRANSCO AS AGENT</w:t>
        <w:br/>
        <w:br/>
        <w:t xml:space="preserve">     The Owner appoints the Transco as its agent to enter into service</w:t>
        <w:br/>
        <w:t>agreements in conformity with the RTO Transmission Tariff and the Rate Schedules</w:t>
        <w:br/>
        <w:t>on its behalf with regard to transmission services involving Non-transferred</w:t>
        <w:br/>
        <w:t>Transmission Facilities. It is agreed that such service agreements will bind the</w:t>
        <w:br/>
        <w:t>Owner to perform to the requirements and specifications of the RTO Transmission</w:t>
        <w:br/>
        <w:t>Tariff and service agreements where appropriate. A list of Non-transferred</w:t>
        <w:br/>
        <w:t>Transmission Facilities subject to this Agency Agreement is attached as Appendix</w:t>
        <w:br/>
        <w:t>A.</w:t>
        <w:br/>
        <w:br/>
        <w:t xml:space="preserve">       ARTICLE III</w:t>
        <w:br/>
        <w:t xml:space="preserve">       PERFORMANCE BY THE OWNER</w:t>
        <w:br/>
        <w:br/>
        <w:t xml:space="preserve">     The Owner agrees to provide all services necessary or appropriate to</w:t>
        <w:br/>
        <w:t>performance under the RTO Transmission Tariff and service agreements thereunder</w:t>
        <w:br/>
        <w:t>with regard to RTO Transmission Tariff services involving Non-transferred</w:t>
        <w:br/>
        <w:t>Transmission Facilities. Upon the Transco's request, the Owner further agrees to</w:t>
        <w:br/>
        <w:t>provide the Transco with all information necessary or appropriate relating to</w:t>
        <w:br/>
        <w:t>the Non-transferred Transmission Facilities to permit or facilitate the Transco</w:t>
        <w:br/>
        <w:t>to provide service under the RTO Transmission Tariff and service agreements</w:t>
        <w:br/>
        <w:t>relating to such facilities.</w:t>
        <w:br/>
        <w:br/>
        <w:t xml:space="preserve">       ARTICLE IV</w:t>
        <w:br/>
        <w:t xml:space="preserve">         PAYMENT</w:t>
        <w:br/>
        <w:br/>
        <w:t xml:space="preserve">     The Transco shall distribute revenues associated with service under the RTO</w:t>
        <w:br/>
        <w:t>Transmission Tariff and the Rate Schedules in accordance with the Pricing and</w:t>
        <w:br/>
        <w:t>Revenue Distribution Protocol, attached hereto as Appendix B.</w:t>
        <w:br/>
        <w:br/>
        <w:t xml:space="preserve">        ARTICLE V</w:t>
        <w:br/>
        <w:t xml:space="preserve">    EFFECTIVENESS, DURATION OF AGENCY AGREEMENT,</w:t>
        <w:br/>
        <w:t xml:space="preserve">         AND WITHDRAWAL RIGHTS</w:t>
        <w:br/>
        <w:br/>
        <w:t xml:space="preserve">     5.1  TERM COEXTENSIVE WITH OPERATING AGREEMENT. This Section 5.1 shall be</w:t>
        <w:br/>
        <w:t xml:space="preserve">   -----------------------------------------</w:t>
        <w:br/>
        <w:t>given effect if the Owner has committed its transmission assets to the Transco,</w:t>
        <w:br/>
        <w:t>either through transfer, lease or operating agreement, or is affiliated with a</w:t>
        <w:br/>
        <w:t>Transmission Owner that has committed its transmission assets to the Transco,</w:t>
        <w:br/>
        <w:t>either through transfer, lease or operating agreement. The Agency Agreement is</w:t>
        <w:br/>
        <w:t>effective with respect to the Owner on the effective date of the Owner's, or its</w:t>
        <w:br/>
        <w:t>affiliate's, transfer of transmission facilities to the Transco. The term of</w:t>
        <w:br/>
        <w:t>this Agency Agreement shall thereafter be coexistent with the operation of the</w:t>
        <w:br/>
        <w:t>Transco. This Agency Agreement is effective as of the date on which the Transco</w:t>
        <w:br/>
        <w:t>assumes rights and duties granted to it pursuant to Article II, which date shall</w:t>
        <w:br/>
        <w:t>be mutually agreed upon by the parties. The Owner may terminate this Agency</w:t>
        <w:br/>
        <w:br/>
        <w:br/>
        <w:t xml:space="preserve">           2</w:t>
        <w:br/>
        <w:br/>
        <w:br/>
        <w:br/>
        <w:t>Agreement on 90 days notice and subject to receipt of necessary regulatory</w:t>
        <w:br/>
        <w:t>approvals.</w:t>
        <w:br/>
        <w:br/>
        <w:t xml:space="preserve">       ARTICLE VI</w:t>
        <w:br/>
        <w:t xml:space="preserve">     LIABILITY AND INDEMNIFICATION</w:t>
        <w:br/>
        <w:br/>
        <w:t xml:space="preserve">     6.1  The liability and indemnification provisions governing the Transco's</w:t>
        <w:br/>
        <w:t>liability to the Owner, and the Owner's liability to the Transco, including any</w:t>
        <w:br/>
        <w:t>indemnification, shall be the same as set forth in the RTO Transmission Tariff</w:t>
        <w:br/>
        <w:t>where the liability issue arises as a result of services under the RTO</w:t>
        <w:br/>
        <w:t>Transmission Tariff.</w:t>
        <w:br/>
        <w:br/>
        <w:t xml:space="preserve">     6.2  As between the Parties to this Agreement, each Owner ("Indemnifying</w:t>
        <w:br/>
        <w:t xml:space="preserve">         ------------</w:t>
        <w:br/>
        <w:t>Owner") shall assume liability for any injury or damage to persons or property</w:t>
        <w:br/>
        <w:t>-----</w:t>
        <w:br/>
        <w:t>arising from its own acts or neglect, including the acts or neglect of its</w:t>
        <w:br/>
        <w:t>directors, officers, employees, agents, or contractors, and shall release,</w:t>
        <w:br/>
        <w:t>indemnify and hold harmless Transco and each other Owner ("Indemnified Owners")</w:t>
        <w:br/>
        <w:t xml:space="preserve">          ------------------</w:t>
        <w:br/>
        <w:t>from any damages, losses, claims, demands, suits, recoveries, costs and</w:t>
        <w:br/>
        <w:t>expenses, court costs, attorney fees, and all other obligations by or of third</w:t>
        <w:br/>
        <w:t>parties, arising from the Indemnifying Owner's performance or neglect of its</w:t>
        <w:br/>
        <w:t>obligations (whether arising from a finding of negligence, strict liability or</w:t>
        <w:br/>
        <w:t>other fault or responsibility) under this Agreement except in cases where, and</w:t>
        <w:br/>
        <w:t>only to the extent that, the gross negligence or intentional wrongdoing of</w:t>
        <w:br/>
        <w:t>Transco or the Indemnified Owner(s) contributes to the claimed injury or damage.</w:t>
        <w:br/>
        <w:t>Except as provided in the RTO Transmission Tariff, each Owner shall not be</w:t>
        <w:br/>
        <w:t>liable for any costs or expenses relating to the operation, repair, maintenance,</w:t>
        <w:br/>
        <w:t>or improvement of any of the transmission facilities committed to the Transco by</w:t>
        <w:br/>
        <w:t>any other Owner.</w:t>
        <w:br/>
        <w:br/>
        <w:t xml:space="preserve">       ARTICLE VII</w:t>
        <w:br/>
        <w:t xml:space="preserve">     DISPUTE RESOLUTION PROCEDURES</w:t>
        <w:br/>
        <w:br/>
        <w:t xml:space="preserve">     Any dispute between or among the Transco and the Owner arising under this</w:t>
        <w:br/>
        <w:t>Agency Agreement shall be resolved in accordance with the Dispute Resolution</w:t>
        <w:br/>
        <w:t>procedures of the RTO Transmission Tariff.</w:t>
        <w:br/>
        <w:br/>
        <w:t xml:space="preserve">      ARTICLE VIII</w:t>
        <w:br/>
        <w:t xml:space="preserve">       INTEGRATION AND AMENDMENT</w:t>
        <w:br/>
        <w:br/>
        <w:t xml:space="preserve">     This is an integrated Agreement which contains all terms and conditions of</w:t>
        <w:br/>
        <w:t>Agreement between the parties concerning the subject matter hereof. Any prior or</w:t>
        <w:br/>
        <w:t>oral agreements concerning the subject matter not stated herein are superseded</w:t>
        <w:br/>
        <w:t>by this Agency Agreement. This Agency Agreement may be amended only by an</w:t>
        <w:br/>
        <w:t>executed writing.</w:t>
        <w:br/>
        <w:br/>
        <w:br/>
        <w:t xml:space="preserve">           3</w:t>
        <w:br/>
        <w:br/>
        <w:br/>
        <w:br/>
        <w:t xml:space="preserve">       ARTICLE IX</w:t>
        <w:br/>
        <w:t xml:space="preserve">        AUTHORITY</w:t>
        <w:br/>
        <w:br/>
        <w:t xml:space="preserve">     The Owner hereto represents that the person executing this Agreement on its</w:t>
        <w:br/>
        <w:t>behalf is authorized to execute this Agreement and bind such Owner to its terms,</w:t>
        <w:br/>
        <w:t>and that such authorization has been made in compliance with all applicable</w:t>
        <w:br/>
        <w:t>laws, articles of incorporation, bylaws, and resolutions and in a manner such</w:t>
        <w:br/>
        <w:t>that the authorization is binding upon the Owner.</w:t>
        <w:br/>
        <w:br/>
        <w:t xml:space="preserve">        ARTICLE X</w:t>
        <w:br/>
        <w:t xml:space="preserve">       MISCELLANEOUS PROVISIONS</w:t>
        <w:br/>
        <w:br/>
        <w:t xml:space="preserve">     10.1 DESCRIPTIVE HEADINGS. The descriptive headings of Articles, Sections,</w:t>
        <w:br/>
        <w:t xml:space="preserve">   --------------------</w:t>
        <w:br/>
        <w:t>Subsections and other provisions of this Agreement have been inserted for</w:t>
        <w:br/>
        <w:t>convenience of reference only and shall not define, modify, restrict, construe,</w:t>
        <w:br/>
        <w:t>or otherwise affect the construction or interpretation of any of the provisions</w:t>
        <w:br/>
        <w:t>of this Agreement.</w:t>
        <w:br/>
        <w:br/>
        <w:t xml:space="preserve">     10.2 NO IMPLIED WAIVERS. The failure of a party to insist upon or enforce</w:t>
        <w:br/>
        <w:t xml:space="preserve">   ------------------</w:t>
        <w:br/>
        <w:t>strict performance of any of the specific provisions of this Agreement at any</w:t>
        <w:br/>
        <w:t>time shall not be construed as a waiver or relinquishment to any extent of a</w:t>
        <w:br/>
        <w:t>party's right to assert or rely upon any such provisions, rights, or remedies in</w:t>
        <w:br/>
        <w:t>that or any other instance, or as a waiver to any extent of any specific</w:t>
        <w:br/>
        <w:t>provision of this Agreement; rather the same shall be and remain in full force</w:t>
        <w:br/>
        <w:t>and effect.</w:t>
        <w:br/>
        <w:br/>
        <w:t xml:space="preserve">     10.3 SEVERABILITY. Except for Article V of this Agreement, each provision</w:t>
        <w:br/>
        <w:t xml:space="preserve">   ------------</w:t>
        <w:br/>
        <w:t>of this Agreement shall be considered severable, and if for any reason any</w:t>
        <w:br/>
        <w:t>provision of this Agreement, or the application thereof to any person, entity,</w:t>
        <w:br/>
        <w:t>or circumstance, is determined by a court or regulatory authority of competent</w:t>
        <w:br/>
        <w:t>jurisdiction to be invalid, void, or unenforceable, then the remaining</w:t>
        <w:br/>
        <w:t>provisions of this Agreement shall continue in full force and effect and shall</w:t>
        <w:br/>
        <w:t>in no way be affected, impaired, or invalidated, and such invalid, void, or</w:t>
        <w:br/>
        <w:t>unenforceable provision shall be replaced with a suitable and equitable</w:t>
        <w:br/>
        <w:t>provision pursuant to Section 10.6 in order to carry out, so far as may be valid</w:t>
        <w:br/>
        <w:t>and enforceable, the intent and purpose of such invalid, void, or unenforceable</w:t>
        <w:br/>
        <w:t>provision.</w:t>
        <w:br/>
        <w:br/>
        <w:t xml:space="preserve">     10.4 GOVERNING LAW. This Agreement shall be interpreted, construed, and</w:t>
        <w:br/>
        <w:t xml:space="preserve">   -------------</w:t>
        <w:br/>
        <w:t>governed by the laws of the State of Delaware, except to the extent preempted by</w:t>
        <w:br/>
        <w:t>the laws of the United States of America.</w:t>
        <w:br/>
        <w:br/>
        <w:t xml:space="preserve">     10.5 SUCCESSORS AND ASSIGNS. This Agreement shall inure to the benefit or,</w:t>
        <w:br/>
        <w:t xml:space="preserve">   ----------------------</w:t>
        <w:br/>
        <w:t>and be binding upon, each of the parties, their respective successors and</w:t>
        <w:br/>
        <w:t>assigns permitted hereunder. This Agreement shall not be assigned by any Owner,</w:t>
        <w:br/>
        <w:t>by operation of law or otherwise, without the prior approval of the Transco,</w:t>
        <w:br/>
        <w:t>except to a successor in the operation of the Owner's Non-transferred</w:t>
        <w:br/>
        <w:t>Transmission Facilities committed to this Agreement by reason of a merger,</w:t>
        <w:br/>
        <w:br/>
        <w:br/>
        <w:t xml:space="preserve">           4</w:t>
        <w:br/>
        <w:br/>
        <w:br/>
        <w:br/>
        <w:t>consolidation, reorganization, sale, spin-off, or foreclosure, as a result of</w:t>
        <w:br/>
        <w:t>which substantially all such facilities are acquired by such successor and such</w:t>
        <w:br/>
        <w:t>successor becomes an Owner under this Agreement.</w:t>
        <w:br/>
        <w:br/>
        <w:t xml:space="preserve">     10.6 RENEGOTIATION. If any provision of this Agreement, or the application</w:t>
        <w:br/>
        <w:t xml:space="preserve">   -------------</w:t>
        <w:br/>
        <w:t>thereof to any person, entity, or circumstance, is held by a court or regulatory</w:t>
        <w:br/>
        <w:t>authority of competent jurisdiction to be invalid, void, or unenforceable, or if</w:t>
        <w:br/>
        <w:t>a modification or condition to this Agreement is imposed by a regulatory</w:t>
        <w:br/>
        <w:t>authority exercising jurisdiction over this Agreement, then the parties shall</w:t>
        <w:br/>
        <w:t>endeavor in good faith to negotiate such amendment or amendments to this</w:t>
        <w:br/>
        <w:t>Agreement as will restore the relative benefits and benefits and obligations of</w:t>
        <w:br/>
        <w:t>the parties under this Agreement immediately prior to such holding,</w:t>
        <w:br/>
        <w:t>modification, or condition; provided, however, that any such amendments are</w:t>
        <w:br/>
        <w:t>subject to the provisions of Section 10.11 hereto. If such negotiations are</w:t>
        <w:br/>
        <w:t>unsuccessful, then the parties may exercise their individual or collective</w:t>
        <w:br/>
        <w:t>withdrawal or termination rights available under this Agreement.</w:t>
        <w:br/>
        <w:br/>
        <w:t xml:space="preserve">     10.7 REPRESENTATIONS AND WARRANTIES. Each party, with respect to itself,</w:t>
        <w:br/>
        <w:t xml:space="preserve">   ------------------------------</w:t>
        <w:br/>
        <w:t>represents and warrants to the other as of Effective Date of this Agreement as</w:t>
        <w:br/>
        <w:t>follows:</w:t>
        <w:br/>
        <w:br/>
        <w:t xml:space="preserve">   10.7.1 It is duly organized, validly existing, and in good standing</w:t>
        <w:br/>
        <w:t xml:space="preserve">     under the laws of the jurisdiction where organized, and is qualified to do</w:t>
        <w:br/>
        <w:t xml:space="preserve">     business in the jurisdictions necessary to perform this Agreement.</w:t>
        <w:br/>
        <w:br/>
        <w:t xml:space="preserve">   10.7.2 The execution, delivery, and performance of this Agreement are</w:t>
        <w:br/>
        <w:t xml:space="preserve">     within its powers, have been duly and validly authorized by all requisite</w:t>
        <w:br/>
        <w:t xml:space="preserve">     action, and do not conflict with any applicable law, any of the terms or</w:t>
        <w:br/>
        <w:t xml:space="preserve">     conditions of its governing documents, or with any other binding agreement</w:t>
        <w:br/>
        <w:t xml:space="preserve">     except third-party joint agreements covered by Section 10.13.</w:t>
        <w:br/>
        <w:br/>
        <w:t xml:space="preserve">   10.7.3 This Agreement has been duly executed and delivered by the</w:t>
        <w:br/>
        <w:t xml:space="preserve">     party and, subject to the conditions, if any, expressly set forth in</w:t>
        <w:br/>
        <w:t xml:space="preserve">     writing, this Agreement constitutes the legal, valid, and binding</w:t>
        <w:br/>
        <w:t xml:space="preserve">     obligation of the party enforceable against it in accordance with its terms</w:t>
        <w:br/>
        <w:t xml:space="preserve">     except insofar as the enforceability thereof may be limited by applicable</w:t>
        <w:br/>
        <w:t xml:space="preserve">     bankruptcy, insolvency, reorganization, fraudulent conveyance, moratorium,</w:t>
        <w:br/>
        <w:t xml:space="preserve">     or other similar laws affecting the enforcement of creditor's rights</w:t>
        <w:br/>
        <w:t xml:space="preserve">     generally, and by general principles of equity regardless of whether such</w:t>
        <w:br/>
        <w:t xml:space="preserve">     principles are considered in a proceeding at law or in equity.</w:t>
        <w:br/>
        <w:br/>
        <w:t xml:space="preserve">   10.7.4 It has, or will have as of the time required, all regulatory</w:t>
        <w:br/>
        <w:t xml:space="preserve">     authorizations necessary for it to legally perform its obligations under</w:t>
        <w:br/>
        <w:t xml:space="preserve">     this Agreement.</w:t>
        <w:br/>
        <w:br/>
        <w:br/>
        <w:t xml:space="preserve">           5</w:t>
        <w:br/>
        <w:br/>
        <w:br/>
        <w:br/>
        <w:t xml:space="preserve">   10.7.5 There are no bankruptcy, insolvency, reorganization,</w:t>
        <w:br/>
        <w:t xml:space="preserve">     receivership, or other arrangement proceedings pending or being</w:t>
        <w:br/>
        <w:t xml:space="preserve">     contemplated by it, or to its knowledge threatened against it.</w:t>
        <w:br/>
        <w:br/>
        <w:t xml:space="preserve">     10.8 FURTHER ASSURANCES. Each party agrees that it shall hereafter execute</w:t>
        <w:br/>
        <w:t xml:space="preserve">   ------------------</w:t>
        <w:br/>
        <w:t>and deliver such further instruments, provide all information, and take or</w:t>
        <w:br/>
        <w:t>forbear such further acts and things as may be reasonably required and useful to</w:t>
        <w:br/>
        <w:t>carry out the intent and purpose of this Agreement and as are not inconsistent</w:t>
        <w:br/>
        <w:t>with the provisions of the Agreement.</w:t>
        <w:br/>
        <w:br/>
        <w:t xml:space="preserve">     10.9 DELIVERY OF NOTICES. Except as otherwise expressly provided herein,</w:t>
        <w:br/>
        <w:t xml:space="preserve">   -------------------</w:t>
        <w:br/>
        <w:t>notices required under this Agreement shall be in writing and shall be sent by</w:t>
        <w:br/>
        <w:t>U.S. mail, overnight courier, hand delivery, facsimile, or other reliable</w:t>
        <w:br/>
        <w:t>electronic means. any notice required under this Agreement shall be deemed to</w:t>
        <w:br/>
        <w:t>have been given either upon delivery, if by U.S. mail, overnight courier, or</w:t>
        <w:br/>
        <w:t>hand delivery, or upon confirmation, if given by facsimile or other reliable</w:t>
        <w:br/>
        <w:t>electronic means.</w:t>
        <w:br/>
        <w:br/>
        <w:t xml:space="preserve">     10.10 LIMITATIONS ON LIABILITY. Notwithstanding any other provision of this</w:t>
        <w:br/>
        <w:t xml:space="preserve">    ------------------------</w:t>
        <w:br/>
        <w:t>Agreement, no Owner shall be liable to any other Owner or Transmission User, as</w:t>
        <w:br/>
        <w:t>that term is defined in the RTO Transmission Tariff, for any actions taken</w:t>
        <w:br/>
        <w:t>pursuant to the direction of the Transco except in cases of the gross negligence</w:t>
        <w:br/>
        <w:t>or intentional wrongdoing of such Owner or Transmission User.</w:t>
        <w:br/>
        <w:br/>
        <w:t xml:space="preserve">     10.11 ENTIRE AGREEMENT. This Agreement, including any attachments to this</w:t>
        <w:br/>
        <w:t xml:space="preserve">    ----------------</w:t>
        <w:br/>
        <w:t>Agreement, the RTO Transmission Tariff, the Rate Schedules, the Operating</w:t>
        <w:br/>
        <w:t>Agreement, the LLC Agreement, and other agreements referenced herein, constitute</w:t>
        <w:br/>
        <w:t>the entire agreement between the parties with respect to the subject matter of</w:t>
        <w:br/>
        <w:t>this Agreement, and no previous or contemporary oral or written representations,</w:t>
        <w:br/>
        <w:t>agreements, or understandings made by any officer, agent, or employee of any</w:t>
        <w:br/>
        <w:t>Owner or of the Transco shall be binding unless contained in this Agreement,</w:t>
        <w:br/>
        <w:t>including the appendices attached hereto, the RTO Transmission Tariff, the</w:t>
        <w:br/>
        <w:t>Operating Agreement, or other agreements referenced herein. This Agreement shall</w:t>
        <w:br/>
        <w:t>not be amended except by the written agreement of the parties; provided, that</w:t>
        <w:br/>
        <w:t>the effectiveness of any such amendment shall be conditioned upon the execution</w:t>
        <w:br/>
        <w:t>of the same amendment by all other Owners.</w:t>
        <w:br/>
        <w:br/>
        <w:t xml:space="preserve">     10.12 GOOD FAITH EFFORTS. The Owner agrees that it shall in good faith take</w:t>
        <w:br/>
        <w:t xml:space="preserve">    ------------------</w:t>
        <w:br/>
        <w:t>all reasonable actions necessary to permit it to fulfill its obligations under</w:t>
        <w:br/>
        <w:t>this Agreement. Where the consent, agreement, or approval of the Owner must be</w:t>
        <w:br/>
        <w:t>obtained hereunder, such consent, agreement, or approval shall not be</w:t>
        <w:br/>
        <w:t>unreasonably withheld, conditioned, or delayed. Where the Owner is required or</w:t>
        <w:br/>
        <w:t>permitted to act, or omit to act, based on its opinion or judgment, such opinion</w:t>
        <w:br/>
        <w:t>or judgment shall not be unreasonably exercised. To the extent that the</w:t>
        <w:br/>
        <w:t>jurisdiction of any federal or state regulatory authority applies to any part of</w:t>
        <w:br/>
        <w:t>this Agreement and/or the transactions or actions covered by this Agreement, the</w:t>
        <w:br/>
        <w:t>Owner shall cooperate with the Transco and all other Owners to secure any</w:t>
        <w:br/>
        <w:br/>
        <w:br/>
        <w:t xml:space="preserve">           6</w:t>
        <w:br/>
        <w:br/>
        <w:br/>
        <w:br/>
        <w:t>necessary or desirable approval or acceptance of such regulatory authorities of</w:t>
        <w:br/>
        <w:t>such part of this Agreement and/or such transactions or actions.</w:t>
        <w:br/>
        <w:br/>
        <w:t xml:space="preserve">     10.13 THIRD-PARTY JOINT AGREEMENTS. This Agreement, including the RTO</w:t>
        <w:br/>
        <w:t xml:space="preserve">    ----------------------------</w:t>
        <w:br/>
        <w:t>Transmission Tariff, shall not be construed, interpreted, or applied in such a</w:t>
        <w:br/>
        <w:t>manner as to cause any Owner to be in material breach, anticipatory or</w:t>
        <w:br/>
        <w:t>otherwise, of any agreement in effect on the effective date of this Agreement,</w:t>
        <w:br/>
        <w:t>between such Owner and one or more third parties who are not Owners (regardless</w:t>
        <w:br/>
        <w:t>of the inclusion of one or more other Owners as parties to such agreement) for</w:t>
        <w:br/>
        <w:t>the joint ownership, operation, or maintenance of any electrical facilities</w:t>
        <w:br/>
        <w:t>covered by this Agreement, the RTO Transmission Tariff, the LLC Agreement, or</w:t>
        <w:br/>
        <w:t>the Operating Agreement.</w:t>
        <w:br/>
        <w:br/>
        <w:t xml:space="preserve">     10.14 NO PARTNERSHIP. This Agreement is not intended, and shall not be</w:t>
        <w:br/>
        <w:t xml:space="preserve">    --------------</w:t>
        <w:br/>
        <w:t>construed, interpreted or applied, to create a partnership or joint venture, and</w:t>
        <w:br/>
        <w:t>with the exception of the Transco, in accordance with the terms of this</w:t>
        <w:br/>
        <w:t>Agreement, no Owner shall be entitled to act as an agent for any other Owner</w:t>
        <w:br/>
        <w:t>with respect to the Transco.</w:t>
        <w:br/>
        <w:br/>
        <w:t xml:space="preserve">     10.15 CURRENT DOCUMENTS. The Transco shall maintain current versions of all</w:t>
        <w:br/>
        <w:t xml:space="preserve">    -----------------</w:t>
        <w:br/>
        <w:t>protocols, the RTO Transmission Tariff, the Rate Schedules, the LLC Agreement,</w:t>
        <w:br/>
        <w:t>and the Operating Agreement and all amendments thereto and shall post such</w:t>
        <w:br/>
        <w:t>documents on its Internet World Wide Web Site or equivalent form of electronic</w:t>
        <w:br/>
        <w:t>posting and provide such documents to the Owner.</w:t>
        <w:br/>
        <w:br/>
        <w:br/>
        <w:t xml:space="preserve">           7</w:t>
        <w:br/>
        <w:br/>
        <w:br/>
        <w:br/>
        <w:t xml:space="preserve">     IN WITNESS WHEREOF, the Parties have caused their duly authorized</w:t>
        <w:br/>
        <w:t>representatives to execute this Agreement, on their respective behalves.</w:t>
        <w:br/>
        <w:br/>
        <w:t>On Behalf of the Transco                     On Behalf of the Owner</w:t>
        <w:br/>
        <w:br/>
        <w:br/>
        <w:t>-------------------------                    --------------------------</w:t>
        <w:br/>
        <w:t xml:space="preserve">         Name of Owner</w:t>
        <w:br/>
        <w:br/>
        <w:t>-------------------------                    ---------------------------</w:t>
        <w:br/>
        <w:t xml:space="preserve"> Title                                      Title</w:t>
        <w:br/>
        <w:br/>
        <w:t>-------------------------                    ---------------------------</w:t>
        <w:br/>
        <w:t xml:space="preserve"> Signature                                  Signature</w:t>
        <w:br/>
        <w:br/>
        <w:t>-------------------------                    ---------------------------</w:t>
        <w:br/>
        <w:t xml:space="preserve"> Date                                       Date</w:t>
        <w:br/>
        <w:br/>
        <w:br/>
        <w:t xml:space="preserve">           8</w:t>
        <w:br/>
        <w:br/>
        <w:br/>
        <w:br/>
        <w:t xml:space="preserve">       APPENDIX A</w:t>
        <w:br/>
        <w:t xml:space="preserve">         LIST OF NON-TRANSFERRED FACILITIES</w:t>
        <w:br/>
        <w:br/>
        <w:t xml:space="preserve">      [TO BE ADDED]</w:t>
        <w:br/>
        <w:br/>
        <w:br/>
        <w:br/>
        <w:br/>
        <w:br/>
        <w:br/>
        <w:br/>
        <w:t xml:space="preserve">           9</w:t>
        <w:br/>
        <w:br/>
        <w:br/>
        <w:br/>
        <w:t xml:space="preserve">       APPENDIX B</w:t>
        <w:br/>
        <w:t xml:space="preserve">   PRICING AND REVENUE DISTRIBUTION</w:t>
        <w:br/>
        <w:t xml:space="preserve">        PROTOCOL</w:t>
        <w:br/>
        <w:br/>
        <w:t xml:space="preserve">      [TO BE ADDED]</w:t>
        <w:br/>
        <w:br/>
        <w:br/>
        <w:br/>
        <w:br/>
        <w:br/>
        <w:br/>
        <w:t xml:space="preserve">          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