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10(f)</w:t>
        <w:br/>
        <w:br/>
        <w:br/>
        <w:t xml:space="preserve">                  COMMON STOCK PURCHASE WARRANT AGREEMENT</w:t>
        <w:br/>
        <w:br/>
        <w:br/>
        <w:t xml:space="preserve">        THE GRANT OF THIS WARRANT AND THE PURCHASE OF THE COMMON STOCK </w:t>
        <w:br/>
        <w:t>ISSUABLE UPON EXERCISE HEREOF HAVE NOT BEEN REGISTERED UNDER THE SECURITIES</w:t>
        <w:br/>
        <w:t xml:space="preserve">ACT OF 1933, AS AMENDED, OR ANY APPLICABLE STATE SECURITIES LAWS, AND MAY </w:t>
        <w:br/>
        <w:t xml:space="preserve">NOT BE SOLD OR TRANSFERRED IN THE ABSENCE OF SUCH REGISTRATION OR AN </w:t>
        <w:br/>
        <w:t>EXEMPTION THEREFROM.</w:t>
        <w:br/>
        <w:br/>
        <w:br/>
        <w:br/>
        <w:t xml:space="preserve">        This COMMON STOCK PURCHASE WARRANT AGREEMENT (the "Warrant </w:t>
        <w:br/>
        <w:t xml:space="preserve">Agreement") is entered into effective as of the 8th day of December, 1995, </w:t>
        <w:br/>
        <w:t>by and between XXXXXXX RADIO CORP., a Delaware corporation (the "Company"),</w:t>
        <w:br/>
        <w:t>and Xxxxxxx X. Xxx and his successors and permitted assigns ("Holder"), Xx.</w:t>
        <w:br/>
        <w:t xml:space="preserve">Xxx being the Chairman of the Board and Chief Executive Officer of FIRST </w:t>
        <w:br/>
        <w:t xml:space="preserve">CAMBRIDGE SECURITIES CORPORATION, a Connecticut corporation ("First </w:t>
        <w:br/>
        <w:t>Cambridge").</w:t>
        <w:br/>
        <w:br/>
        <w:t xml:space="preserve">        WHEREAS, on even date herewith, the Company and First Cambridge </w:t>
        <w:br/>
        <w:t xml:space="preserve">entered into that certain Consulting Agreement (the "Consulting Agreement") </w:t>
        <w:br/>
        <w:t xml:space="preserve">whereby the Company engaged First Cambridge to render to the Company certain </w:t>
        <w:br/>
        <w:t xml:space="preserve">consulting services more particularly described in Section 2 thereof </w:t>
        <w:br/>
        <w:t>(the "Consulting Services"); and</w:t>
        <w:br/>
        <w:br/>
        <w:br/>
        <w:br/>
        <w:t xml:space="preserve">       WHEREAS, in consideration for the Consulting Agreement and for the </w:t>
        <w:br/>
        <w:t xml:space="preserve">Consulting Services to be provided thereunder, the Company has agreed to </w:t>
        <w:br/>
        <w:t>issue to First Cambridge, and/or officers of First Cambridge designated</w:t>
        <w:br/>
        <w:t xml:space="preserve">by it upon its execution and delivery of the Consulting Agreement, Holder </w:t>
        <w:br/>
        <w:t>being so designated by the execution by First Cambridge of this Warrant</w:t>
        <w:br/>
        <w:t>Agreement, Common Stock Purchase Warrants (the "Warrants") to purchase a</w:t>
        <w:br/>
        <w:t xml:space="preserve">n aggregate of 250,000 shares of the Company's common stock, par value $0.01 </w:t>
        <w:br/>
        <w:t xml:space="preserve">per share (the "Common Stock"), pursuant to the requirements relating to </w:t>
        <w:br/>
        <w:t>the exercise thereof set forth herein;</w:t>
        <w:br/>
        <w:br/>
        <w:br/>
        <w:t xml:space="preserve">        NOW, THEREFORE, in consideration of the premises and the mutual </w:t>
        <w:br/>
        <w:t>agreements hereinafter set forth and for the purpose of defining the terms</w:t>
        <w:br/>
        <w:t>and provisions of the Warrants and the respective nights and obligations</w:t>
        <w:br/>
        <w:t>thereunder, the parties hereto agree as follows:</w:t>
        <w:br/>
        <w:br/>
        <w:t xml:space="preserve">        1. Grant of Warrants.  For value received, the Company hereby grants </w:t>
        <w:br/>
        <w:t xml:space="preserve">older, subject to the terms and conditions hereinafter set forth, the right </w:t>
        <w:br/>
        <w:t xml:space="preserve">to purchase up to a maximum of 200,000 shares of the Common Stock of the </w:t>
        <w:br/>
        <w:t>Company (the "Shares"), subject to adjustment as set forth herein.</w:t>
        <w:br/>
        <w:br/>
        <w:t xml:space="preserve">        2.  Exercise of Warrants.  The Warrants will vest and may be exercised </w:t>
        <w:br/>
        <w:t xml:space="preserve">by the Holder as to (i) 50% of the Shares covered hereby at any time </w:t>
        <w:br/>
        <w:t xml:space="preserve">after June 8, 1996, and (ii) all or any part of the Shares covered hereby </w:t>
        <w:br/>
        <w:t xml:space="preserve">at any time after December 8, 1996, in either event until December 8, 2000, </w:t>
        <w:br/>
        <w:t xml:space="preserve">when such Warrants shall expire, at an exercise price of $4.00 per share.  </w:t>
        <w:br/>
        <w:t xml:space="preserve">The Holder shall deliver to the Company written notice of Holder's intent to </w:t>
        <w:br/>
        <w:t xml:space="preserve">exercise the Warrants at Nine Xxxxx Xxxx, Xxxxxxxxxx, Xxx Xxxxxx 00000-0000, </w:t>
        <w:br/>
        <w:t xml:space="preserve">or at such other address as the Company shall designate in writing to </w:t>
        <w:br/>
        <w:t xml:space="preserve">the Holder, together with this Warrant Agreement and a check payable to the </w:t>
        <w:br/>
        <w:t xml:space="preserve">order of the Company for the aggregate purchase price of the Shares so </w:t>
        <w:br/>
        <w:t xml:space="preserve">purchased.  Upon exercise of the Warrants as aforesaid, the Company shall </w:t>
        <w:br/>
        <w:t xml:space="preserve">as promptly as practicable, and in any event within 10 days thereafter, </w:t>
        <w:br/>
        <w:t xml:space="preserve">execute and deliver to the Holder a certificate or certificates in the </w:t>
        <w:br/>
        <w:t xml:space="preserve">name of the Holder for the total number of whole Shares for which the </w:t>
        <w:br/>
        <w:t xml:space="preserve">Warrants are being exercised.  If the Warrants shall be exercised with </w:t>
        <w:br/>
        <w:t xml:space="preserve">respect to less than all of the Shares, the Holder shall be entitled to </w:t>
        <w:br/>
        <w:t xml:space="preserve">receive a similar warrant of like tenor and date covering the number </w:t>
        <w:br/>
        <w:t xml:space="preserve">of Shares in respect of which the Warrants were not exercised.  The Warrants </w:t>
        <w:br/>
        <w:t xml:space="preserve">covered by this Warrant Agreement shall lapse and be null and void if not </w:t>
        <w:br/>
        <w:t xml:space="preserve">exercised by the Holder on or before 5:00 p.m., New York City time, on </w:t>
        <w:br/>
        <w:t>December 8, 2000.</w:t>
        <w:br/>
        <w:br/>
        <w:br/>
        <w:br/>
        <w:t xml:space="preserve">        3.  Covenants of the Company.  The Company covenants and agrees that </w:t>
        <w:br/>
        <w:t xml:space="preserve">all the Shares which may be issued upon the exercise of the Warrants </w:t>
        <w:br/>
        <w:t xml:space="preserve">represented by this Warrant Agreement will, upon issuance, be fully paid </w:t>
        <w:br/>
        <w:t xml:space="preserve">and nonassessable and free from all taxes, liens, and charges with respect </w:t>
        <w:br/>
        <w:t xml:space="preserve">to the issue thereof (other than taxes in respect of any transfer occurring </w:t>
        <w:br/>
        <w:t xml:space="preserve">contemporaneously with such issue).  The Company further covenants and agrees </w:t>
        <w:br/>
        <w:t xml:space="preserve">that during the period within which the Warrants represented by this </w:t>
        <w:br/>
        <w:t xml:space="preserve">Warrant Agreement may be exercised, the Company will at all times have </w:t>
        <w:br/>
        <w:t xml:space="preserve">authorized and reserved a sufficient number of Shares to provide for the </w:t>
        <w:br/>
        <w:t>exercise of the Warrants represented by this Warrant Agreement.</w:t>
        <w:br/>
        <w:br/>
        <w:br/>
        <w:br/>
        <w:t xml:space="preserve">        4.  Adjustments of Warrant Exercise Price and Number of Shares.</w:t>
        <w:br/>
        <w:br/>
        <w:t xml:space="preserve">            (a)  If the Company shall, without the payment of new value, </w:t>
        <w:br/>
        <w:t xml:space="preserve">at any time declare a stock dividend on its outstanding shares of Common </w:t>
        <w:br/>
        <w:t xml:space="preserve">Stock or effectuate a stock split or reverse stock split, by subdivision </w:t>
        <w:br/>
        <w:t xml:space="preserve">or consolidation in any manner, regarding the number of shares of the Common </w:t>
        <w:br/>
        <w:t xml:space="preserve">Stock then outstanding into a different number of shares of the Common </w:t>
        <w:br/>
        <w:t xml:space="preserve">Stock, with or without par value, then thereafter the number of Shares </w:t>
        <w:br/>
        <w:t xml:space="preserve">which the holder shall have the right to purchase (calculated immediately </w:t>
        <w:br/>
        <w:t xml:space="preserve">prior to such change), shall be increased or decreased, as the case may be, </w:t>
        <w:br/>
        <w:t xml:space="preserve">in direct proportion to the increase or decrease in the number of shares </w:t>
        <w:br/>
        <w:t xml:space="preserve">of the Common Stock of the Company issued and outstanding by reason of such </w:t>
        <w:br/>
        <w:t xml:space="preserve">dividend or change, and the Warrant Exercise Price of the Shares after such </w:t>
        <w:br/>
        <w:t xml:space="preserve">change shall in the event of an increase in the number of shares of the Common </w:t>
        <w:br/>
        <w:t xml:space="preserve">Stock be proportionately reduced, and in the event of a decrease in the </w:t>
        <w:br/>
        <w:t>number of shares of the Common Stock be proportionately increased.</w:t>
        <w:br/>
        <w:br/>
        <w:br/>
        <w:br/>
        <w:t xml:space="preserve">                (b)  Notwithstanding anything herein to the contrary, for </w:t>
        <w:br/>
        <w:t xml:space="preserve">purposes of this Section 4, the Holder agrees that no adjustment shall be </w:t>
        <w:br/>
        <w:t xml:space="preserve">made to the Warrant Exercise Price or the number of Shares issuable upon </w:t>
        <w:br/>
        <w:t xml:space="preserve">the exercise of this Warrant Agreement upon issuance of Common Stock (or </w:t>
        <w:br/>
        <w:t>any other securities) of the Company for any purposes other than as set</w:t>
        <w:br/>
        <w:t>forth in Sections 4(a) and 5 herein.</w:t>
        <w:br/>
        <w:br/>
        <w:br/>
        <w:br/>
        <w:t xml:space="preserve">        5.  Survival of Mergers and Reorganizations.  In the event of the </w:t>
        <w:br/>
        <w:t xml:space="preserve">reclassification or change in the outstanding Shares (other than a change in </w:t>
        <w:br/>
        <w:t xml:space="preserve">par value, or from par value to no par value, of from no par value, or as </w:t>
        <w:br/>
        <w:t xml:space="preserve">a result of a subdivision, combination or stock dividend), or in the event </w:t>
        <w:br/>
        <w:t xml:space="preserve">of a sale of all or substantially all of the assets of the Company, or in </w:t>
        <w:br/>
        <w:t xml:space="preserve">the event of any consolidation of the Company with, or merger of the Company </w:t>
        <w:br/>
        <w:t xml:space="preserve">into, another corporation, the Company, or such successor corporation, as the </w:t>
        <w:br/>
        <w:t xml:space="preserve">case may be, shall provide that, the Holder shall thereafter be entitled to </w:t>
        <w:br/>
        <w:t xml:space="preserve">purchase the kind and amount of shares of stock and other securities and </w:t>
        <w:br/>
        <w:t xml:space="preserve">property receivable upon such reclassification, change, consolidation, sale, </w:t>
        <w:br/>
        <w:t xml:space="preserve">or merger by a holder of the number of Shares which this Warrant Agreement </w:t>
        <w:br/>
        <w:t xml:space="preserve">entitled the holder thereof to purchase immediately prior to such </w:t>
        <w:br/>
        <w:t xml:space="preserve">reclassification, change, consolidation, sale, or merger.  Such corporation, </w:t>
        <w:br/>
        <w:t>which thereafter shall be deemed to be the Company for purposes of this Warrant</w:t>
        <w:br/>
        <w:t xml:space="preserve">Agreement, shall provide for adjustments, if any, which shall be as nearly </w:t>
        <w:br/>
        <w:t xml:space="preserve">equivalent as may be practicable to the adjustments provided for in this </w:t>
        <w:br/>
        <w:t>Warrant Agreement.</w:t>
        <w:br/>
        <w:br/>
        <w:br/>
        <w:br/>
        <w:t xml:space="preserve">        6.  Sale of Assets, Dissolution.  In the event of a merger, </w:t>
        <w:br/>
        <w:t xml:space="preserve">consolidation, or the sale of all or substantially all the assets of the </w:t>
        <w:br/>
        <w:t xml:space="preserve">Company, or in the event of any distribution of all or substantially all of its </w:t>
        <w:br/>
        <w:t xml:space="preserve">assets in dissolution or liquidation, the Company shall mail notice thereof </w:t>
        <w:br/>
        <w:t xml:space="preserve">by registered mail to the Holder and shall make no distribution to the </w:t>
        <w:br/>
        <w:t xml:space="preserve">stockholders of the Company until the expiration of 10 days from the date </w:t>
        <w:br/>
        <w:t xml:space="preserve">of mailing of the aforesaid notice; provided, however, that in any such </w:t>
        <w:br/>
        <w:t xml:space="preserve">event, if the Holder shall not exercise the Warrants within 10 days from the </w:t>
        <w:br/>
        <w:t xml:space="preserve">date of mailing such notice all rights herein granted and not so exercised </w:t>
        <w:br/>
        <w:t xml:space="preserve">within such 10 day period shall thereafter become null and void.  The Company </w:t>
        <w:br/>
        <w:t xml:space="preserve">shall not, however, be prevented from consummating any such merger, </w:t>
        <w:br/>
        <w:t xml:space="preserve">consolidation, or sale without awaiting the expiration of such 10 day </w:t>
        <w:br/>
        <w:t xml:space="preserve">period, it being the intent and purpose hereof to enable the Holder, </w:t>
        <w:br/>
        <w:t xml:space="preserve">upon exercise of the Warrants, to participate in the distribution of the </w:t>
        <w:br/>
        <w:t xml:space="preserve">consideration to be received by the Company upon any such merger, </w:t>
        <w:br/>
        <w:t xml:space="preserve">consolidation, or sale or in the distribution of assets upon any dissolution </w:t>
        <w:br/>
        <w:t>or liquidation.</w:t>
        <w:br/>
        <w:br/>
        <w:br/>
        <w:br/>
        <w:t xml:space="preserve">        7.  No Fractional Shares.  The number of Shares subject to issuance </w:t>
        <w:br/>
        <w:t xml:space="preserve">upon the complete exercise of the Warrants shall be rounded down to the </w:t>
        <w:br/>
        <w:t>nearest whole number of Shares so that no fractional Shares shall be is</w:t>
        <w:br/>
        <w:t xml:space="preserve">sued upon the complete exercise of the Warrants.  The Holder shall not be </w:t>
        <w:br/>
        <w:t xml:space="preserve">entitled to receive any compensation or property for such fractional Share </w:t>
        <w:br/>
        <w:t>to which it may have been entitled to in the absence of this provision.</w:t>
        <w:br/>
        <w:br/>
        <w:br/>
        <w:br/>
        <w:t xml:space="preserve">        8.  Notices.  If there shall be any adjustment in accordance with</w:t>
        <w:br/>
        <w:t xml:space="preserve">this Warrant Agreement, or if securities or property other than Shares of </w:t>
        <w:br/>
        <w:t>the Company shall become purchasable in lieu of Shares upon exercise of</w:t>
        <w:br/>
        <w:t xml:space="preserve">the Warrants, the Company shall forthwith cause written notice thereof to </w:t>
        <w:br/>
        <w:t xml:space="preserve">be sent by registered mail, postage prepaid, to the Holder at its address </w:t>
        <w:br/>
        <w:t xml:space="preserve">shown on the books of the Company, which notice shall be accompanied by a </w:t>
        <w:br/>
        <w:t xml:space="preserve">certificate of either independent public accountants of recognized standing </w:t>
        <w:br/>
        <w:t xml:space="preserve">or the Chairman, President, or any Vice President of the Company setting </w:t>
        <w:br/>
        <w:t xml:space="preserve">forth in reasonable detail the basis for the Holder becoming entitled </w:t>
        <w:br/>
        <w:t xml:space="preserve">to purchase such Shares and the number of Shares which may be purchased </w:t>
        <w:br/>
        <w:t xml:space="preserve">and the exercise price thereof, or the facts requiring any such adjustment, </w:t>
        <w:br/>
        <w:t xml:space="preserve">or the kind and amount of any such securities or property so purchasable </w:t>
        <w:br/>
        <w:t>upon the exercise of the Warrants, as the case may be.</w:t>
        <w:br/>
        <w:br/>
        <w:br/>
        <w:br/>
        <w:t xml:space="preserve">        9.  Taxes.  The issue of any stock or other certificate upon the </w:t>
        <w:br/>
        <w:t xml:space="preserve">exercise of the Warrant shall be made without charge to the Holder for any </w:t>
        <w:br/>
        <w:t xml:space="preserve">stamp, duty, excise, or similar tax (but not including the Holder's income </w:t>
        <w:br/>
        <w:t xml:space="preserve">or similar taxes) in respect of the issue of such certificate.  The Company </w:t>
        <w:br/>
        <w:t xml:space="preserve">shall not, however, be required to pay any tax which may be payable in </w:t>
        <w:br/>
        <w:t xml:space="preserve">respect of any transfer involved in the issue and delivery of any certificate </w:t>
        <w:br/>
        <w:t xml:space="preserve">in a name other than that of the Holder, as the registered holder of </w:t>
        <w:br/>
        <w:t xml:space="preserve">this Warrant Agreement, and the Company shall not be required to issue </w:t>
        <w:br/>
        <w:t xml:space="preserve">or deliver any such certificate unless and until the person or persons </w:t>
        <w:br/>
        <w:t xml:space="preserve">requesting the issue thereof shall have paid to the Company the amount </w:t>
        <w:br/>
        <w:t xml:space="preserve">of such tax or shall have established to the satisfaction of the Company </w:t>
        <w:br/>
        <w:t>that such tax has been paid.</w:t>
        <w:br/>
        <w:br/>
        <w:br/>
        <w:br/>
        <w:t xml:space="preserve">        10.  Non-transferability of Warrants.  The Warrants shall be </w:t>
        <w:br/>
        <w:t>nontransferable without the express written consent of the Company.</w:t>
        <w:br/>
        <w:br/>
        <w:br/>
        <w:br/>
        <w:t xml:space="preserve">        11.  Warrant Holder Not Stockholder.  This Warrant Agreement does</w:t>
        <w:br/>
        <w:t>not confer upon the Holder any right to vote or to consent or to receive</w:t>
        <w:br/>
        <w:t xml:space="preserve">notice as a stockholder of the Company, as such in respect of any matters </w:t>
        <w:br/>
        <w:t xml:space="preserve">whatsoever, or any other rights or liabilities as a stockholder, prior to </w:t>
        <w:br/>
        <w:t>the exercise hereof as provided herein.</w:t>
        <w:br/>
        <w:br/>
        <w:br/>
        <w:br/>
        <w:t xml:space="preserve">        12.  Investment Representations.  The  Holder, by acceptance here</w:t>
        <w:br/>
        <w:t xml:space="preserve">of, and with reference to the Warrants and the Shares issuable upon exercise </w:t>
        <w:br/>
        <w:t>of the Warrants, represents and warrants that:</w:t>
        <w:br/>
        <w:br/>
        <w:br/>
        <w:br/>
        <w:t xml:space="preserve">                (a)  The Holder is acquiring such securities for investment </w:t>
        <w:br/>
        <w:t xml:space="preserve">purposes only, for its own account, and not with a view toward resale or </w:t>
        <w:br/>
        <w:t xml:space="preserve">other distribution thereof, and has no present intention of selling or </w:t>
        <w:br/>
        <w:t>otherwise disposing of such securities.</w:t>
        <w:br/>
        <w:br/>
        <w:br/>
        <w:br/>
        <w:t xml:space="preserve">               (b)  The Holder is aware that the securities have not been </w:t>
        <w:br/>
        <w:t>registered under the Securities Act of 1933, as amended ("Securities Act"),</w:t>
        <w:br/>
        <w:t xml:space="preserve">or any state securities law, that upon exercise of the Warrants, the Shares </w:t>
        <w:br/>
        <w:t xml:space="preserve">must be held indefinitely unless they are subsequently registered or an </w:t>
        <w:br/>
        <w:t xml:space="preserve">exemption from such registration is available and that the Company is </w:t>
        <w:br/>
        <w:t xml:space="preserve">under no obligation to register the offer and sale of the Shares under </w:t>
        <w:br/>
        <w:t xml:space="preserve">the Securities Act or any applicable state securities laws, except as </w:t>
        <w:br/>
        <w:t>otherwise set forth in Section 14 hereof.</w:t>
        <w:br/>
        <w:br/>
        <w:br/>
        <w:br/>
        <w:t xml:space="preserve">                (c)  The Holder acknowledges that the Warrants may not be</w:t>
        <w:br/>
        <w:t xml:space="preserve">made subject to a security interest, pledged, hypothecated, sold, or </w:t>
        <w:br/>
        <w:t xml:space="preserve">otherwise transferred in the absence of an effective registration statement </w:t>
        <w:br/>
        <w:t xml:space="preserve">for such Warrants under the Securities Act and such applicable state securities </w:t>
        <w:br/>
        <w:t xml:space="preserve">laws or there is an applicable exemption therefrom.  The Holder further </w:t>
        <w:br/>
        <w:t xml:space="preserve">acknowledges that, unless the offer and sale of the Shares issuable upon </w:t>
        <w:br/>
        <w:t xml:space="preserve">exercise of the Warrants have been registered under the Securities Act, the </w:t>
        <w:br/>
        <w:t xml:space="preserve">Shares issued upon the exercise of the Warrants shall be restricted in </w:t>
        <w:br/>
        <w:t xml:space="preserve">the same manner and to the same extent as the Warrants and the </w:t>
        <w:br/>
        <w:t>certificates representing such Shares shall bear the following legend:</w:t>
        <w:br/>
        <w:br/>
        <w:br/>
        <w:br/>
        <w:t xml:space="preserve">"THE SHARES OF COMMON STOCK REPRESENTED BY THIS CERTIFICATE HAVE NOT BEEN </w:t>
        <w:br/>
        <w:t xml:space="preserve">REGISTERED UNDER THE SECURITIES ACT OF 1933, AS AMENDED ("SECURITIES ACT"), </w:t>
        <w:br/>
        <w:t xml:space="preserve">OR ANY APPLICABLE STATE SECURITIES LAWS, BUT HAVE BEEN ACQUIRED FOR THE </w:t>
        <w:br/>
        <w:t xml:space="preserve">PRIVATE INVESTMENT OF THE HOLDER HEREOF AND MAY NOT BE OFFERED, SOLD, OR </w:t>
        <w:br/>
        <w:t xml:space="preserve">TRANSFERRED UNTIL A REGISTRATION STATEMENT UNDER SUCH SECURITIES ACT AND </w:t>
        <w:br/>
        <w:t xml:space="preserve">SUCH APPLICABLE STATE SECURITIES LAWS SHALL HAVE BECOME EFFECTIVE WITH </w:t>
        <w:br/>
        <w:t>REGARD THERETO, OR THERE IS AN AVAILABLE EXEMPTION THEREFROM."</w:t>
        <w:br/>
        <w:br/>
        <w:br/>
        <w:br/>
        <w:t xml:space="preserve">        In making the above representations and warranties, the Holder in</w:t>
        <w:br/>
        <w:t xml:space="preserve">tends that the Company rely thereon and understands that, as the result of </w:t>
        <w:br/>
        <w:t xml:space="preserve">such reliance, such securities are not being registered under the Securities </w:t>
        <w:br/>
        <w:t>Act or any applicable state securities laws in reliance upon the applicability</w:t>
        <w:br/>
        <w:t>of certain exemptions relating to transactions not involving a public offering.</w:t>
        <w:br/>
        <w:br/>
        <w:br/>
        <w:br/>
        <w:t xml:space="preserve">        13.  Lost Warrants.  In case this Warrant Agreement shall be mutilated, </w:t>
        <w:br/>
        <w:t xml:space="preserve">lost, stolen, or destroyed, the Company will issue a new Warrant Agreement of </w:t>
        <w:br/>
        <w:t xml:space="preserve">like date, tenor, denomination and terms and conditions, and deliver the same </w:t>
        <w:br/>
        <w:t xml:space="preserve">in exchange and substitution for and upon surrender and cancellation of the </w:t>
        <w:br/>
        <w:t xml:space="preserve">mutilated Warrant Agreement, or in lieu of any Warrant Agreement lost, stolen, </w:t>
        <w:br/>
        <w:t xml:space="preserve">or destroyed, upon receipt of evidence satisfactory to the Company of the </w:t>
        <w:br/>
        <w:t xml:space="preserve">loss, theft, or destruction of such Warrant Agreement, and upon receipt of </w:t>
        <w:br/>
        <w:t>indemnity satisfactory to the Company.</w:t>
        <w:br/>
        <w:br/>
        <w:br/>
        <w:br/>
        <w:t xml:space="preserve">        14.  Registration Rights.</w:t>
        <w:br/>
        <w:br/>
        <w:br/>
        <w:br/>
        <w:t xml:space="preserve">             (a)  The Company agrees that if at any time hereafter the Company</w:t>
        <w:br/>
        <w:t xml:space="preserve">files with the Securities and  Exchange Commission ("Commission") a </w:t>
        <w:br/>
        <w:t xml:space="preserve">registration statement ("Registration Statement") under the Securities Act on </w:t>
        <w:br/>
        <w:t>a form suitable for registering the Shares issuable upon exercise of the</w:t>
        <w:br/>
        <w:t>Warrants (other than on Form X-0, X-0, or comparable registration statement, and</w:t>
        <w:br/>
        <w:t xml:space="preserve">other than any registration statement which has been declared effective by the </w:t>
        <w:br/>
        <w:t xml:space="preserve">Commission prior to the date hereof or has been filed with the Commission </w:t>
        <w:br/>
        <w:t>prior to the date hereof but has not yet been declared effective), it will give</w:t>
        <w:br/>
        <w:t xml:space="preserve">written notice to such effect to the Holder, at least 30 days prior to such </w:t>
        <w:br/>
        <w:t xml:space="preserve">filing, and, at the written request of the Holder, made within 10 days after </w:t>
        <w:br/>
        <w:t xml:space="preserve">the receipt of such notice, will include therein at the Company's cost and </w:t>
        <w:br/>
        <w:t xml:space="preserve">expense (except for the fees and expenses of counsel to the Holder and </w:t>
        <w:br/>
        <w:t xml:space="preserve">underwriting discounts and commissions attributable to the Shares of Warrant </w:t>
        <w:br/>
        <w:t xml:space="preserve">Common Stock [as hereinafter defined] included therein) such of the Shares of </w:t>
        <w:br/>
        <w:t xml:space="preserve">Warrant Common Stock held by the Holder as it shall request.  If the </w:t>
        <w:br/>
        <w:t>registration is an underwritten primary registration on behalf of the Company,</w:t>
        <w:br/>
        <w:t xml:space="preserve">and the managing underwriter(s) advise the Company in writing that in their </w:t>
        <w:br/>
        <w:t xml:space="preserve">good faith opinion, based upon market conditions, the number of securities </w:t>
        <w:br/>
        <w:t xml:space="preserve">requested to be included in such registration exceeds the number which can be </w:t>
        <w:br/>
        <w:t>sold in such offering, the Company will include in such registration (i) first,</w:t>
        <w:br/>
        <w:t>the securities the Company proposes to sell, (ii) second, the Warrant Common</w:t>
        <w:br/>
        <w:t xml:space="preserve">Stock requested to be included in such registration and other securities </w:t>
        <w:br/>
        <w:t xml:space="preserve">requested to be included in such registration pursuant to contractual </w:t>
        <w:br/>
        <w:t xml:space="preserve">arrangements between Company and such other security holders ("Registration </w:t>
        <w:br/>
        <w:t xml:space="preserve">Rights Holders"), pro rata among the holders of the Warrant Common Stock and </w:t>
        <w:br/>
        <w:t xml:space="preserve">the Registration Rights Holders on the basis of the number of securities </w:t>
        <w:br/>
        <w:t xml:space="preserve">requested to be included in such registration by such holders and the </w:t>
        <w:br/>
        <w:t>Registration Rights Holders, and (iii) third, other securities requested to</w:t>
        <w:br/>
        <w:t xml:space="preserve">be included in such registration.  The Company, at its own expense, will </w:t>
        <w:br/>
        <w:t xml:space="preserve">cause the prospectus included in such Registration Statement to meet the </w:t>
        <w:br/>
        <w:t xml:space="preserve">requirements of the Securities Act for such period of time, not exceeding </w:t>
        <w:br/>
        <w:t>180 days, as may be necessary to effect the sale of the Shares included at the</w:t>
        <w:br/>
        <w:t xml:space="preserve">request of the Holder.  The term "Warrant Common Stock" shall mean the Shares </w:t>
        <w:br/>
        <w:t xml:space="preserve">issuable and issued pursuant to this Warrant Agreement and all other Warrants </w:t>
        <w:br/>
        <w:t xml:space="preserve">originally granted to First Cambridge and/or its officers as contemplated in </w:t>
        <w:br/>
        <w:t xml:space="preserve">the second recital hereof and pursuant to all Warrants issued upon transfer, </w:t>
        <w:br/>
        <w:t xml:space="preserve">division, or combination of, or in substitution for, any thereof.  The </w:t>
        <w:br/>
        <w:t xml:space="preserve">rights of the Holder under this Section 14 shall apply to an unlimited </w:t>
        <w:br/>
        <w:t>number of offerings proposed by the Company.</w:t>
        <w:br/>
        <w:br/>
        <w:br/>
        <w:br/>
        <w:t xml:space="preserve">                (b)  The Company promptly shall notify the Holder, as a </w:t>
        <w:br/>
        <w:t xml:space="preserve">participating holder of Warrant Common Stock, of the occurrence of any event </w:t>
        <w:br/>
        <w:t xml:space="preserve">as a result of which any prospectus included in a registration statement </w:t>
        <w:br/>
        <w:t xml:space="preserve">filed pursuant to this Section 14 includes any misstatement of a material </w:t>
        <w:br/>
        <w:t xml:space="preserve">fact or omission of any material fact required to be stated therein or </w:t>
        <w:br/>
        <w:t>necessary to make the statements made therein, in light of the circumstances</w:t>
        <w:br/>
        <w:t>under which they were made, not misleading.</w:t>
        <w:br/>
        <w:br/>
        <w:br/>
        <w:br/>
        <w:t xml:space="preserve">                (c)  In addition, upon written notice received at any time on </w:t>
        <w:br/>
        <w:t xml:space="preserve">or before 5:00 p.m., New York City time, on December 8, 2000, from the Holder </w:t>
        <w:br/>
        <w:t xml:space="preserve">or other holders of a minimum of 50% or more of the Warrant Common Stock </w:t>
        <w:br/>
        <w:t xml:space="preserve">originally subject to the Warrants granted to First Cambridge and/or its </w:t>
        <w:br/>
        <w:t xml:space="preserve">officers as contemplated in the second recital hereof, that the Holder </w:t>
        <w:br/>
        <w:t xml:space="preserve">contemplates the transfer  of all or any of his or its Warrant Common Stock </w:t>
        <w:br/>
        <w:t xml:space="preserve">under such circumstances that a public offering, within the meaning of the </w:t>
        <w:br/>
        <w:t xml:space="preserve">Securities Act, will be involved, the Company shall, not more than once, at </w:t>
        <w:br/>
        <w:t xml:space="preserve">the expense of the Company, except for the fees and expenses of counsel to </w:t>
        <w:br/>
        <w:t xml:space="preserve">the Holder and other holders and underwriting discounts and commissions  </w:t>
        <w:br/>
        <w:t xml:space="preserve">attributable to the Shares of Warrant Common Stock included therein, as </w:t>
        <w:br/>
        <w:t xml:space="preserve">promptly as possible after receipt of such notice, file a new registration </w:t>
        <w:br/>
        <w:t xml:space="preserve">statement or, if available, an offering statement under Regulation A under </w:t>
        <w:br/>
        <w:t xml:space="preserve">the Securities Act, with respect to the offering and sale or other disposition </w:t>
        <w:br/>
        <w:t xml:space="preserve">of the Warrant Common Stock with respect to which it shall have received </w:t>
        <w:br/>
        <w:t xml:space="preserve">such notice; provided, that the Company will only be required to file a </w:t>
        <w:br/>
        <w:t xml:space="preserve">registration statement or offering statement or amendment thereto no later </w:t>
        <w:br/>
        <w:t xml:space="preserve">than 135 days after any fiscal year end of the Company and at such time as it </w:t>
        <w:br/>
        <w:t xml:space="preserve">has available for utilization therein the audited consolidated financial </w:t>
        <w:br/>
        <w:t xml:space="preserve">statements of the Company as of the preceding fiscal year end.  The Company </w:t>
        <w:br/>
        <w:t xml:space="preserve">must file a registration statement or offering statement if the Shares of </w:t>
        <w:br/>
        <w:t xml:space="preserve">Warrant Common Stock cannot be sold under Regulation A because of the limited </w:t>
        <w:br/>
        <w:t xml:space="preserve">exemption.  The Company agrees as soon as reasonably practicable to cause the </w:t>
        <w:br/>
        <w:t xml:space="preserve">above filing to become effective.  Within 10 days after receiving such notice, </w:t>
        <w:br/>
        <w:t xml:space="preserve">the Company shall give notice to the other holders of the Warrants and Warrant </w:t>
        <w:br/>
        <w:t xml:space="preserve">Common Stock advising that the Company is proceeding with such registration </w:t>
        <w:br/>
        <w:t xml:space="preserve">statement or offering statement and offering to include therein Warrant Common </w:t>
        <w:br/>
        <w:t xml:space="preserve">Stock of such Holder.  The Company shall not be obligated to any such other </w:t>
        <w:br/>
        <w:t xml:space="preserve">Holder unless such other Holder shall accept such offer by notice in writing </w:t>
        <w:br/>
        <w:t>to the Company within 10 days thereafter.</w:t>
        <w:br/>
        <w:br/>
        <w:br/>
        <w:br/>
        <w:t xml:space="preserve">                (d)  The Company's obligations under this Section 14 with </w:t>
        <w:br/>
        <w:t xml:space="preserve">respect to the Holder, as the holder of Warrant Common Stock, are expressly </w:t>
        <w:br/>
        <w:t xml:space="preserve">conditioned upon the Holder promptly, completely, and accurately furnishing </w:t>
        <w:br/>
        <w:t xml:space="preserve">to the Company in writing such information concerning the Holder and the terms </w:t>
        <w:br/>
        <w:t>of the Holder's proposed offering as the Company shall request for inclusion in</w:t>
        <w:br/>
        <w:t>the Registration Statement.</w:t>
        <w:br/>
        <w:br/>
        <w:br/>
        <w:br/>
        <w:t xml:space="preserve">        15.  Indemnification by Company.  In the event of the registration </w:t>
        <w:br/>
        <w:t xml:space="preserve">of the offer and sale of any of the Shares of Warrant Common Stock, the </w:t>
        <w:br/>
        <w:t xml:space="preserve">Company will indemnify the Holder, if applicable, and hold the Holder harmless </w:t>
        <w:br/>
        <w:t xml:space="preserve">against any losses, claims, damages, or liabilities, to which the Holder may </w:t>
        <w:br/>
        <w:t xml:space="preserve">become subject under the Securities Act, or any similar federal statute, </w:t>
        <w:br/>
        <w:t xml:space="preserve">and state Blue Sky and securities laws, insofar as such losses, claims, </w:t>
        <w:br/>
        <w:t xml:space="preserve">damages, or liabilities (or actions in respect thereof) arise out of, or are </w:t>
        <w:br/>
        <w:t xml:space="preserve">based upon, any untrue statement or alleged untrue statement under which the </w:t>
        <w:br/>
        <w:t xml:space="preserve">offer and sale of the Shares of Warrant Common Stock were registered under </w:t>
        <w:br/>
        <w:t xml:space="preserve">such Securities Act or similar federal statute, any state Blue Sky or </w:t>
        <w:br/>
        <w:t xml:space="preserve">securities law, any preliminary prospectus or final prospectus contained </w:t>
        <w:br/>
        <w:t xml:space="preserve">therein, or any amendment or supplement thereto, or arise out of, or are based </w:t>
        <w:br/>
        <w:t>upon, the omission or alleged omission to state therein a material fact required</w:t>
        <w:br/>
        <w:t xml:space="preserve">to be stated therein or necessary to make the statements therein not </w:t>
        <w:br/>
        <w:t xml:space="preserve">misleading, and will reimburse the Holder for any legal or any other expenses </w:t>
        <w:br/>
        <w:t>reasonably incurred by the Holder in connection with investigating or defending</w:t>
        <w:br/>
        <w:t xml:space="preserve">any such loss, claim, damage, liability, or action; provided, however, that to </w:t>
        <w:br/>
        <w:t xml:space="preserve">the extent that any such loss, claim, damage, or liability arises out of, or </w:t>
        <w:br/>
        <w:t xml:space="preserve">is based upon, an untrue statement or alleged untrue statement or omission or </w:t>
        <w:br/>
        <w:t xml:space="preserve">alleged omission made in said registration statement, said preliminary </w:t>
        <w:br/>
        <w:t xml:space="preserve">prospectus or said final prospectus or any said amendment or supplement in </w:t>
        <w:br/>
        <w:t xml:space="preserve">reliance upon, and in conformity with, information furnished to the Company, </w:t>
        <w:br/>
        <w:t>the Company will not be so liable to the Holder.</w:t>
        <w:br/>
        <w:br/>
        <w:br/>
        <w:br/>
        <w:t xml:space="preserve">        16.  Indemnification by the Holder.  The Holder, if applicable, by </w:t>
        <w:br/>
        <w:t xml:space="preserve">acceptance hereof, agrees to indemnify and hold harmless the Company, its </w:t>
        <w:br/>
        <w:t xml:space="preserve">directors and officers, and each other person, if any, who controls the </w:t>
        <w:br/>
        <w:t xml:space="preserve">Company, against any losses, claims, damages, or liabilities, joint or </w:t>
        <w:br/>
        <w:t>several, to which the Company or any such director or officer or any such</w:t>
        <w:br/>
        <w:t>person may become subject under the Securities Act, or any other statute</w:t>
        <w:br/>
        <w:t xml:space="preserve">or at common law, insofar as such losses, claims, damages, or liabilities </w:t>
        <w:br/>
        <w:t>(or actions in respect thereof) arise out of or are based upon the disposition</w:t>
        <w:br/>
        <w:t>by the Holder of the Warrants or the Shares issuable upon the exercise hereof</w:t>
        <w:br/>
        <w:t xml:space="preserve">in violation of the provisions of this Warrant Agreement or arises out of, or </w:t>
        <w:br/>
        <w:t xml:space="preserve">is based upon, an untrue statement or alleged untrue statement or omission or </w:t>
        <w:br/>
        <w:t xml:space="preserve">alleged omission made in any registration statement, any preliminary </w:t>
        <w:br/>
        <w:t>prospectus, or final prospectus, or any amendment or supplement thereto</w:t>
        <w:br/>
        <w:t xml:space="preserve">in reliance upon, and in conformity with, information furnished to the </w:t>
        <w:br/>
        <w:t>Company.</w:t>
        <w:br/>
        <w:br/>
        <w:br/>
        <w:br/>
        <w:t xml:space="preserve">        17.  Applicable Law.  This Warrant Agreement shall be governed by, </w:t>
        <w:br/>
        <w:t xml:space="preserve">and construed in accordance with, the laws of the State of Delaware, without </w:t>
        <w:br/>
        <w:t>regard to the conflict of laws provisions thereof.</w:t>
        <w:br/>
        <w:br/>
        <w:br/>
        <w:br/>
        <w:t xml:space="preserve">       IN WITNESS WHEREOF, the parties hereto have executed this Warrant</w:t>
        <w:br/>
        <w:t>Agreement effective as of the day and year first above written.</w:t>
        <w:br/>
        <w:br/>
        <w:br/>
        <w:br/>
        <w:t xml:space="preserve">                                XXXXXXX RADIO CORP.</w:t>
        <w:br/>
        <w:br/>
        <w:br/>
        <w:br/>
        <w:br/>
        <w:br/>
        <w:t xml:space="preserve">                                By: /s/ Xxxxxx X. Xxxxx</w:t>
        <w:br/>
        <w:t xml:space="preserve">                                        Xxxxxx X. Xxxxx, President</w:t>
        <w:br/>
        <w:br/>
        <w:br/>
        <w:br/>
        <w:t xml:space="preserve">                                 XXXXXXX X. XXX</w:t>
        <w:br/>
        <w:br/>
        <w:br/>
        <w:br/>
        <w:br/>
        <w:br/>
        <w:t xml:space="preserve">                                 /s/ Xxxxxxx X. Xxx</w:t>
        <w:br/>
        <w:t xml:space="preserve">                                     Xxxxxxx X. Xxx</w:t>
        <w:br/>
        <w:br/>
        <w:br/>
        <w:t xml:space="preserve">                                 FIRST CAMBRIDGE SECURITIES CORP.</w:t>
        <w:br/>
        <w:br/>
        <w:br/>
        <w:br/>
        <w:t xml:space="preserve">                                 By: /s/ Xxxxxxx X. Xxx</w:t>
        <w:br/>
        <w:t xml:space="preserve">                                         Xxxxxxx X. Xxx, Chairman and CEO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