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https://delawarenonprofit.org/wp-content/uploads/2024/10/Bill_2of2-Acc_CR_Custom_Consultant_Agreement_2024_CAMP_.pdf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