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EMPLOYMENT AGREEMENT</w:t>
        <w:br/>
        <w:t>THIS EXECUTIVE EMPLOYMENT AGREEMENT (this “Agreement”) is made and entered into as of the 13 day of January, 2022 (the “Execution Date”), by and between (i) TMS NeuroHealth Centers Services, LLC, a Delaware limited liability company(collectively with its Affiliates (as defined below), the “Company”), and (ii) Xxxxxxx Xxxxxxx (the “Executive”), collectively with the Company, the “Parties.”</w:t>
        <w:br/>
        <w:t>RECITALS</w:t>
        <w:br/>
        <w:t>WHEREAS, the Executive currently serves as the President and Chief Executive Officer of the Company; and</w:t>
        <w:br/>
        <w:t>WHEREAS, the Company desires to continue to secure the exclusive services of the Executive upon the terms and subject to the conditions set forth in this Agreement, and the Executive desires to provide the Company services on terms and subject to the conditions set forth in this Agreement.</w:t>
        <w:br/>
        <w:t>NOW, THEREFORE, in consideration of the foregoing and of the mutual covenants and promises contained herein and for good and valuable consideration, the receipt of which is hereby acknowledged, the Parties hereto, each intending to be legally bound hereby, agree as follows:</w:t>
        <w:br/>
        <w:t>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