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t>AMENDED AND RESTATED EMPLOYMENT AGREEMENT</w:t>
        <w:br/>
        <w:t>This AMENDED AND RESTATED EMPLOYMENT AGREEMENT (this “Agreement”), is entered into as of December 29, 2023 (the “Effective Date”), by and between Northern Oil and Gas, Inc., a Delaware corporation (the “Company”) and Xxxxxxxx X’Xxxxx (the “Executive”).</w:t>
        <w:br/>
        <w:t>WHEREAS, the Company and the Executive are party to that certain Employment Agreement, dated as of May 24, 2018 (the “Original Employment Agreement”); and</w:t>
        <w:br/>
        <w:t>WHEREAS, the Company and the Executive mutually desire to amend and restate the Original Employment Agreement as provided herein, effective as of the Effective Date.</w:t>
        <w:br/>
        <w:t>NOW THEREFORE, for and in consideration of the mutual promises, covenants and obligations contained herein, the Company and the Executive hereby agree as follows:</w:t>
        <w:br/>
        <w:t>1.    Position and Duties.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