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https://rpost.com/wp-content/uploads/2021/01/End-User-License-Agreement-2021.pdf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