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8.8</w:t>
        <w:br/>
        <w:t xml:space="preserve">  ESCROW AGREEMENT</w:t>
        <w:br/>
        <w:t>FOR</w:t>
        <w:br/>
        <w:t>SECURITIES OFFERING</w:t>
        <w:br/>
        <w:t xml:space="preserve">  THIS ESCROW AGREEMENT, effective as of 8/20/2021,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Series Winged Foot, a series of Commonwealth Thoroughbreds LLC, a Delaware Series LLC (“Issuer”) located at 0000 Xxxxxxxx Xxxx., Xxxxx 000, Xxx Xxxxxxx, XX 00000.</w:t>
        <w:br/>
        <w:t xml:space="preserve">  SUMMARY</w:t>
        <w:br/>
        <w:t xml:space="preserve">  A.    Issuer has engaged Broker to act as broker/dealer of record for the sale up to $66,350.00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1</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Placement Agent, pursuant to which the Broker shall represent (1) that subscriptions for the Minimum Offering have been received, (2) that, to the best of Placement Agent’s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Placement Agent,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2</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Placement Agent,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    All Cash Investment Instruments shall be made payable to the order of, or endorsed to the order of, “NCPS / Series Winged Foot, a series of Commonwealth Thoroughbreds LLC-Escrow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3</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4</w:t>
        <w:br/>
        <w:t xml:space="preserve">    5.    Suspension of Performance or Disbursement Into Court. If, at any time, (i) there shall exist any dispute between Placement Agent,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Placement Agent,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5</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6</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7</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b.    All of its representations and warranties contained herein are true and complete as of the date hereof and will be true and complete at the time of any deposit to or disbursement from the Escrow Funds.</w:t>
        <w:br/>
        <w:t xml:space="preserve">  c.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d.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8</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 set forth on Exhibit A hereto, or to such other address as each party may designate for itself by like notice.</w:t>
        <w:br/>
        <w:t xml:space="preserve">  9</w:t>
        <w:br/>
        <w:t xml:space="preserve">    16.    Amendment or Waiver. This Escrow Agreement may be changed, waived, discharged or terminated only by a writing signed by Placement Agent, Issuer and NCPS.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20.    Binding Effect. All of the terms of this Escrow Agreement, as amended from time to time, shall be binding upon, inure to the benefit of and be enforceable by the respective successors and assigns of Placement Agent, Issuer and NCPS.</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10</w:t>
        <w:br/>
        <w:t xml:space="preserve">    23.    Dealings. NCPS any stockholder, director, officer or employee of NCPS may buy, sell, and deal in any of the securities of the Issuer and become pecuniary interested in any transaction in which the Issuer may be interest,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 Series Winged Foot, a series of</w:t>
        <w:br/>
        <w:t>Commonwealth Thoroughbreds LLC</w:t>
        <w:br/>
        <w:t xml:space="preserve">        By: /s/ Xxxxx Xxxxxxxx    </w:t>
        <w:br/>
        <w:t xml:space="preserve">  Printed Name:  Xxxxx Xxxxxxxx</w:t>
        <w:br/>
        <w:t xml:space="preserve">  Title: CEO</w:t>
        <w:br/>
        <w:t xml:space="preserve">              Broker:</w:t>
        <w:br/>
        <w:t>Dalmore Group LLC</w:t>
        <w:br/>
        <w:t xml:space="preserve">        By: /s/ Xxxx Xxxxxx</w:t>
        <w:br/>
        <w:t xml:space="preserve">  Name: Xxxx Xxxxxx</w:t>
        <w:br/>
        <w:t xml:space="preserve">  Title: Chairman</w:t>
        <w:br/>
        <w:t xml:space="preserve">              ESCROW AGENT:</w:t>
        <w:br/>
        <w:t>North Capital Privates Securities Corporation</w:t>
        <w:br/>
        <w:t xml:space="preserve">        By: /s/Xxxxxx Xxxxxxxx </w:t>
        <w:br/>
        <w:t xml:space="preserve">  Name: Xxxxxx Xxxxxxxx</w:t>
        <w:br/>
        <w:t xml:space="preserve">  Title:  Managing Director   </w:t>
        <w:br/>
        <w:t xml:space="preserve">  11</w:t>
        <w:br/>
        <w:t xml:space="preserve">    EXHIBIT A</w:t>
        <w:br/>
        <w:t xml:space="preserve">  1. Definitions.      “Minimum Offering” means $ 16,600.00 (including offline investments) per each Series.</w:t>
        <w:br/>
        <w:t xml:space="preserve">      “Expiration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FFC: OFFERING NAME AND INVESTOR NAME</w:t>
        <w:br/>
        <w:t xml:space="preserve">    (Instructions should be requested from NCPS prior to any international wire being initiated.)</w:t>
        <w:br/>
        <w:t xml:space="preserve">  3. NCPS Fees  </w:t>
        <w:br/>
        <w:t xml:space="preserve">  Escrow Administration Fee: $500 per crowd funding sub account.</w:t>
        <w:br/>
        <w:t xml:space="preserve">  Out-of-Pocket Expenses:  Billed at cost</w:t>
        <w:br/>
        <w:t xml:space="preserve">  Escrow Amendment: $100.00 per amendment</w:t>
        <w:br/>
        <w:t xml:space="preserve">  Transactional Costs:  $100.00 for each additional escrow break</w:t>
        <w:br/>
        <w:t xml:space="preserve">    $100 .00 for each escrow amendment</w:t>
        <w:br/>
        <w:t xml:space="preserve">  Wire Disbursements: $25 per domestic wire (incoming/outgoing)</w:t>
        <w:br/>
        <w:t xml:space="preserve">    $45 per international wire (incoming/outgoing)</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12</w:t>
        <w:br/>
        <w:t xml:space="preserve">    4. Notice Addresses.</w:t>
        <w:br/>
        <w:t xml:space="preserve">          If to Issuer at:</w:t>
        <w:br/>
        <w:t>Series Winged Foot, a series of Commonwealth Thoroughbreds LLC</w:t>
        <w:br/>
        <w:t>0000 Xxxxxxxx Xxxx., Xxxxx 000</w:t>
        <w:br/>
        <w:t>Xxx Xxxxxxx, XX 00000</w:t>
        <w:br/>
        <w:t>ATTN: Xxxxx Xxxxxxxx</w:t>
        <w:br/>
        <w:t>Telephone: 000-000-0000</w:t>
        <w:br/>
        <w:t>E-mail: xxxxx@xxxxxxxxxxxxxxxx.xxx</w:t>
        <w:br/>
        <w:t xml:space="preserve">    If to NCPS at:</w:t>
        <w:br/>
        <w:t>North Capital Private Securities Corp</w:t>
        <w:br/>
        <w:t>000 X Xx. Xxxxx Xxxx, Xxxxx 000</w:t>
        <w:br/>
        <w:t>Xxxx Xxxx Xxxx, XX 00000</w:t>
        <w:br/>
        <w:t>ATTN: Xxxxxx Xxxxxxxx</w:t>
        <w:br/>
        <w:t>Telephone: (000) 000-0000</w:t>
        <w:br/>
        <w:t>E-mail: xxxxxxxxx@xxxxxxxxxxxx.xxx</w:t>
        <w:br/>
        <w:t xml:space="preserve">    If to Broker at:</w:t>
        <w:br/>
        <w:t>Dalmore Group LLC</w:t>
        <w:br/>
        <w:t>000 Xxxxx Xxxxx</w:t>
        <w:br/>
        <w:t>Xxxxxxxx, XX 00000</w:t>
        <w:br/>
        <w:t>ATTN: Xxxx Xxxxxx</w:t>
        <w:br/>
        <w:t>Telephone: 000-000-0000</w:t>
        <w:br/>
        <w:t>E-mail: xxxx@xxxxxxxxx.xxx</w:t>
        <w:br/>
        <w:t xml:space="preserve">                     13</w:t>
        <w:br/>
        <w:t xml:space="preserve">    EXHIBIT B</w:t>
        <w:br/>
        <w:t xml:space="preserve">  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The delivery instructions are as follows:</w:t>
        <w:br/>
        <w:t xml:space="preserve">  1.</w:t>
        <w:br/>
        <w:t>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