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8.4</w:t>
        <w:br/>
        <w:t xml:space="preserve">  ESCROW AGREEMENT</w:t>
        <w:br/>
        <w:t>FOR</w:t>
        <w:br/>
        <w:t>SECURITIES OFFERING</w:t>
        <w:br/>
        <w:t xml:space="preserve">  THIS ESCROW AGREEMENT, effective as of March 31,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Collection Drop 004, a Series of Xxxx Collection LLC, a Delaware series limited liability company (“Issuer”) located at 000 Xxxxxxx Xxx, 00xx Xxxxx, Xxx Xxxx, XX 00000.</w:t>
        <w:br/>
        <w:t xml:space="preserve">  SUMMARY</w:t>
        <w:br/>
        <w:t xml:space="preserve">  A.</w:t>
        <w:br/>
        <w:t>Issuer has engaged Broker to act as broker/dealer of record for the sale up to $6,400.00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2</w:t>
        <w:br/>
        <w:t>c.</w:t>
        <w:br/>
        <w:t>All Cash Investment Instruments shall be made payable to the order of, or endorsed to the order of, “NCPS / Series Collection Drop 004, a Series of Xxxx Collection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3</w:t>
        <w:br/>
        <w:t>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a.</w:t>
        <w:br/>
        <w:t>Each of Broker and Issuer respectively makes the following representations and warranties to NCPS:</w:t>
        <w:br/>
        <w:t>6</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 xml:space="preserve">  8</w:t>
        <w:br/>
        <w:t>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Collection Drop 004, a Series of Xxxx Collection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$6,090.00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Collection Drop 004, a Series of Xxxx Collection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Collection Drop 004, a series of Xxxx Collection LLC</w:t>
        <w:br/>
        <w:t>000 Xxxxxxx Xxx, 00xx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