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4.4</w:t>
        <w:br/>
        <w:t>================================================================================</w:t>
        <w:br/>
        <w:br/>
        <w:t xml:space="preserve">                          BAY VIEW CAPITAL CORPORATION</w:t>
        <w:br/>
        <w:br/>
        <w:t xml:space="preserve">                                       TO</w:t>
        <w:br/>
        <w:br/>
        <w:t xml:space="preserve">                            WILMINGTON TRUST COMPANY</w:t>
        <w:br/>
        <w:br/>
        <w:t xml:space="preserve">                                    TRUSTEE</w:t>
        <w:br/>
        <w:br/>
        <w:t xml:space="preserve">                          FIRST SUPPLEMENTAL INDENTURE</w:t>
        <w:br/>
        <w:br/>
        <w:t xml:space="preserve">                         DATED AS OF DECEMBER 21, 1998</w:t>
        <w:br/>
        <w:br/>
        <w:t xml:space="preserve">                                        </w:t>
        <w:br/>
        <w:t>================================================================================</w:t>
        <w:br/>
        <w:br/>
        <w:t xml:space="preserve"> </w:t>
        <w:br/>
        <w:t xml:space="preserve">                               TABLE OF CONTENTS</w:t>
        <w:br/>
        <w:br/>
        <w:br/>
        <w:br/>
        <w:t xml:space="preserve">                                                                                     Page</w:t>
        <w:br/>
        <w:t xml:space="preserve">                                                                                     ----</w:t>
        <w:br/>
        <w:t xml:space="preserve">                                                                                  </w:t>
        <w:br/>
        <w:t>ARTICLE I  DEFINITIONS............................................................    2</w:t>
        <w:br/>
        <w:br/>
        <w:t>Section 1.1.  Definition of Terms.................................................    2</w:t>
        <w:br/>
        <w:br/>
        <w:t>ARTICLE II  GENERAL TERMS AND CONDITIONS OF THE DEBENTURES........................    5</w:t>
        <w:br/>
        <w:br/>
        <w:t>Section 2.1.  Designation and Principal Amount....................................    5</w:t>
        <w:br/>
        <w:t>Section 2.2.  Maturity............................................................    6</w:t>
        <w:br/>
        <w:t>Section 2.3.  Form and Payment....................................................    6</w:t>
        <w:br/>
        <w:t>Section 2.4.  Global Debenture....................................................    7</w:t>
        <w:br/>
        <w:t>Section 2.5.  Interest............................................................    7</w:t>
        <w:br/>
        <w:t>Section 2.6.  Enforcement Rights..................................................    8</w:t>
        <w:br/>
        <w:t>Section 2.7.  Other Terms of Debentures...........................................    9</w:t>
        <w:br/>
        <w:t>Section 2.8.  Limitation on Amendments............................................   10</w:t>
        <w:br/>
        <w:t>Section 2.9.  Events of Default...................................................   10</w:t>
        <w:br/>
        <w:t>Section 2.10. Acceleration of Maturity; Recission and Annulment...................   11</w:t>
        <w:br/>
        <w:br/>
        <w:t>ARTICLE III  REDEMPTION OF THE DEBENTURES.........................................   11</w:t>
        <w:br/>
        <w:br/>
        <w:t>Section 3.1.  Special Event Redemption............................................   11</w:t>
        <w:br/>
        <w:t>Section 3.2.  Optional Redemption by Company......................................   11</w:t>
        <w:br/>
        <w:t xml:space="preserve">Section 3.3.  Certain Limitations on Redemption...................................   12 </w:t>
        <w:br/>
        <w:br/>
        <w:t>ARTICLE IV  EXTENSION OF INTEREST PAYMENT PERIOD..................................   12</w:t>
        <w:br/>
        <w:br/>
        <w:t>Section 4.1.  Extension of Interest Payment Period................................   12</w:t>
        <w:br/>
        <w:t>Section 4.2.  Notice of Extension.................................................   13</w:t>
        <w:br/>
        <w:t>Section 4.3.  Limitation of Transactions..........................................   13</w:t>
        <w:br/>
        <w:br/>
        <w:t>ARTICLE V  EXPENSES...............................................................   14</w:t>
        <w:br/>
        <w:br/>
        <w:t>Section 5.1.  Payment of Expenses.................................................   14</w:t>
        <w:br/>
        <w:t>Section 5.2.  Payment Upon Resignation or Removal.................................   15</w:t>
        <w:br/>
        <w:br/>
        <w:t>ARTICLE VI  COVENANT TO LIST ON EXCHANGE..........................................   15</w:t>
        <w:br/>
        <w:br/>
        <w:t>Section 6.1.  Listing on an Exchange..............................................   15</w:t>
        <w:br/>
        <w:br/>
        <w:t>ARTICLE VII  SUBORDINATION........................................................   16</w:t>
        <w:br/>
        <w:br/>
        <w:t>Section 7.1.  Senior Indebtedness.................................................   16</w:t>
        <w:br/>
        <w:br/>
        <w:t>ARTICLE VIII  FORM OF DEBENTURE...................................................   16</w:t>
        <w:br/>
        <w:t xml:space="preserve"> </w:t>
        <w:br/>
        <w:br/>
        <w:t xml:space="preserve">                                       i</w:t>
        <w:br/>
        <w:br/>
        <w:t xml:space="preserve"> </w:t>
        <w:br/>
        <w:t xml:space="preserve">                               TABLE OF CONTENTS (cont'd)</w:t>
        <w:br/>
        <w:br/>
        <w:br/>
        <w:br/>
        <w:t xml:space="preserve">                                                                                     Page</w:t>
        <w:br/>
        <w:t xml:space="preserve">                                                                                     ----</w:t>
        <w:br/>
        <w:t xml:space="preserve">                                                                                  </w:t>
        <w:br/>
        <w:br/>
        <w:t>Section 8.1. Form of Debenture....................................................   16</w:t>
        <w:br/>
        <w:br/>
        <w:t>ARTICLE IX  ORIGINAL ISSUE OF DEBENTURES..........................................   16</w:t>
        <w:br/>
        <w:br/>
        <w:t>Section 9.1. Original Issue of Debentures.........................................   16</w:t>
        <w:br/>
        <w:br/>
        <w:t>ARTICLE X  MISCELLANEOUS..........................................................   16</w:t>
        <w:br/>
        <w:br/>
        <w:t>Section 10.1. Ratification of Indenture; First Supplemental Indenture Controls....   16</w:t>
        <w:br/>
        <w:t>Section 10.2. Trustee Not Responsible for Recitals................................   17</w:t>
        <w:br/>
        <w:t>Section 10.3. Governing Law.......................................................   17</w:t>
        <w:br/>
        <w:t>Section 10.4. Separability........................................................   17</w:t>
        <w:br/>
        <w:t>Section 10.5. Counterparts........................................................   17</w:t>
        <w:br/>
        <w:br/>
        <w:br/>
        <w:t xml:space="preserve">                                       ii</w:t>
        <w:br/>
        <w:br/>
        <w:t xml:space="preserve"> </w:t>
        <w:br/>
        <w:t xml:space="preserve">     FIRST SUPPLEMENTAL INDENTURE, dated as of December 21, 1998 (the "First</w:t>
        <w:br/>
        <w:t>Supplemental Indenture"), between Bay View Capital Corporation, a Delaware</w:t>
        <w:br/>
        <w:t>corporation (the "Company"), and Wilmington Trust Company, as trustee (the</w:t>
        <w:br/>
        <w:t>"Trustee") under the Indenture dated as of December 21, 1998 between the Company</w:t>
        <w:br/>
        <w:t>and the Trustee (the "Base Indenture").</w:t>
        <w:br/>
        <w:br/>
        <w:t xml:space="preserve">     WHEREAS, the Company executed and delivered the Base Indenture to the</w:t>
        <w:br/>
        <w:t>Trustee to provide for the future issuance of the Company's junior subordinated</w:t>
        <w:br/>
        <w:t>unsecured debentures to be issued from time to time in one or more series as</w:t>
        <w:br/>
        <w:t>might be determined by the Company under the Base Indenture, in an unlimited</w:t>
        <w:br/>
        <w:t>aggregate principal amount which may be authenticated and delivered as provided</w:t>
        <w:br/>
        <w:t>in the Base Indenture;</w:t>
        <w:br/>
        <w:br/>
        <w:t xml:space="preserve">     WHEREAS, pursuant to the terms of the Base Indenture, the Company desires</w:t>
        <w:br/>
        <w:t>to provide for the establishment of a new series of its Securities to be known</w:t>
        <w:br/>
        <w:t>as its 9.76% Junior Subordinated Deferrable Interest Debentures due December 31,</w:t>
        <w:br/>
        <w:t>2028 (the "Debentures"), the form and terms thereof to be as provided in the</w:t>
        <w:br/>
        <w:t>Base Indenture and this First Supplemental Indenture;</w:t>
        <w:br/>
        <w:br/>
        <w:t xml:space="preserve">     WHEREAS, Bay View Capital I, a Delaware statutory business trust (the</w:t>
        <w:br/>
        <w:t>"Trust"), has offered to the public $80,000,000 aggregate liquidation amount</w:t>
        <w:br/>
        <w:t>($92,000,000 if the Underwriters' over-allotment option is exercised in full) of</w:t>
        <w:br/>
        <w:t>its 9.76% Cumulative Capital Securities  (Liquidation Amount $25 per Capital</w:t>
        <w:br/>
        <w:t>Security) (the "Capital Securities"), representing undivided beneficial</w:t>
        <w:br/>
        <w:t>interests in the assets of the Trust and proposes to invest the proceeds from</w:t>
        <w:br/>
        <w:t>such offering, together with the proceeds of the issuance and sale by the Trust</w:t>
        <w:br/>
        <w:t>to the Company of $2,474,227 aggregate liquidation amount ($2,845,361 if the</w:t>
        <w:br/>
        <w:t>Underwriters' over-allotment option is exercised in full) of its Common</w:t>
        <w:br/>
        <w:t>Securities, in $82,474,227 aggregate principal amount of the Debentures</w:t>
        <w:br/>
        <w:t>($94,845,361 if the Underwriters' over-allotment option is exercised in full);</w:t>
        <w:br/>
        <w:t>and</w:t>
        <w:br/>
        <w:br/>
        <w:t xml:space="preserve">     WHEREAS, the Company has requested that the Trustee execute and deliver</w:t>
        <w:br/>
        <w:t>this First Supplemental Indenture and all requirements necessary to make this</w:t>
        <w:br/>
        <w:t>First Supplemental Indenture a valid instrument in accordance with its terms,</w:t>
        <w:br/>
        <w:t>and to make the Debentures, when executed by the Company and authenticated and</w:t>
        <w:br/>
        <w:t>delivered by the Trustee, the valid obligations of the Company, have been</w:t>
        <w:br/>
        <w:t>performed, and the execution and delivery of this First Supplemental Indenture</w:t>
        <w:br/>
        <w:t>has been duly authorized by the Company in all respects.</w:t>
        <w:br/>
        <w:br/>
        <w:t xml:space="preserve">     NOW THEREFORE, in consideration of the purchase and acceptance of the</w:t>
        <w:br/>
        <w:t>Debentures by the Holders thereof, and for the purpose of setting forth, as</w:t>
        <w:br/>
        <w:t>provided in the Base Indenture, the form and terms of the Debentures, the</w:t>
        <w:br/>
        <w:t>Company covenants and agrees with the Trustee as follows:</w:t>
        <w:br/>
        <w:br/>
        <w:t xml:space="preserve"> </w:t>
        <w:br/>
        <w:t xml:space="preserve">                                   ARTICLE I</w:t>
        <w:br/>
        <w:br/>
        <w:t xml:space="preserve">                                  DEFINITIONS</w:t>
        <w:br/>
        <w:br/>
        <w:t>SECTION 1.1.   DEFINITION OF TERMS.</w:t>
        <w:br/>
        <w:br/>
        <w:t xml:space="preserve">     For all purposes of the First Supplemental Indenture, except as otherwise</w:t>
        <w:br/>
        <w:t>expressly provided or unless the context otherwise requires:</w:t>
        <w:br/>
        <w:br/>
        <w:t xml:space="preserve">          (a) the terms which are defined in the Base Indenture (as defined</w:t>
        <w:br/>
        <w:t>below) and not defined in this First Supplemental Indenture have the same</w:t>
        <w:br/>
        <w:t>meanings when used in this First Supplemental Indenture;</w:t>
        <w:br/>
        <w:br/>
        <w:t xml:space="preserve">          (b) the terms defined in this Article have the meaning assigned to</w:t>
        <w:br/>
        <w:t>them in this Article and include the plural as well as the singular;</w:t>
        <w:br/>
        <w:br/>
        <w:t xml:space="preserve">          (c) all other terms used herein which are defined in the Trust</w:t>
        <w:br/>
        <w:t>Indenture Act, whether directly or by reference therein, have the meanings</w:t>
        <w:br/>
        <w:t>assigned to them therein;</w:t>
        <w:br/>
        <w:br/>
        <w:t xml:space="preserve">          (d) all accounting terms not otherwise defined herein have the</w:t>
        <w:br/>
        <w:t>meanings assigned to them in accordance with generally accepted accounting</w:t>
        <w:br/>
        <w:t>principles and, except as otherwise herein expressly provided, the term</w:t>
        <w:br/>
        <w:t>"generally accepted accounting principles" or "GAAP" with respect to any</w:t>
        <w:br/>
        <w:t>computation required or permitted hereunder shall mean such accounting</w:t>
        <w:br/>
        <w:t>principles as are generally accepted at the date of such computation;</w:t>
        <w:br/>
        <w:br/>
        <w:t xml:space="preserve">          (e) a reference to a Section or Article is to a Section or Article of</w:t>
        <w:br/>
        <w:t>this First Supplemental Indenture unless otherwise expressly stated;</w:t>
        <w:br/>
        <w:br/>
        <w:t xml:space="preserve">          (f) the words "herein," "hereof," "hereto" and "hereunder" and other</w:t>
        <w:br/>
        <w:t>words of similar import refer to this First Supplemental Indenture as a whole</w:t>
        <w:br/>
        <w:t>and not to any particular Article, Section or other subdivision;</w:t>
        <w:br/>
        <w:br/>
        <w:t xml:space="preserve">          (g) the word "or" is used inclusively (for example, the phrase "A or</w:t>
        <w:br/>
        <w:t>B" means "A or B or both", not "either A or B but not both");</w:t>
        <w:br/>
        <w:br/>
        <w:t xml:space="preserve">          (h) the table of contents and headings are for convenience of</w:t>
        <w:br/>
        <w:t>reference only and do not affect interpretation; and</w:t>
        <w:br/>
        <w:br/>
        <w:t xml:space="preserve">          (i) the following terms, as used in this First Supplemental Indenture,</w:t>
        <w:br/>
        <w:t>have the meanings given to them in the Declaration:</w:t>
        <w:br/>
        <w:br/>
        <w:t xml:space="preserve">               (i)   Business Day;</w:t>
        <w:br/>
        <w:br/>
        <w:t xml:space="preserve">               (ii)  Capital Securities Guarantee;</w:t>
        <w:br/>
        <w:br/>
        <w:t xml:space="preserve">               (iii) Capital Security Certificate;</w:t>
        <w:br/>
        <w:br/>
        <w:t xml:space="preserve">                                       2</w:t>
        <w:br/>
        <w:br/>
        <w:t xml:space="preserve"> </w:t>
        <w:br/>
        <w:t xml:space="preserve">               (iv)    Capital Treatment Event</w:t>
        <w:br/>
        <w:br/>
        <w:t xml:space="preserve">               (v)     Clearing Agency;</w:t>
        <w:br/>
        <w:br/>
        <w:t xml:space="preserve">               (vi)    Common Securities;</w:t>
        <w:br/>
        <w:br/>
        <w:t xml:space="preserve">               (vii)   Common Securities Guarantee;</w:t>
        <w:br/>
        <w:br/>
        <w:t xml:space="preserve">               (viii)  Delaware Trustee;</w:t>
        <w:br/>
        <w:br/>
        <w:t xml:space="preserve">               (vix)   Depositary;</w:t>
        <w:br/>
        <w:br/>
        <w:t xml:space="preserve">               (x)     Distribution:</w:t>
        <w:br/>
        <w:br/>
        <w:t xml:space="preserve">               (xi)    DTC;</w:t>
        <w:br/>
        <w:br/>
        <w:t xml:space="preserve">               (xii)   Investment Company Event;</w:t>
        <w:br/>
        <w:br/>
        <w:t xml:space="preserve">               (xiii)  Property Trustee;</w:t>
        <w:br/>
        <w:br/>
        <w:t xml:space="preserve">               (xiv)   Regular Trustee;</w:t>
        <w:br/>
        <w:br/>
        <w:t xml:space="preserve">               (xv)    Special Event;</w:t>
        <w:br/>
        <w:br/>
        <w:t xml:space="preserve">               (xvi)   Super-Majority;</w:t>
        <w:br/>
        <w:br/>
        <w:t xml:space="preserve">               (xvii)  Tax Event; and</w:t>
        <w:br/>
        <w:br/>
        <w:t xml:space="preserve">               (xviii) Underwriting Agreement.</w:t>
        <w:br/>
        <w:br/>
        <w:t xml:space="preserve">     (j) the following terms, as used in this First Supplemental Indenture, have</w:t>
        <w:br/>
        <w:t>the meanings set forth below:</w:t>
        <w:br/>
        <w:br/>
        <w:t xml:space="preserve">     "Additional Interest" shall have the meaning set forth in Section 2.5.(c).</w:t>
        <w:br/>
        <w:br/>
        <w:t xml:space="preserve">     "Base Indenture" means the Base Indenture referred to in the first</w:t>
        <w:br/>
        <w:t>paragraph of this instrument, as the same may be amended or supplemented from</w:t>
        <w:br/>
        <w:t>time to time in accordance with its terms, but excluding this First Supplemental</w:t>
        <w:br/>
        <w:t>Indenture.</w:t>
        <w:br/>
        <w:br/>
        <w:t xml:space="preserve">     "Capital Securities" has the meaning specified in the recitals to this</w:t>
        <w:br/>
        <w:t>First Supplemental Indenture.</w:t>
        <w:br/>
        <w:br/>
        <w:t xml:space="preserve">     "Company" means the Person named as the "Company" in the first paragraph of</w:t>
        <w:br/>
        <w:t>this instrument until a successor Person shall have become such pursuant to the</w:t>
        <w:br/>
        <w:t>applicable provisions of the Base Indenture, and thereafter "Company" shall mean</w:t>
        <w:br/>
        <w:t>such successor Person, and any other obligor upon the Debentures.</w:t>
        <w:br/>
        <w:br/>
        <w:t xml:space="preserve">     "Compound Interest" shall have the meaning specified in Section 4.l.</w:t>
        <w:br/>
        <w:br/>
        <w:t xml:space="preserve">                                       3</w:t>
        <w:br/>
        <w:br/>
        <w:t xml:space="preserve"> </w:t>
        <w:br/>
        <w:t xml:space="preserve">     "Debentures" has the meaning specified in the recitals to this instrument.</w:t>
        <w:br/>
        <w:br/>
        <w:t xml:space="preserve">     "Debt" means with respect to any person, including the Company, whether</w:t>
        <w:br/>
        <w:t>recourse is to all or a portion of the assets of such person and whether or not</w:t>
        <w:br/>
        <w:t>contingent: (i) every obligation of such person for money borrowed; (ii) every</w:t>
        <w:br/>
        <w:t>obligation of such person evidenced by bonds, debentures, notes or other similar</w:t>
        <w:br/>
        <w:t>instruments, including obligations incurred in connection with the acquisition</w:t>
        <w:br/>
        <w:t>of property, assets or businesses; (iii) every reimbursement obligation of such</w:t>
        <w:br/>
        <w:t>person with respect to letters of credit, bankers' acceptances or similar</w:t>
        <w:br/>
        <w:t>facilities issued for the account of such person; (iv) every obligation of such</w:t>
        <w:br/>
        <w:t>person issued or assumed as the deferred purchase price of property or services</w:t>
        <w:br/>
        <w:t>(but excluding trade accounts payable or accrued liabilities arising in the</w:t>
        <w:br/>
        <w:t>ordinary course of business); (v) every capital lease obligation of such person;</w:t>
        <w:br/>
        <w:t>(vi) all indebtedness of such person whether incurred or on prior to the date of</w:t>
        <w:br/>
        <w:t>the Indenture or thereafter incurred, for claims in respect of derivative</w:t>
        <w:br/>
        <w:t>products, including interest rate, foreign exchange rate and commodity forward</w:t>
        <w:br/>
        <w:t>contracts, options and swaps and similar arrangements; and (vii) every</w:t>
        <w:br/>
        <w:t>obligation of the type referred to in clauses (i) through (vi) of another person</w:t>
        <w:br/>
        <w:t>and all dividends of another person the payment of which, in either case, such</w:t>
        <w:br/>
        <w:t>person has guaranteed or is responsible or liable, directly or indirectly, as</w:t>
        <w:br/>
        <w:t>obligor or otherwise.</w:t>
        <w:br/>
        <w:br/>
        <w:t xml:space="preserve">     "Declaration" means the Amended and Restated Declaration of Trust of Bay</w:t>
        <w:br/>
        <w:t>View Capital I, a Delaware statutory business trust, dated as of December 21,</w:t>
        <w:br/>
        <w:t>1998, as the same may be amended or supplemented from time to time in accordance</w:t>
        <w:br/>
        <w:t>with its terms.</w:t>
        <w:br/>
        <w:br/>
        <w:t xml:space="preserve">     "Deferred Interest" has the meaning specified in Section 4.1.</w:t>
        <w:br/>
        <w:br/>
        <w:t xml:space="preserve">     "Dissolution Event" means that, as a result of the occurrence and</w:t>
        <w:br/>
        <w:t>continuation of a Special Event, the Trust is to be dissolved in accordance with</w:t>
        <w:br/>
        <w:t>the Declaration, and the Debentures held by the Property Trustee are to be</w:t>
        <w:br/>
        <w:t>distributed to the holders of the Trust Securities issued by the Trust pro rata</w:t>
        <w:br/>
        <w:t>in accordance with the Declaration.</w:t>
        <w:br/>
        <w:br/>
        <w:t xml:space="preserve">     "Event of Default" has the meaning set forth in Section 2.9.</w:t>
        <w:br/>
        <w:br/>
        <w:t xml:space="preserve">     "Extension Period" has the meaning specified in Section 4.1.</w:t>
        <w:br/>
        <w:br/>
        <w:t xml:space="preserve">     "Federal Reserve" means the Board of Governors of the Federal Reserve</w:t>
        <w:br/>
        <w:t>System.</w:t>
        <w:br/>
        <w:br/>
        <w:t xml:space="preserve">     "Final Maturity Date" has the meaning specified in Section 2.2.</w:t>
        <w:br/>
        <w:br/>
        <w:t xml:space="preserve">     "Global Debenture" has the meaning specified in Section 2.4.</w:t>
        <w:br/>
        <w:br/>
        <w:t xml:space="preserve">     "Indenture" means the Base Indenture, as amended and supplemented by this</w:t>
        <w:br/>
        <w:t>First Supplemental Indenture.</w:t>
        <w:br/>
        <w:br/>
        <w:t xml:space="preserve">     "Redemption Price," with respect to any Debenture, is equal to 100% of the</w:t>
        <w:br/>
        <w:t>principal amount thereof to be redeemed plus accrued and unpaid interest thereon</w:t>
        <w:br/>
        <w:t>(including, to the extent permitted by law, Compound Interest) to but excluding</w:t>
        <w:br/>
        <w:t>the date of redemption of such Debenture.</w:t>
        <w:br/>
        <w:br/>
        <w:t xml:space="preserve">                                       4</w:t>
        <w:br/>
        <w:br/>
        <w:t xml:space="preserve"> </w:t>
        <w:br/>
        <w:t xml:space="preserve">     "Regular Record Date," with respect to the Debentures, has the meaning set</w:t>
        <w:br/>
        <w:t>forth in Section 2.5(a).</w:t>
        <w:br/>
        <w:br/>
        <w:t xml:space="preserve">     "Senior Debt" means the principal of (and premium, if any) and interest, if</w:t>
        <w:br/>
        <w:t>any (including interest accruing on or after the filing of any petition in</w:t>
        <w:br/>
        <w:t>bankruptcy or for reorganization relating to the Company whether or not such</w:t>
        <w:br/>
        <w:t>claim for post-petition interest is allowed in such proceeding), on Debt,</w:t>
        <w:br/>
        <w:t>whether incurred on or prior to the date of the Indenture or thereafter</w:t>
        <w:br/>
        <w:t>incurred, unless, in the instrument creating or evidencing the same or pursuant</w:t>
        <w:br/>
        <w:t>to which the same is outstanding, it is provided that such obligations are not</w:t>
        <w:br/>
        <w:t>superior in right of payment to the Debentures or to other Debt which is pari</w:t>
        <w:br/>
        <w:t>passu with, or subordinated to, the Debentures; provided, however, that Senior</w:t>
        <w:br/>
        <w:t>Debt shall not be deemed to include: (i) any Debt of the Company which when</w:t>
        <w:br/>
        <w:t>incurred and without respect to any election under Section 1111(b) of the United</w:t>
        <w:br/>
        <w:t>States Bankruptcy Code of 1978, as amended, was without recourse to the Company,</w:t>
        <w:br/>
        <w:t>(ii) any Debt of the Company to any of its subsidiaries, and (iii) any Debt to</w:t>
        <w:br/>
        <w:t>any employee of the Company.</w:t>
        <w:br/>
        <w:br/>
        <w:t xml:space="preserve">     "Subordinated Debt" means the principal of (and premium, if any) and</w:t>
        <w:br/>
        <w:t>interest, if any (including interest accruing on or after the filing of any</w:t>
        <w:br/>
        <w:t>petition in bankruptcy or for reorganization relating to the Company whether or</w:t>
        <w:br/>
        <w:t>not such claim for post-petition interest is allowed in such proceeding), on</w:t>
        <w:br/>
        <w:t>Debt, whether incurred on or prior to the date of the Indenture or thereafter</w:t>
        <w:br/>
        <w:t>incurred, which is by its terms expressly provided to be junior and subordinate</w:t>
        <w:br/>
        <w:t>to other Debt of the Company (other than the Debentures), except that</w:t>
        <w:br/>
        <w:t>Subordinated Debt shall not include the Debentures.  "Subordinated Debt"</w:t>
        <w:br/>
        <w:t>includes the Company's outstanding 9 1/8% Subordinated Notes due 2007.</w:t>
        <w:br/>
        <w:br/>
        <w:t xml:space="preserve">     "Trust" means Bay View Capital I, a Delaware statutory business trust,</w:t>
        <w:br/>
        <w:t>until a successor shall have become such pursuant to the applicable provisions</w:t>
        <w:br/>
        <w:t>of the Declaration, and thereafter "Trust" shall mean such successor Trust.</w:t>
        <w:br/>
        <w:br/>
        <w:t xml:space="preserve">     "Trust Securities" means the Common Securities and the Capital Securities.</w:t>
        <w:br/>
        <w:br/>
        <w:t xml:space="preserve">                                   ARTICLE II</w:t>
        <w:br/>
        <w:br/>
        <w:t xml:space="preserve">                      GENERAL TERMS AND CONDITIONS OF THE</w:t>
        <w:br/>
        <w:t xml:space="preserve">                                   DEBENTURES</w:t>
        <w:br/>
        <w:br/>
        <w:t>SECTION 2.1.   DESIGNATION AND PRINCIPAL AMOUNT.</w:t>
        <w:br/>
        <w:br/>
        <w:t xml:space="preserve">     There is hereby authorized a series of Securities designated the "9.76%</w:t>
        <w:br/>
        <w:t>Junior Subordinated Deferrable Interest Debentures due December 31, 2028,"</w:t>
        <w:br/>
        <w:t>limited (except as otherwise provided in paragraph (2) of Section 301 of the</w:t>
        <w:br/>
        <w:t>Base Indenture) in aggregate principal amount to $82,474,227, plus such</w:t>
        <w:br/>
        <w:t>additional principal amounts, not to exceed $94,845,361 in the aggregate, of</w:t>
        <w:br/>
        <w:t>Debentures which may be issued from time to time in connection with the exercise</w:t>
        <w:br/>
        <w:t>of the over-allotment option set forth in the Underwriting Agreement.  The</w:t>
        <w:br/>
        <w:t xml:space="preserve">Debentures shall be </w:t>
        <w:br/>
        <w:br/>
        <w:t xml:space="preserve">                                       5</w:t>
        <w:br/>
        <w:br/>
        <w:t xml:space="preserve"> </w:t>
        <w:br/>
        <w:t>issued from time to time upon delivery to the Trustee of a Company Order</w:t>
        <w:br/>
        <w:t>specifying the principal amount thereof to be so issued pursuant to Section 303</w:t>
        <w:br/>
        <w:t>of the Indenture.</w:t>
        <w:br/>
        <w:br/>
        <w:t>SECTION 2.2.   MATURITY.</w:t>
        <w:br/>
        <w:br/>
        <w:t xml:space="preserve">     The Debentures will mature on December 31, 2028, provided, however, that</w:t>
        <w:br/>
        <w:t>the Company may shorten such maturity to a date not earlier than December 31,</w:t>
        <w:br/>
        <w:t>2003 (such maturity date, as adjusted, the "Final Maturity Date").  Any</w:t>
        <w:br/>
        <w:t>shortening of the Final Maturity pursuant to this Section 2.2 shall not be</w:t>
        <w:br/>
        <w:t>deemed to be a violation of Section 902 of the Base Indenture.  Any shortening</w:t>
        <w:br/>
        <w:t>of the Final Maturity Date shall be subject to the prior approval of the Federal</w:t>
        <w:br/>
        <w:t>Reserve if the Company is a bank holding company and approval is required under</w:t>
        <w:br/>
        <w:t>applicable regulations.</w:t>
        <w:br/>
        <w:br/>
        <w:t>SECTION 2.3.   FORM AND PAYMENT.</w:t>
        <w:br/>
        <w:br/>
        <w:t xml:space="preserve">     Except as provided in Section 2.4, the Debentures shall be issued in fully</w:t>
        <w:br/>
        <w:t>registered certificated form without coupons in denominations of $25 in</w:t>
        <w:br/>
        <w:t>principal amount and integral multiples thereof.  The Office or Agency of the</w:t>
        <w:br/>
        <w:t>Company in Wilmington, Delaware where Debentures may be presented or surrendered</w:t>
        <w:br/>
        <w:t>for payment, surrendered for registration of transfer or exchange, and where</w:t>
        <w:br/>
        <w:t>notices and demands to or upon the Company in respect of the Debentures and the</w:t>
        <w:br/>
        <w:t>Indenture may be served, shall initially be the Corporate Trust Office of the</w:t>
        <w:br/>
        <w:t>Trustee; provided, however, at the option of the Company, interest on Debentures</w:t>
        <w:br/>
        <w:t>may be paid by mailing a check to the address of the Person entitled thereto as</w:t>
        <w:br/>
        <w:t>such address shall appear in the Security Register or by transfer to an account</w:t>
        <w:br/>
        <w:t>maintained by the payee with a bank located in the United States appropriately</w:t>
        <w:br/>
        <w:t>designated by the Person entitled thereto prior to the record date for the</w:t>
        <w:br/>
        <w:t>corresponding payment date. Notwithstanding the foregoing, so long as the Holder</w:t>
        <w:br/>
        <w:t>of any Debentures is the Property Trustee, the payment of the principal of and</w:t>
        <w:br/>
        <w:t>interest (including, to the extent permitted by law, Compound Interest and</w:t>
        <w:br/>
        <w:t>Additional Interest, if any) on, the Debentures held by the Property Trustee</w:t>
        <w:br/>
        <w:t>will be made at such place and to such account in the United States of America</w:t>
        <w:br/>
        <w:t>as may be designated by the Property Trustee.</w:t>
        <w:br/>
        <w:br/>
        <w:t xml:space="preserve">     The certificates evidencing the Debentures shall be in substantially the</w:t>
        <w:br/>
        <w:t>form set forth in Exhibit A hereto, with such changes therein as may be approved</w:t>
        <w:br/>
        <w:t>by any officer of the Company executing (by manual or facsimile signature) such</w:t>
        <w:br/>
        <w:t>certificates, such approval to be conclusively evidenced by the execution</w:t>
        <w:br/>
        <w:t>thereof.</w:t>
        <w:br/>
        <w:br/>
        <w:t xml:space="preserve">     The Debentures shall initially be issuable in definitive certificated form</w:t>
        <w:br/>
        <w:t>but, as described in Section 2.4 below, may be exchanged for Global Debentures.</w:t>
        <w:br/>
        <w:t>If Global Debentures are issued, the initial Depositary shall be DTC or such</w:t>
        <w:br/>
        <w:t>successor Clearing Agency as may be selected by any officer of the Company.</w:t>
        <w:br/>
        <w:t>Beneficial owners of interests in any Global Debenture may exchange such</w:t>
        <w:br/>
        <w:t>interests for Debentures in definitive certificated form only as specified in</w:t>
        <w:br/>
        <w:t>Section 305 of the Base Indenture.</w:t>
        <w:br/>
        <w:br/>
        <w:t xml:space="preserve">                                       6</w:t>
        <w:br/>
        <w:br/>
        <w:t xml:space="preserve"> </w:t>
        <w:br/>
        <w:t>SECTION 2.4.   GLOBAL DEBENTURE.</w:t>
        <w:br/>
        <w:br/>
        <w:t xml:space="preserve">               (i) If distributed to holders of Capital Securities in connection</w:t>
        <w:br/>
        <w:t xml:space="preserve">     with a Dissolution Event, the Debentures will be issued in the form of one</w:t>
        <w:br/>
        <w:t xml:space="preserve">     or more global Debentures registered in the name of the Depositary or its</w:t>
        <w:br/>
        <w:t xml:space="preserve">     nominee.</w:t>
        <w:br/>
        <w:br/>
        <w:t xml:space="preserve">               (ii) Upon the occurrence of a Dissolution Event, the Debentures</w:t>
        <w:br/>
        <w:t xml:space="preserve">     in certificated form shall be presented to the Trustee by the Property</w:t>
        <w:br/>
        <w:t xml:space="preserve">     Trustee in exchange for a global Debenture in an aggregate principal amount</w:t>
        <w:br/>
        <w:t xml:space="preserve">     equal to the aggregate principal amount of all outstanding Debentures (a</w:t>
        <w:br/>
        <w:t xml:space="preserve">     "Global Debenture"), to be registered in the name of the Depositary, or its</w:t>
        <w:br/>
        <w:t xml:space="preserve">     nominee, and delivered by the Trustee to the Depositary (or its custodian)</w:t>
        <w:br/>
        <w:t xml:space="preserve">     for crediting to the accounts of its participants pursuant to the</w:t>
        <w:br/>
        <w:t xml:space="preserve">     instructions of the Regular Trustees.  The Company upon any such</w:t>
        <w:br/>
        <w:t xml:space="preserve">     presentation shall execute a Global Debenture in such aggregate principal</w:t>
        <w:br/>
        <w:t xml:space="preserve">     amount and deliver the same to the Trustee for authentication and delivery</w:t>
        <w:br/>
        <w:t xml:space="preserve">     in accordance with the Indenture. Payments on the Debentures issued as a</w:t>
        <w:br/>
        <w:t xml:space="preserve">     Global Debenture will be made to the Depositary or its nominee.</w:t>
        <w:br/>
        <w:br/>
        <w:t xml:space="preserve">               (iii)  Except under the limited circumstances described in the</w:t>
        <w:br/>
        <w:t xml:space="preserve">     next paragraph, Debentures represented by the Global Debenture will not be</w:t>
        <w:br/>
        <w:t xml:space="preserve">     exchangeable for, and will not otherwise be issuable as, Debentures in</w:t>
        <w:br/>
        <w:t xml:space="preserve">     definitive form.</w:t>
        <w:br/>
        <w:br/>
        <w:t xml:space="preserve">               (iv) In the event that (i) DTC notifies the Company that it is</w:t>
        <w:br/>
        <w:t xml:space="preserve">     unwilling or unable to continue as a Depositary for the Global Debentures</w:t>
        <w:br/>
        <w:t xml:space="preserve">     or if at any time DTC ceases to be a clearing agency registered as such</w:t>
        <w:br/>
        <w:t xml:space="preserve">     under the Securities Exchange Act of 1934, as amended, and the Company does</w:t>
        <w:br/>
        <w:t xml:space="preserve">     not appoint a successor Depositary within 90 days of such notification or</w:t>
        <w:br/>
        <w:t xml:space="preserve">     of the Company becoming aware of DTC's ceasing to be so registered, as the</w:t>
        <w:br/>
        <w:t xml:space="preserve">     case may be, (ii) the Company, in its sole discretion, executes and</w:t>
        <w:br/>
        <w:t xml:space="preserve">     delivers to the Trustee a Company Order to the effect that such Global</w:t>
        <w:br/>
        <w:t xml:space="preserve">     Debenture shall be so exchangeable or (iii) an Event of Default has</w:t>
        <w:br/>
        <w:t xml:space="preserve">     occurred and is continuing with respect to the Debentures, the Company</w:t>
        <w:br/>
        <w:t xml:space="preserve">     shall prepare and deliver certificates for the Debentures in exchange for</w:t>
        <w:br/>
        <w:t xml:space="preserve">     beneficial interests in the Global Debenture. Any Global Debenture that is</w:t>
        <w:br/>
        <w:t xml:space="preserve">     exchangeable pursuant to the preceding sentence shall be exchangeable for</w:t>
        <w:br/>
        <w:t xml:space="preserve">     Debentures registered in such names as the Depositary shall direct.</w:t>
        <w:br/>
        <w:br/>
        <w:t xml:space="preserve">          (b) A Global Debenture may be transferred, in whole but not in part,</w:t>
        <w:br/>
        <w:t>only to another nominee of the Depositary or to the Depositary by its nominee,</w:t>
        <w:br/>
        <w:t>or to a successor Depositary selected or approved by the Company or to a nominee</w:t>
        <w:br/>
        <w:t>of such successor Depositary.</w:t>
        <w:br/>
        <w:br/>
        <w:t>SECTION 2.5.   INTEREST.</w:t>
        <w:br/>
        <w:br/>
        <w:t xml:space="preserve">          (a) Each Debenture will bear interest on the unpaid principal amount</w:t>
        <w:br/>
        <w:t>thereof at the rate of 9.76% per annum (the "Coupon Rate") from December 21,</w:t>
        <w:br/>
        <w:t>1998, or from the most recent Interest Payment Date to which interest has been</w:t>
        <w:br/>
        <w:t>paid or duly provided for, payable quarterly (subject to deferral as set forth</w:t>
        <w:br/>
        <w:t>in Article IV hereof) in arrears on March 31, June 30, September 30 and December</w:t>
        <w:br/>
        <w:t xml:space="preserve">31 (each, an "Interest Payment Date") of each year, commencing </w:t>
        <w:br/>
        <w:br/>
        <w:t xml:space="preserve">                                       7</w:t>
        <w:br/>
        <w:br/>
        <w:t xml:space="preserve"> </w:t>
        <w:br/>
        <w:t>March 31, 1999, until the principal thereof becomes due and payable, and will</w:t>
        <w:br/>
        <w:t>bear interest on any overdue principal thereof and, to the extent permitted by</w:t>
        <w:br/>
        <w:t>applicable law, on any overdue installment of interest thereon at the Coupon</w:t>
        <w:br/>
        <w:t>Rate compounded quarterly. The interest so payable on any Interest Payment Date</w:t>
        <w:br/>
        <w:t>shall be paid to the Person in whose name such Debenture or any Predecessor</w:t>
        <w:br/>
        <w:t>Security is registered, subject to certain exceptions, at the close of business</w:t>
        <w:br/>
        <w:t>on the Regular Record Date (as defined) next preceding such Interest Payment</w:t>
        <w:br/>
        <w:t>Date. The Regular Record Date means (x) in respect of (i) Debentures of which</w:t>
        <w:br/>
        <w:t>the Property Trustee is the Holder at any time the related Capital Securities</w:t>
        <w:br/>
        <w:t>are in book-entry only form or (ii) a Global Debenture, the close of business on</w:t>
        <w:br/>
        <w:t>the Business Day next preceding an Interest Payment Date or (y) if (i) the</w:t>
        <w:br/>
        <w:t>Debentures are held by the Property Trustee and the Capital Securities are no</w:t>
        <w:br/>
        <w:t>longer in book-entry only form or (ii) any Debentures are not represented by a</w:t>
        <w:br/>
        <w:t>Global Debenture, any date selected by the Company for such interest</w:t>
        <w:br/>
        <w:t>installment, which shall be a date at least one Business Day before an Interest</w:t>
        <w:br/>
        <w:t>Payment Date (provided that such Regular Record Dates conform to the rules of</w:t>
        <w:br/>
        <w:t>any securities exchange on which the Capital Securities or the Debentures, as</w:t>
        <w:br/>
        <w:t>the case may be, are listed).</w:t>
        <w:br/>
        <w:br/>
        <w:t xml:space="preserve">          (b) The amount of interest payable for any period will be computed on</w:t>
        <w:br/>
        <w:t>the basis of a 360-day year of twelve 30-day months and, for any period of less</w:t>
        <w:br/>
        <w:t>than a full calendar month, the actual number of days elapsed in such 30-day</w:t>
        <w:br/>
        <w:t>month.  In the event that any date on which interest is payable on the</w:t>
        <w:br/>
        <w:t>Debentures is not a Business Day, then payment of interest payable on such date</w:t>
        <w:br/>
        <w:t>will be made on the next succeeding day which is a Business Day (and without any</w:t>
        <w:br/>
        <w:t>interest or other payment in respect of any such delay), except that, if such</w:t>
        <w:br/>
        <w:t>Business Day is in the next succeeding calendar year, then such payment shall be</w:t>
        <w:br/>
        <w:t>made on the immediately preceding Business Day, in each case with the same force</w:t>
        <w:br/>
        <w:t>and effect as if made on such date.</w:t>
        <w:br/>
        <w:br/>
        <w:t xml:space="preserve">          (c) If at any time while the Property Trustee is the sole holder of</w:t>
        <w:br/>
        <w:t>any Debentures, the Trust shall be required to pay any taxes, duties,</w:t>
        <w:br/>
        <w:t>assessments or governmental charges of whatever nature (other than withholding</w:t>
        <w:br/>
        <w:t>taxes that are properly withheld) imposed by the United States, or any other</w:t>
        <w:br/>
        <w:t>taxing authority, then, in any such case, the Company will pay as additional</w:t>
        <w:br/>
        <w:t>interest ("Additional Interest") on the Debentures held by the Property Trustee,</w:t>
        <w:br/>
        <w:t>to the extent permitted by applicable law, such additional amounts as shall be</w:t>
        <w:br/>
        <w:t>required so that the net amounts received and retained by the Trust and the</w:t>
        <w:br/>
        <w:t>Property Trustee after paying such taxes, duties, assessments or other</w:t>
        <w:br/>
        <w:t>governmental charges will not be less than the amounts the Trust would have</w:t>
        <w:br/>
        <w:t>received had no such taxes, duties, assessments or other governmental charges</w:t>
        <w:br/>
        <w:t>been imposed.</w:t>
        <w:br/>
        <w:br/>
        <w:t>SECTION 2.6.   ENFORCEMENT RIGHTS.</w:t>
        <w:br/>
        <w:br/>
        <w:t xml:space="preserve">     Subject to the requirements set forth in Section 5(b) of Annex I to the</w:t>
        <w:br/>
        <w:t>Declaration as of the date hereof, the holders of Capital Securities shall have</w:t>
        <w:br/>
        <w:t>the voting rights set forth in Section 5(b) of such Annex I, and, subject to the</w:t>
        <w:br/>
        <w:t>requirements set forth in Section 6(c) of such Annex I, the holders of Common</w:t>
        <w:br/>
        <w:t>Securities shall have the voting rights set forth in Section 6(c) of such Annex</w:t>
        <w:br/>
        <w:t>I, which provisions are incorporated by reference in and made a part of this</w:t>
        <w:br/>
        <w:t xml:space="preserve">First </w:t>
        <w:br/>
        <w:br/>
        <w:t xml:space="preserve">                                       8</w:t>
        <w:br/>
        <w:br/>
        <w:t xml:space="preserve"> </w:t>
        <w:br/>
        <w:t>Supplemental Indenture as if set forth in full herein. If the Property Trustee</w:t>
        <w:br/>
        <w:t>fails to enforce its rights under the Debentures, a holder of Capital</w:t>
        <w:br/>
        <w:t>Securities, to the fullest extent permitted by law, may institute a legal</w:t>
        <w:br/>
        <w:t>proceeding directly against the Company to enforce the Property Trustee's rights</w:t>
        <w:br/>
        <w:t>under the Debentures without first instituting any legal proceeding against the</w:t>
        <w:br/>
        <w:t>Property Trustee or any other Person. Notwithstanding the foregoing, if a</w:t>
        <w:br/>
        <w:t>Declaration Event of Default has occurred and is continuing and such event is</w:t>
        <w:br/>
        <w:t>attributable to the failure of the Company to pay principal of or interest on</w:t>
        <w:br/>
        <w:t>the Debentures on the date such principal or interest is otherwise payable (or</w:t>
        <w:br/>
        <w:t>in the case of redemption, on the Redemption Date), then the registered holder</w:t>
        <w:br/>
        <w:t>of the Capital Securities may (and the Company hereby acknowledges that a</w:t>
        <w:br/>
        <w:t>registered holder of Capital Securities may) directly institute a proceeding for</w:t>
        <w:br/>
        <w:t>enforcement of payment to such holder of the principal of or interest on the</w:t>
        <w:br/>
        <w:t>Debentures having a principal amount equal to the aggregate liquidation amount</w:t>
        <w:br/>
        <w:t>of the Capital Securities of such holder (a "Direct Action") on or after the</w:t>
        <w:br/>
        <w:t>respective due date specified in or pursuant to the Debentures or the Indenture.</w:t>
        <w:br/>
        <w:t>Notwithstanding any payments made to such holder of Capital Securities by the</w:t>
        <w:br/>
        <w:t>Company in connection with a Direct Action, the Company shall remain obligated</w:t>
        <w:br/>
        <w:t>to pay the principal of and interest on such Debentures, and the Company shall</w:t>
        <w:br/>
        <w:t>be subrogated to the rights of such holder of Capital Securities under the</w:t>
        <w:br/>
        <w:t>Declaration to the extent of any payment made by the Company to such holder of</w:t>
        <w:br/>
        <w:t>Capital Securities in such Direct Action. Except as provided in this Section</w:t>
        <w:br/>
        <w:t>2.6, the holders of Capital Securities will not be able to exercise any other</w:t>
        <w:br/>
        <w:t>remedy available to the holders of the Debentures.</w:t>
        <w:br/>
        <w:br/>
        <w:t>SECTION 2.7.   OTHER TERMS OF DEBENTURES.</w:t>
        <w:br/>
        <w:br/>
        <w:t xml:space="preserve">          (a) No Additional Amounts shall be payable on or with respect to the</w:t>
        <w:br/>
        <w:t>Debentures.</w:t>
        <w:br/>
        <w:br/>
        <w:t xml:space="preserve">          (b) The City of Wilmington, Delaware, shall be a Place of Payment for</w:t>
        <w:br/>
        <w:t>the Debentures, and the Corporate Trust Office of the Trustee is hereby</w:t>
        <w:br/>
        <w:t>designated as the initial Office or Agency in the City of New York with respect</w:t>
        <w:br/>
        <w:t>to the Debentures, and the Trustee shall be the initial Security Registrar and</w:t>
        <w:br/>
        <w:t>Paying Agent with respect to the Debentures.</w:t>
        <w:br/>
        <w:br/>
        <w:t xml:space="preserve">          (c) The Company shall not be obligated to redeem or purchase any of</w:t>
        <w:br/>
        <w:t>the Debentures pursuant to any sinking fund or analogous provision (other than</w:t>
        <w:br/>
        <w:t>pursuant to an optional redemption exercised by the Company) or at the option of</w:t>
        <w:br/>
        <w:t>any Holder thereof.</w:t>
        <w:br/>
        <w:br/>
        <w:t xml:space="preserve">          (d) The Debentures shall not be subject to defeasance or covenant</w:t>
        <w:br/>
        <w:t>defeasance under Section 402(2) or Section 402(3), respectively, of the Base</w:t>
        <w:br/>
        <w:t>Indenture.</w:t>
        <w:br/>
        <w:br/>
        <w:t xml:space="preserve">          (e) For purposes of Section 901(6) of the Base Indenture, but solely</w:t>
        <w:br/>
        <w:t>insofar as it relates to the Debentures, any supplemental indenture which only</w:t>
        <w:br/>
        <w:t>eliminates or limits any of the dividends, distributions redemptions, purchases,</w:t>
        <w:br/>
        <w:t>acquisitions or liquidation payments which the Company is permitted to make</w:t>
        <w:br/>
        <w:t>pursuant to subclauses (A) or (B) of clause (a) of section 4.3 of this First</w:t>
        <w:br/>
        <w:t>Supplemental Indenture shall be deemed not to adversely affect the interests of</w:t>
        <w:br/>
        <w:t>the Holders of the Securities of any series then Outstanding in any material</w:t>
        <w:br/>
        <w:t>respect, and any such supplemental indenture may be entered into without the</w:t>
        <w:br/>
        <w:t>consent of any Holders of any Securities.</w:t>
        <w:br/>
        <w:br/>
        <w:t xml:space="preserve">                                       9</w:t>
        <w:br/>
        <w:br/>
        <w:t xml:space="preserve"> </w:t>
        <w:br/>
        <w:t xml:space="preserve">          (f) The Debentures shall not be convertible into any other securities.</w:t>
        <w:br/>
        <w:br/>
        <w:t>SECTION 2.8.   LIMITATION ON AMENDMENTS.</w:t>
        <w:br/>
        <w:br/>
        <w:t xml:space="preserve">     In the event the consent of the Property Trustee, as the holder of the</w:t>
        <w:br/>
        <w:t>Debentures, is required under this Indenture with respect to any amendment,</w:t>
        <w:br/>
        <w:t>modification or termination of this Indenture, no such amendment, modification</w:t>
        <w:br/>
        <w:t>or termination shall be effective unless the Property Trustee shall have</w:t>
        <w:br/>
        <w:t>requested the direction of the holders of the Trust Securities with respect to</w:t>
        <w:br/>
        <w:t>and shall have voted with respect to such amendment, modification or termination</w:t>
        <w:br/>
        <w:t>as directed by a majority in liquidation amount of the Trust Securities voting</w:t>
        <w:br/>
        <w:t>together as a single class; provided, however, that where a consent under this</w:t>
        <w:br/>
        <w:t>Indenture would require the consent of a Super-Majority, the Property Trustee</w:t>
        <w:br/>
        <w:t>may only give such consent at the direction of the holders of at least the</w:t>
        <w:br/>
        <w:t>proportion in liquidation amount of the Trust Securities which the relevant</w:t>
        <w:br/>
        <w:t>Super-Majority represents of the aggregate principal amount of the Debentures</w:t>
        <w:br/>
        <w:t>outstanding.</w:t>
        <w:br/>
        <w:br/>
        <w:t>SECTION 2.9.   EVENTS OF DEFAULT.</w:t>
        <w:br/>
        <w:br/>
        <w:t xml:space="preserve">     For the purposes of this First Supplemental Indenture, the definition of</w:t>
        <w:br/>
        <w:t>"Event of Default" set forth in the Base Indenture shall be deemed to be amended</w:t>
        <w:br/>
        <w:t>and restated in its entirety.  "Event of Default" means:</w:t>
        <w:br/>
        <w:br/>
        <w:t xml:space="preserve">          (a) default in the payment of any interest on any Debentures,</w:t>
        <w:br/>
        <w:t>including any Additional Interest and Compound Interest, if any, in respect</w:t>
        <w:br/>
        <w:t>thereof, when such interest or such Additional Interest and Compound Interest,</w:t>
        <w:br/>
        <w:t>as the case may be, become due and payable, and continuance of such default for</w:t>
        <w:br/>
        <w:t>a period of 30 days (provided that a valid extension of an interest payment</w:t>
        <w:br/>
        <w:t>period will not constitute a default in the payment of interest (including any</w:t>
        <w:br/>
        <w:t>Additional Interest and Compound Interest, if any)); or</w:t>
        <w:br/>
        <w:br/>
        <w:t xml:space="preserve">          (b) default in the payment of any principal of any Debentures when due</w:t>
        <w:br/>
        <w:t>upon Maturity; or</w:t>
        <w:br/>
        <w:br/>
        <w:t xml:space="preserve">          (c) A failure to observe or perform in any material respect any</w:t>
        <w:br/>
        <w:t>covenant or warranty contained in this Indenture (other than the covenants</w:t>
        <w:br/>
        <w:t>described in clause (a) or (b) above and other than a covenant or warranty</w:t>
        <w:br/>
        <w:t>contained in the Base Indenture for the benefit of a series of Securities other</w:t>
        <w:br/>
        <w:t>than the Debentures) which default shall not have been remedied for a period of</w:t>
        <w:br/>
        <w:t>90 days after written notice to the Company by the Debt Trustee or the holders</w:t>
        <w:br/>
        <w:t>of not less than 25% in aggregate principal amount of the Debentures then</w:t>
        <w:br/>
        <w:t>outstanding; or</w:t>
        <w:br/>
        <w:br/>
        <w:t xml:space="preserve">          (d) the entry by a court of (A) a decree or order for relief in</w:t>
        <w:br/>
        <w:t>respect of the Company in an involuntary case or proceeding under any applicable</w:t>
        <w:br/>
        <w:t>Federal or State bankruptcy, insolvency, reorganization or other similar law or</w:t>
        <w:br/>
        <w:t>(B) a decree or order adjudging the Company a bankrupt or insolvent, or</w:t>
        <w:br/>
        <w:t>approving as properly filed a petition seeking reorganization, arrangement,</w:t>
        <w:br/>
        <w:t>adjustment or composition of or in respect of the Company under any applicable</w:t>
        <w:br/>
        <w:t>Federal or State law, or appointing a custodian, receiver, conservator,</w:t>
        <w:br/>
        <w:t xml:space="preserve">liquidator, assignee, </w:t>
        <w:br/>
        <w:br/>
        <w:t xml:space="preserve">                                      10</w:t>
        <w:br/>
        <w:br/>
        <w:t xml:space="preserve"> </w:t>
        <w:br/>
        <w:t>trustee, sequestrator or other similar official of the Company or of any</w:t>
        <w:br/>
        <w:t>substantial part of the property of the Company, or ordering the winding up or</w:t>
        <w:br/>
        <w:t>liquidation of the affairs of the Company, and the continuance of any such</w:t>
        <w:br/>
        <w:t>decree or order for relief unstayed and in effect for a period of 60 consecutive</w:t>
        <w:br/>
        <w:t>days; or</w:t>
        <w:br/>
        <w:br/>
        <w:t xml:space="preserve">          (e) the commencement by the Company of a voluntary case or proceeding</w:t>
        <w:br/>
        <w:t>under any applicable Federal or State bankruptcy, insolvency, reorganization or</w:t>
        <w:br/>
        <w:t>other similar law or of any other case or proceeding to be adjudicated a</w:t>
        <w:br/>
        <w:t>bankrupt or insolvent, or the consent by the Company to the entry of a decree or</w:t>
        <w:br/>
        <w:t>order for relief in respect of the Company in an involuntary case or proceeding</w:t>
        <w:br/>
        <w:t>under any applicable Federal or State bankruptcy, insolvency, reorganization or</w:t>
        <w:br/>
        <w:t>other similar law or to the commencement of any bankruptcy or insolvency case or</w:t>
        <w:br/>
        <w:t>proceeding against the Company, or the filing by the Company of a petition or</w:t>
        <w:br/>
        <w:t>answer or consent seeking reorganization or relief under any applicable Federal</w:t>
        <w:br/>
        <w:t>or State law, or the consent by the Company to the filing of such petition or to</w:t>
        <w:br/>
        <w:t>the appointment of or taking possession by a custodian, receiver, conservator,</w:t>
        <w:br/>
        <w:t>liquidator, assignee, trustee, sequestrator or similar official of the Company</w:t>
        <w:br/>
        <w:t>or any substantial part of the property of the Company, or the making by the</w:t>
        <w:br/>
        <w:t>Company of an assignment for the benefit of creditors, or the taking of</w:t>
        <w:br/>
        <w:t>corporate action by the Company in furtherance of any such action.</w:t>
        <w:br/>
        <w:br/>
        <w:t>SECTION 2.10.  ACCELERATION OF MATURITY; RECISSION AND ANNULMENT.</w:t>
        <w:br/>
        <w:br/>
        <w:t xml:space="preserve">     Solely for purposes of the Debentures and this First Supplemental</w:t>
        <w:br/>
        <w:t>Indenture, the first paragraph of Section 502 of the Base Indenture shall be</w:t>
        <w:br/>
        <w:t>deemed to have been amended and restated to read in full as follows:  "If an</w:t>
        <w:br/>
        <w:t>Event of Default as described in Section 2.9(d) or (e) of the First Supplemental</w:t>
        <w:br/>
        <w:t>Indenture occurs and is continuing, then either the Trustee or the Holders of</w:t>
        <w:br/>
        <w:t>not less than 25% in principal amount of the Debentures may declare the</w:t>
        <w:br/>
        <w:t>principal of all the Debentures, and accrued and unpaid interest, if any,</w:t>
        <w:br/>
        <w:t>thereon to be due and payable immediately, by a notice in writing to the Company</w:t>
        <w:br/>
        <w:t>(and to the Trustee if given by the Holders), and upon any such declaration such</w:t>
        <w:br/>
        <w:t>principal and such accrued and unpaid interest shall become immediately due and</w:t>
        <w:br/>
        <w:t>payable."</w:t>
        <w:br/>
        <w:br/>
        <w:t xml:space="preserve">                                  ARTICLE III</w:t>
        <w:br/>
        <w:br/>
        <w:t xml:space="preserve">                          REDEMPTION OF THE DEBENTURES</w:t>
        <w:br/>
        <w:br/>
        <w:t>SECTION 3.1.   SPECIAL EVENT REDEMPTION.</w:t>
        <w:br/>
        <w:br/>
        <w:t xml:space="preserve">          The Company has the right to redeem the Debentures at the Redemption</w:t>
        <w:br/>
        <w:t>Price at any time in whole, but not in part, within 90 days following the</w:t>
        <w:br/>
        <w:t>occurrence of a Special Event.</w:t>
        <w:br/>
        <w:br/>
        <w:t xml:space="preserve">                                      11</w:t>
        <w:br/>
        <w:br/>
        <w:t xml:space="preserve"> </w:t>
        <w:br/>
        <w:t>SECTION 3.2.   OPTIONAL REDEMPTION BY COMPANY.</w:t>
        <w:br/>
        <w:br/>
        <w:t xml:space="preserve">          (a) Except as provided in Section 3.1, the Debentures shall not be</w:t>
        <w:br/>
        <w:t>subject to redemption at the option of the Company prior to December 31, 2003.</w:t>
        <w:br/>
        <w:br/>
        <w:t xml:space="preserve">          (b) Subject to the provisions of Article Eleven of the Base Indenture,</w:t>
        <w:br/>
        <w:t>the Company shall have the right to redeem the Debentures, in whole or in part,</w:t>
        <w:br/>
        <w:t>from time to time, on or after December 31, 2003, upon not less than 30 nor more</w:t>
        <w:br/>
        <w:t>than 60 days notice to the Holders of the Debentures, at the Redemption Price.</w:t>
        <w:br/>
        <w:br/>
        <w:t xml:space="preserve">     Without limitation to the second proviso to the first paragraph of Section</w:t>
        <w:br/>
        <w:t>1106 of the Base Indenture, if Debentures are redeemed on any March 31, June 30,</w:t>
        <w:br/>
        <w:t>September 30 or December 31, accrued and unpaid interest which is due and</w:t>
        <w:br/>
        <w:t>payable on such Interest Payment Date shall be payable to the Holders of record</w:t>
        <w:br/>
        <w:t>at the close of business on the relevant Regular Record Date.</w:t>
        <w:br/>
        <w:br/>
        <w:t xml:space="preserve">     So long as the Trust Securities are outstanding, the proceeds from the</w:t>
        <w:br/>
        <w:t>redemption of the Debentures will be used to redeem Trust Securities having an</w:t>
        <w:br/>
        <w:t>aggregate liquidation amount equal to the aggregate principal amount of the</w:t>
        <w:br/>
        <w:t>Debentures so redeemed.</w:t>
        <w:br/>
        <w:br/>
        <w:t>SECTION 3.3.   CERTAIN LIMITATIONS ON REDEMPTION.</w:t>
        <w:br/>
        <w:br/>
        <w:t xml:space="preserve">     (a) The Company may not redeem any Debentures unless all accrued and unpaid</w:t>
        <w:br/>
        <w:t>interest thereon (including, to the extent permitted by law, Compound Interest)</w:t>
        <w:br/>
        <w:t>has been or is contemporaneously paid (or duly provided for) for all quarterly</w:t>
        <w:br/>
        <w:t>interest payment periods terminating on or prior to the date of notice of</w:t>
        <w:br/>
        <w:t>redemption.</w:t>
        <w:br/>
        <w:br/>
        <w:t xml:space="preserve">     (b) If a partial redemption of the Debentures would result in the delisting</w:t>
        <w:br/>
        <w:t>of the Capital Securities from any national securities exchange or national</w:t>
        <w:br/>
        <w:t>quotation system on which the Capital Securities are then listed, the Company</w:t>
        <w:br/>
        <w:t>may only redeem the Debentures in whole.</w:t>
        <w:br/>
        <w:br/>
        <w:t xml:space="preserve">     (c) Any redemption of the Debentures by the Company prior to the Final</w:t>
        <w:br/>
        <w:t>Maturity Date is subject to the prior approval of the Federal Reserve if the</w:t>
        <w:br/>
        <w:t>Company is then a bank holding company and approval is required under applicable</w:t>
        <w:br/>
        <w:t>regulations.</w:t>
        <w:br/>
        <w:br/>
        <w:t xml:space="preserve">                                   ARTICLE IV</w:t>
        <w:br/>
        <w:br/>
        <w:t xml:space="preserve">                      EXTENSION OF INTEREST PAYMENT PERIOD</w:t>
        <w:br/>
        <w:br/>
        <w:t>SECTION 4.1.   EXTENSION OF INTEREST PAYMENT PERIOD.</w:t>
        <w:br/>
        <w:br/>
        <w:t xml:space="preserve">     So long as no Event of Default with respect to the Debentures under Section</w:t>
        <w:br/>
        <w:t>2.9 of this First Supplemental Indenture shall have occurred and be continuing,</w:t>
        <w:br/>
        <w:t>the Company shall have the right at any time and from time to time, during the</w:t>
        <w:br/>
        <w:t xml:space="preserve">term of the Debentures, to defer payments of </w:t>
        <w:br/>
        <w:br/>
        <w:t xml:space="preserve">                                      12</w:t>
        <w:br/>
        <w:br/>
        <w:t xml:space="preserve"> </w:t>
        <w:br/>
        <w:t>interest for successive periods not exceeding 20 consecutive quarters for any</w:t>
        <w:br/>
        <w:t>such period (each, an "Extension Period"), during which Extension Period no</w:t>
        <w:br/>
        <w:t>interest shall be due and payable; provided that no Extension Period may extend</w:t>
        <w:br/>
        <w:t>beyond the maturity of the Debentures or end on other than an Interest Payment</w:t>
        <w:br/>
        <w:t>Date. To the extent permitted by applicable law, interest, the payment of which</w:t>
        <w:br/>
        <w:t>has been deferred because of the extension of the interest payment period</w:t>
        <w:br/>
        <w:t>pursuant to this Section 4.1, will bear interest thereon at the Coupon Rate</w:t>
        <w:br/>
        <w:t>compounded quarterly for each quarter of the Extension Period ("Compound</w:t>
        <w:br/>
        <w:t>Interest"). At the end of the Extension Period, the Company shall pay all</w:t>
        <w:br/>
        <w:t>accrued and unpaid interest on the Debentures, including, to the extent</w:t>
        <w:br/>
        <w:t>permitted by law, any Additional Interest and Compound Interest (together,</w:t>
        <w:br/>
        <w:t>"Deferred Interest"), to the Holders of record of the Debentures as they appear</w:t>
        <w:br/>
        <w:t>on the books and records of the Company at the close of business on the Regular</w:t>
        <w:br/>
        <w:t>Record Date for the Interest Payment Date upon which such Extension Period</w:t>
        <w:br/>
        <w:t>terminates; provided that any Additional Interest shall be payable to the Trust</w:t>
        <w:br/>
        <w:t>rather than to such Holders. Before the termination of any Extension Period of</w:t>
        <w:br/>
        <w:t>less than 20 consecutive quarters, the Company may further extend such period,</w:t>
        <w:br/>
        <w:t>provided that such period together with all such previous and further extensions</w:t>
        <w:br/>
        <w:t>thereof shall not exceed 20 consecutive quarters, or extend beyond the maturity</w:t>
        <w:br/>
        <w:t>of the Debentures and end other than on an Interest Payment Date. Upon the</w:t>
        <w:br/>
        <w:t>termination of any Extension Period and upon the payment of all Deferred</w:t>
        <w:br/>
        <w:t>Interest then due, the Company may commence a new Extension Period, subject to</w:t>
        <w:br/>
        <w:t>the foregoing requirements. No interest shall be due and payable during an</w:t>
        <w:br/>
        <w:t>Extension Period, except at the end thereof, but the Company may prepay at any</w:t>
        <w:br/>
        <w:t>time all or any portion of the interest accrued during an Extension Period.</w:t>
        <w:br/>
        <w:br/>
        <w:t>SECTION 4.2.   NOTICE OF EXTENSION.</w:t>
        <w:br/>
        <w:br/>
        <w:t xml:space="preserve">          (a) If the Property Trustee is the sole Holder of the Debentures at</w:t>
        <w:br/>
        <w:t>the time the Company selects an Extension Period, the Company shall give the</w:t>
        <w:br/>
        <w:t>Regular Trustees and the Property Trustee notice of its selection of such</w:t>
        <w:br/>
        <w:t>Extension Period one Business Day prior to the earlier of (i) the next</w:t>
        <w:br/>
        <w:t>succeeding date Distributions on the Trust Securities are payable, or (ii) the</w:t>
        <w:br/>
        <w:t>date the Regular Trustees are required to give notice to the Nasdaq National</w:t>
        <w:br/>
        <w:t>Market (or other applicable securities exchange) or to the holders of the Trust</w:t>
        <w:br/>
        <w:t>Securities of the record date or the date such Distribution is payable.</w:t>
        <w:br/>
        <w:br/>
        <w:t xml:space="preserve">          (b) If the Property Trustee is not the only Holder of the Debentures</w:t>
        <w:br/>
        <w:t>at the time the Company selects an Extension Period, the Company shall give the</w:t>
        <w:br/>
        <w:t>Holders of the Debentures and the Trustee written notice of its selection of</w:t>
        <w:br/>
        <w:t>such Extension Period at least ten Business Days prior to the earlier of (i) the</w:t>
        <w:br/>
        <w:t>next succeeding Interest Payment Date, or (ii) the date upon which the Company</w:t>
        <w:br/>
        <w:t>is required to give notice to the Nasdaq National Market or other applicable</w:t>
        <w:br/>
        <w:t>securities exchange or to Holders of the Debentures of the record or payment</w:t>
        <w:br/>
        <w:t>date of such related interest payment.</w:t>
        <w:br/>
        <w:br/>
        <w:t xml:space="preserve">          (c) The quarter in which any notice is given pursuant to paragraphs</w:t>
        <w:br/>
        <w:t>(a) or (b) of this Section 4.2 shall be counted as one of the 20 quarters</w:t>
        <w:br/>
        <w:t>permitted in the maximum Extension Period permitted under Section 4.1.</w:t>
        <w:br/>
        <w:br/>
        <w:t xml:space="preserve">                                      13</w:t>
        <w:br/>
        <w:br/>
        <w:t xml:space="preserve"> </w:t>
        <w:br/>
        <w:t>SECTION 4.3.   LIMITATION OF TRANSACTIONS.</w:t>
        <w:br/>
        <w:br/>
        <w:t xml:space="preserve">     If the Company shall exercise its right to defer payment of interest as</w:t>
        <w:br/>
        <w:t>provided in Section 4.1, then during the Extension Period (a) the Company shall</w:t>
        <w:br/>
        <w:t>not declare or pay any dividend on, make any distributions with respect to, or</w:t>
        <w:br/>
        <w:t>redeem, purchase, acquire or make a liquidation payment with respect to, any of</w:t>
        <w:br/>
        <w:t>its capital stock (other than (A)(i) purchases or acquisitions of shares of the</w:t>
        <w:br/>
        <w:t>Company's capital stock (or capital stock equivalents) in connection with the</w:t>
        <w:br/>
        <w:t>satisfaction by the Company of its obligations under any officers, directors or</w:t>
        <w:br/>
        <w:t>employee benefit plans (or any options or other instruments issued thereunder),</w:t>
        <w:br/>
        <w:t>(ii) as a result of a reclassification, combination or subdivision of the</w:t>
        <w:br/>
        <w:t>Company's capital stock or the exchange or conversion of one class or series of</w:t>
        <w:br/>
        <w:t>the Company's capital stock for another class or series of the Company's capital</w:t>
        <w:br/>
        <w:t>stock, (iii) dividends or distributions of shares of common stock of the</w:t>
        <w:br/>
        <w:t>Company, (iv) the purchase of fractional interests in shares of the Company's</w:t>
        <w:br/>
        <w:t>capital stock pursuant to the conversion or exchange provisions of such capital</w:t>
        <w:br/>
        <w:t>stock or any security being converted or exchanged, or (v) any dividend or</w:t>
        <w:br/>
        <w:t>distribution of capital stock (or capital stock equivalents) in connection with</w:t>
        <w:br/>
        <w:t>the implementation of a stockholders' rights plan, or the issuance of stock</w:t>
        <w:br/>
        <w:t>under any such plan in the future, or the redemption or repurchase of any such</w:t>
        <w:br/>
        <w:t>rights pursuant thereto, or (B) guarantee payments made with respect to any of</w:t>
        <w:br/>
        <w:t>the foregoing), (b) the Company shall not make any payment of interest,</w:t>
        <w:br/>
        <w:t>principal or premium, if any, on or repay, repurchase or redeem any debt</w:t>
        <w:br/>
        <w:t>securities issued by the Company that rank pari passu with or junior to the</w:t>
        <w:br/>
        <w:t>Debentures and (c) the Company shall not make any guarantee payments with</w:t>
        <w:br/>
        <w:t>respect to the debt securities of any Company subsidiary that rank pari passu</w:t>
        <w:br/>
        <w:t>with or junior to the Debentures (other than pursuant to the Common Securities</w:t>
        <w:br/>
        <w:t>Guarantee or the Capital Securities Guarantee).</w:t>
        <w:br/>
        <w:br/>
        <w:t xml:space="preserve">                                   ARTICLE V</w:t>
        <w:br/>
        <w:br/>
        <w:t xml:space="preserve">                                    EXPENSES</w:t>
        <w:br/>
        <w:br/>
        <w:t>SECTION 5.1.   PAYMENT OF EXPENSES.</w:t>
        <w:br/>
        <w:br/>
        <w:t xml:space="preserve">     In connection with the offering, sale and issuance of the Debentures to the</w:t>
        <w:br/>
        <w:t>Property Trustee and in connection with the sale of the Trust Securities by the</w:t>
        <w:br/>
        <w:t>Trust, the Company, in its capacity as borrower with respect to the Debentures,</w:t>
        <w:br/>
        <w:t>shall:</w:t>
        <w:br/>
        <w:br/>
        <w:t xml:space="preserve">          (a) pay all fees, costs and expenses relating to the offering, sale</w:t>
        <w:br/>
        <w:t>and issuance of the Debentures and the Trust Securities, including compensation</w:t>
        <w:br/>
        <w:t>to the underwriters payable pursuant to the Underwriting Agreement and</w:t>
        <w:br/>
        <w:t>compensation of the Trustee under the Indenture in accordance with the</w:t>
        <w:br/>
        <w:t>provisions of Section 606 of the Base Indenture;</w:t>
        <w:br/>
        <w:br/>
        <w:t xml:space="preserve">          (b) be responsible for and pay all (and the Trust shall not be</w:t>
        <w:br/>
        <w:t>required to pay any) costs, fees, expenses, debts and obligations of the Trust</w:t>
        <w:br/>
        <w:t>(other than with respect to the Trust Securities) including, but not limited to,</w:t>
        <w:br/>
        <w:t>costs, fees and expenses relating to the organization, maintenance and</w:t>
        <w:br/>
        <w:t>dissolution of the Trust, the fees and expenses of the Property Trustee and the</w:t>
        <w:br/>
        <w:br/>
        <w:t xml:space="preserve">                                      14</w:t>
        <w:br/>
        <w:br/>
        <w:t xml:space="preserve"> </w:t>
        <w:br/>
        <w:t>Delaware Trustee, the costs and expenses relating to the operation of the Trust,</w:t>
        <w:br/>
        <w:t>including without limitation, costs and expenses of accountants, attorneys,</w:t>
        <w:br/>
        <w:t>statistical or bookkeeping services, expenses for printing and engraving and</w:t>
        <w:br/>
        <w:t>computing or accounting equipment, paying agent(s), registrar(s), transfer</w:t>
        <w:br/>
        <w:t>agent(s), duplicating, travel and telephone and other telecommunications</w:t>
        <w:br/>
        <w:t>expenses and costs and expenses incurred in connection wish the acquisition,</w:t>
        <w:br/>
        <w:t>financing, and disposition of Trust assets;</w:t>
        <w:br/>
        <w:br/>
        <w:t xml:space="preserve">          (c) pay all (and the Trust shall not be obligated to pay any) costs,</w:t>
        <w:br/>
        <w:t>fees and expenses related to the enforcement by the Property Trustee of the</w:t>
        <w:br/>
        <w:t>rights of the holders of the Capital Securities;</w:t>
        <w:br/>
        <w:br/>
        <w:t xml:space="preserve">          (d) be primarily liable for any indemnification obligations arising</w:t>
        <w:br/>
        <w:t>with respect to the Declaration; and</w:t>
        <w:br/>
        <w:br/>
        <w:t xml:space="preserve">          (e) pay any and all income taxes, duties and other governmental</w:t>
        <w:br/>
        <w:t>charges and taxes (other than United States withholding taxes that are properly</w:t>
        <w:br/>
        <w:t>withheld attributable to the Trust or its assets) and all liabilities, costs and</w:t>
        <w:br/>
        <w:t>expenses with respect to such income taxes, duties and other governmental</w:t>
        <w:br/>
        <w:t>charges and taxes of the Trust.</w:t>
        <w:br/>
        <w:br/>
        <w:t>SECTION 5.2.   PAYMENT UPON RESIGNATION OR REMOVAL.</w:t>
        <w:br/>
        <w:br/>
        <w:t xml:space="preserve">     Upon termination of this First Supplemental Indenture or the Base Indenture</w:t>
        <w:br/>
        <w:t>or the removal or resignation of the Trustee pursuant to Section 608 of the Base</w:t>
        <w:br/>
        <w:t>Indenture, the Company shall pay to the Trustee all amounts owed to such Trustee</w:t>
        <w:br/>
        <w:t>pursuant to Section 606 of the Base Indenture accrued to the date of such</w:t>
        <w:br/>
        <w:t>termination, removal or resignation.  Upon termination of the Declaration or the</w:t>
        <w:br/>
        <w:t>removal or resignation of the Delaware Trustee or the Property Trustee, as the</w:t>
        <w:br/>
        <w:t>case may be, pursuant to Section 5.7 of the Declaration, the Company shall pay</w:t>
        <w:br/>
        <w:t>to the Delaware Trustee or the Property Trustee, as the case may be, all amounts</w:t>
        <w:br/>
        <w:t>owed to the Delaware Trustee or the Property Trustee, as the case may be, for</w:t>
        <w:br/>
        <w:t>their services as such pursuant to the Declaration accrued to the date of such</w:t>
        <w:br/>
        <w:t>termination, removal or resignation.</w:t>
        <w:br/>
        <w:br/>
        <w:t xml:space="preserve">                                   ARTICLE VI</w:t>
        <w:br/>
        <w:br/>
        <w:t xml:space="preserve">                          COVENANT TO LIST ON EXCHANGE</w:t>
        <w:br/>
        <w:br/>
        <w:t>SECTION 6.1.   LISTING ON AN EXCHANGE.</w:t>
        <w:br/>
        <w:br/>
        <w:t xml:space="preserve">     If the Debentures are to be distributed to the holders of the Capital</w:t>
        <w:br/>
        <w:t>Securities issued by the Trust upon a Dissolution Event, the Company will use</w:t>
        <w:br/>
        <w:t>its reasonable best efforts to list such Debentures on the Nasdaq National</w:t>
        <w:br/>
        <w:t>Market or on such other national securities exchange or similar organization as</w:t>
        <w:br/>
        <w:t>the Capital Securities are then listed.</w:t>
        <w:br/>
        <w:br/>
        <w:t xml:space="preserve">                                      15</w:t>
        <w:br/>
        <w:br/>
        <w:t xml:space="preserve"> </w:t>
        <w:br/>
        <w:t xml:space="preserve">                                  ARTICLE VII</w:t>
        <w:br/>
        <w:br/>
        <w:t xml:space="preserve">                                 SUBORDINATION</w:t>
        <w:br/>
        <w:br/>
        <w:t>SECTION 7.1.   SENIOR INDEBTEDNESS.</w:t>
        <w:br/>
        <w:br/>
        <w:t xml:space="preserve">          Solely for purposes of the Debentures and this First Supplemental</w:t>
        <w:br/>
        <w:t>Indenture, the definition of the term Senior Indebtedness in Section 101 of the</w:t>
        <w:br/>
        <w:t>Base Indenture shall be deemed to have been amended and restated to read in full</w:t>
        <w:br/>
        <w:t>as follows:  "Senior Indebtedness means Senior Debt and Subordinated Debt," and</w:t>
        <w:br/>
        <w:t>the term "Senior Indebtedness" as used in the Base Indenture with respect to the</w:t>
        <w:br/>
        <w:t>Debentures shall have the meaning set forth herein.</w:t>
        <w:br/>
        <w:br/>
        <w:t xml:space="preserve">                                  ARTICLE VIII</w:t>
        <w:br/>
        <w:br/>
        <w:t xml:space="preserve">                               FORM OF DEBENTURE</w:t>
        <w:br/>
        <w:br/>
        <w:t>SECTION 8.1.   FORM OF DEBENTURE.</w:t>
        <w:br/>
        <w:br/>
        <w:t xml:space="preserve">     The Debentures and the Trustee's Certificate of Authentication to be</w:t>
        <w:br/>
        <w:t>endorsed thereon are to be substantially in the form attached hereto as Exhibit</w:t>
        <w:br/>
        <w:t>A.  In addition, the Debentures shall have the further terms as are set forth in</w:t>
        <w:br/>
        <w:t>the form of Debenture attached hereto as Exhibit A:</w:t>
        <w:br/>
        <w:br/>
        <w:t xml:space="preserve">                                   ARTICLE IX</w:t>
        <w:br/>
        <w:br/>
        <w:t xml:space="preserve">                          ORIGINAL ISSUE OF DEBENTURES</w:t>
        <w:br/>
        <w:br/>
        <w:t>SECTION 9.1.   ORIGINAL ISSUE OF DEBENTURES.</w:t>
        <w:br/>
        <w:br/>
        <w:t xml:space="preserve">     Debentures may upon execution of this First Supplemental Indenture, be</w:t>
        <w:br/>
        <w:t>executed by the Company and delivered to the Trustee for authentication, and the</w:t>
        <w:br/>
        <w:t>Trustee shall thereupon authenticate and make available for delivery said</w:t>
        <w:br/>
        <w:t>Debentures to or upon the written order of the Company, as provided in the</w:t>
        <w:br/>
        <w:t>Indenture.</w:t>
        <w:br/>
        <w:br/>
        <w:t xml:space="preserve">                                   ARTICLE X</w:t>
        <w:br/>
        <w:br/>
        <w:t xml:space="preserve">                                 MISCELLANEOUS</w:t>
        <w:br/>
        <w:br/>
        <w:t>SECTION 10.1.  RATIFICATION OF INDENTURE; FIRST SUPPLEMENTAL INDENTURE CONTROLS.</w:t>
        <w:br/>
        <w:br/>
        <w:t xml:space="preserve">     The Indenture, as supplemented by this First Supplemental Indenture, is in</w:t>
        <w:br/>
        <w:t>all respects ratified and confirmed, and this First Supplemental Indenture shall</w:t>
        <w:br/>
        <w:t xml:space="preserve">be deemed part of the </w:t>
        <w:br/>
        <w:br/>
        <w:t xml:space="preserve">                                      16</w:t>
        <w:br/>
        <w:br/>
        <w:t xml:space="preserve"> </w:t>
        <w:br/>
        <w:t>Indenture in the manner and to the extent herein and therein provided. The</w:t>
        <w:br/>
        <w:t>provisions of this First Supplemental Indenture shall, insofar as pertains to</w:t>
        <w:br/>
        <w:t>the Debentures, supersede the provisions of the Indenture to the extent the</w:t>
        <w:br/>
        <w:t>Indenture is inconsistent herewith.</w:t>
        <w:br/>
        <w:br/>
        <w:t>SECTION 10.2.  TRUSTEE NOT RESPONSIBLE FOR RECITALS.</w:t>
        <w:br/>
        <w:br/>
        <w:t xml:space="preserve">     The recitals herein contained are made by the Company and not by the</w:t>
        <w:br/>
        <w:t>Trustee, and the Trustee assumes no responsibility for the correctness thereof.</w:t>
        <w:br/>
        <w:t>The Trustee makes no representation as to the validity or sufficiency of this</w:t>
        <w:br/>
        <w:t>First Supplemental Indenture.</w:t>
        <w:br/>
        <w:br/>
        <w:t>SECTION 10.3.  GOVERNING LAW.</w:t>
        <w:br/>
        <w:br/>
        <w:t xml:space="preserve">     This First Supplemental Indenture shall be governed by and construed in</w:t>
        <w:br/>
        <w:t>accordance with the laws of the State of Delaware applicable to agreements made</w:t>
        <w:br/>
        <w:t>or instruments entered into and, in each case, performed in said State.</w:t>
        <w:br/>
        <w:br/>
        <w:t>SECTION 10.4.  SEPARABILITY.</w:t>
        <w:br/>
        <w:br/>
        <w:t xml:space="preserve">     In case any one or more of the provisions contained in this First</w:t>
        <w:br/>
        <w:t>Supplemental Indenture or in the Debentures shall for any reason be held to be</w:t>
        <w:br/>
        <w:t>invalid, illegal or unenforceable in any respect, such invalidity, illegality or</w:t>
        <w:br/>
        <w:t>unenforceability shall not affect any other provisions of this First</w:t>
        <w:br/>
        <w:t>Supplemental Indenture or of the Debentures, but this First Supplemental</w:t>
        <w:br/>
        <w:t>Indenture and the Debentures shall be construed as if such invalid or illegal or</w:t>
        <w:br/>
        <w:t>unenforceable provision had never been contained herein or therein.</w:t>
        <w:br/>
        <w:br/>
        <w:t>SECTION 10.5.  COUNTERPARTS.</w:t>
        <w:br/>
        <w:br/>
        <w:t xml:space="preserve">     This First Supplemental Indenture may be executed in any number of</w:t>
        <w:br/>
        <w:t>counterparts each of which shall be an original, but such counterparts shall</w:t>
        <w:br/>
        <w:t>together constitute but one and the same instrument.</w:t>
        <w:br/>
        <w:br/>
        <w:t xml:space="preserve">                                      17</w:t>
        <w:br/>
        <w:br/>
        <w:t xml:space="preserve"> </w:t>
        <w:br/>
        <w:t xml:space="preserve">     IN WITNESS WHEREOF, the parties hereto have caused this First Supplemental</w:t>
        <w:br/>
        <w:t>Indenture to be duly executed as of the day and year first above written.</w:t>
        <w:br/>
        <w:br/>
        <w:t xml:space="preserve">                              BAY VIEW CAPITAL CORPORATION</w:t>
        <w:br/>
        <w:br/>
        <w:t xml:space="preserve">                              By: /s/ Xxxxxx X. Xxxxxxx</w:t>
        <w:br/>
        <w:t xml:space="preserve">                                  --------------------------------------------</w:t>
        <w:br/>
        <w:t xml:space="preserve">                              Name:  Xxxxxx X. Xxxxxxx</w:t>
        <w:br/>
        <w:t xml:space="preserve">                              Title: President and Chief Executive Officer</w:t>
        <w:br/>
        <w:br/>
        <w:t xml:space="preserve">                              WILMINGTON TRUST COMPANY</w:t>
        <w:br/>
        <w:br/>
        <w:t xml:space="preserve">                              By: /s/ Xxxxxx X. Xxxxxxxxx</w:t>
        <w:br/>
        <w:t xml:space="preserve">                                  --------------------------------------------</w:t>
        <w:br/>
        <w:t xml:space="preserve">                              Name:  Xxxxxx X. Xxxxxxxxx</w:t>
        <w:br/>
        <w:t xml:space="preserve">                              Title: Assistant Vice President</w:t>
        <w:br/>
        <w:br/>
        <w:t xml:space="preserve">                                      18</w:t>
        <w:br/>
        <w:br/>
        <w:t xml:space="preserve"> </w:t>
        <w:br/>
        <w:t xml:space="preserve">                               FORM OF DEBENTURE</w:t>
        <w:br/>
        <w:t xml:space="preserve">                         [(FORM OF FACE OF DEBENTURE)]</w:t>
        <w:br/>
        <w:br/>
        <w:t xml:space="preserve">     [IF THE DEBENTURE IS TO BE A GLOBAL DEBENTURE, INSERT THE FOLLOWING - -</w:t>
        <w:br/>
        <w:br/>
        <w:t xml:space="preserve">     This Debenture is a Global Debenture within the meaning of the Indenture</w:t>
        <w:br/>
        <w:t>hereinafter referred to and is registered in the name of a Depositary or a</w:t>
        <w:br/>
        <w:t>nominee of a Depositary.  This Debenture is exchangeable for Debentures</w:t>
        <w:br/>
        <w:t>registered in the name of a Person other than the Depositary or its nominee only</w:t>
        <w:br/>
        <w:t>in the limited circumstances described in the Indenture, and no transfer of this</w:t>
        <w:br/>
        <w:t>Debenture (other than a transfer of this Debenture as a whole by the Depositary</w:t>
        <w:br/>
        <w:t>to a nominee of the Depositary or by a nominee of the Depositary to the</w:t>
        <w:br/>
        <w:t>Depositary or another nominee of the Depositary or to a successor Depositary or</w:t>
        <w:br/>
        <w:t>its nominee) may be registered except in limited circumstances.</w:t>
        <w:br/>
        <w:br/>
        <w:t xml:space="preserve">     Unless this Debenture is presented by an authorized representative of The</w:t>
        <w:br/>
        <w:t>Depository Trust Company (55 Xxxxx Xxxxxx, Xxx Xxxx, Xxx Xxxx) to the Company or</w:t>
        <w:br/>
        <w:t>its agent for registration of transfer, exchange or payment, and any Debenture</w:t>
        <w:br/>
        <w:t>issued is registered in the name of Cede &amp; Co., or such other name as requested</w:t>
        <w:br/>
        <w:t>by an authorized representative of The Depository Trust Company and any payment</w:t>
        <w:br/>
        <w:t>hereon is made to Cede Co., ANY TRANSFER, PLEDGE OR OTHER USE HEREOF FOR VALUE</w:t>
        <w:br/>
        <w:t>OR OTHERWISE BY ANY PERSON IS WRONGFUL since the registered owner hereof, Cede</w:t>
        <w:br/>
        <w:t>Co., has an interest herein.]</w:t>
        <w:br/>
        <w:br/>
        <w:t xml:space="preserve">    No.___                                                       $_________</w:t>
        <w:br/>
        <w:br/>
        <w:t>CUSIP No. _____</w:t>
        <w:br/>
        <w:br/>
        <w:t xml:space="preserve">                          Bay View Capital Corporation</w:t>
        <w:br/>
        <w:br/>
        <w:t xml:space="preserve">  __% Junior Subordinated Deferrable Interest Debenture due December 31, 2028</w:t>
        <w:br/>
        <w:br/>
        <w:t xml:space="preserve">     Bay View Capital Corporation, a Delaware corporation (the "Company," which</w:t>
        <w:br/>
        <w:t>term includes any successor corporation under the Indenture hereinafter referred</w:t>
        <w:br/>
        <w:t>to), for value received, hereby promises to pay to _____________________, or</w:t>
        <w:br/>
        <w:t>registered assigns, the principal sum of ______________   _____ ($_______) on</w:t>
        <w:br/>
        <w:t>December 31, 2028, unless shortened in accordance with Section 2.2 of the First</w:t>
        <w:br/>
        <w:t>Supplemental Indenture (as defined) (the "Stated Maturity"), and to pay interest</w:t>
        <w:br/>
        <w:t>on said principal sum from December 21, 1998, or from the most recent Interest</w:t>
        <w:br/>
        <w:t>Payment Date (as defined below) to which interest has been paid or duly provided</w:t>
        <w:br/>
        <w:t>for, quarterly (subject to deferral as set forth herein and in the Indenture</w:t>
        <w:br/>
        <w:t>referred to herein) in arrears on March 31, June 30, September 30 and December</w:t>
        <w:br/>
        <w:t>31 (each, an "Interest Payment Date") of each year commencing March 31, 1999, at</w:t>
        <w:br/>
        <w:t>the rate of 9.76% per annum until the principal hereof shall have become due and</w:t>
        <w:br/>
        <w:t>payable, and to pay interest on any overdue principal hereof and, to the extent</w:t>
        <w:br/>
        <w:t>permitted by applicable law, on any overdue installment of interest hereon at</w:t>
        <w:br/>
        <w:t>the same rate per annum compounded quarterly.  The amount of interest payable</w:t>
        <w:br/>
        <w:t>for any period will be computed on the basis of a 360-day year of twelve 30-day</w:t>
        <w:br/>
        <w:t xml:space="preserve">months.  Except as </w:t>
        <w:br/>
        <w:br/>
        <w:t xml:space="preserve"> </w:t>
        <w:br/>
        <w:t>provided in the following sentence, the amount of interest payable for any</w:t>
        <w:br/>
        <w:t>period shorter than a full calendar month will be computed on the basis of the</w:t>
        <w:br/>
        <w:t>actual number of days elapsed in such 30-day month. In the event that any date</w:t>
        <w:br/>
        <w:t>on which interest is payable on this Debenture is not a Business Day, then</w:t>
        <w:br/>
        <w:t>payment of interest payable on such date will be made on the next succeeding day</w:t>
        <w:br/>
        <w:t>that is a Business Day (and without any interest or other payment in respect of</w:t>
        <w:br/>
        <w:t>any such delay), except that, if such Business Day is in the next succeeding</w:t>
        <w:br/>
        <w:t>calendar year, such payment shall be made on the immediately preceding Business</w:t>
        <w:br/>
        <w:t>Day, in each case with the same force and effect as if made on such date. The</w:t>
        <w:br/>
        <w:t>interest installment so payable, and punctually paid or duly provided for, on</w:t>
        <w:br/>
        <w:t>any Interest Payment Date will, as provided in the Indenture be paid to the</w:t>
        <w:br/>
        <w:t>Person in whose name this Debenture (or one or more Predecessor Securities) is</w:t>
        <w:br/>
        <w:t>registered at the close of business on the Regular Record Date for such interest</w:t>
        <w:br/>
        <w:t>installment, which shall be the Business Day next preceding such Interest</w:t>
        <w:br/>
        <w:t>Payment Date unless otherwise provided in or pursuant to the Indenture. Any such</w:t>
        <w:br/>
        <w:t>interest installment which is payable but is not punctually paid or duly</w:t>
        <w:br/>
        <w:t>provided for on any Interest Payment Date shall forthwith cease to be payable to</w:t>
        <w:br/>
        <w:t>the registered Holder on the relevant Regular Record Date by virtue of having</w:t>
        <w:br/>
        <w:t>been such Holder and may be paid to the Person in whose name this Debenture (or</w:t>
        <w:br/>
        <w:t>one or more Predecessor Securities) is registered at the close of business on a</w:t>
        <w:br/>
        <w:t>Special Record Date to be fixed by the Trustee for the payment of such Defaulted</w:t>
        <w:br/>
        <w:t>Interest, notice whereof shall be given to the registered Holders of the</w:t>
        <w:br/>
        <w:t>Debentures not less than 10 days prior to such Special Record Date, or may be</w:t>
        <w:br/>
        <w:t>paid at any time in any other lawful manner not inconsistent with the</w:t>
        <w:br/>
        <w:t>requirements of any securities exchange on which the Debentures may be listed,</w:t>
        <w:br/>
        <w:t>and upon such notice as may be required by such exchange, all as more fully</w:t>
        <w:br/>
        <w:t>provided in the Indenture. The principal of and the interest on this Debenture</w:t>
        <w:br/>
        <w:t>shall be payable at the Office or Agency of the Company maintained for that</w:t>
        <w:br/>
        <w:t>purpose in the coin or currency of the United States of America that at the time</w:t>
        <w:br/>
        <w:t>of payment is legal tender for payment of public and private debts; provided,</w:t>
        <w:br/>
        <w:t>however, that payment of interest may be made at the option of the Company by</w:t>
        <w:br/>
        <w:t>check mailed to the address of the Person entitled thereto at such address as</w:t>
        <w:br/>
        <w:t>shall appear in the Security Register or by transfer to an account maintained by</w:t>
        <w:br/>
        <w:t>the payee with a bank located in the United States of America. Notwithstanding</w:t>
        <w:br/>
        <w:t>the foregoing, so long as the Holder of this Debenture is the Property Trustee,</w:t>
        <w:br/>
        <w:t>the payment of the principal of and interest on this Debenture will be made at</w:t>
        <w:br/>
        <w:t>such place and to such account in the United States of America as may be</w:t>
        <w:br/>
        <w:t>designated by the Property Trustee.</w:t>
        <w:br/>
        <w:br/>
        <w:t xml:space="preserve">     The indebtedness evidenced by this Debenture is, to the extent and in the</w:t>
        <w:br/>
        <w:t>manner provided in the Indenture, subordinate and junior in right of payment to</w:t>
        <w:br/>
        <w:t>the prior payment in full of all Senior Indebtedness, and this Debenture is</w:t>
        <w:br/>
        <w:t>issued subject to the provisions of the Indenture with respect thereto.  Each</w:t>
        <w:br/>
        <w:t>Holder of this Debenture, by accepting the same, (a) agrees to and shall be</w:t>
        <w:br/>
        <w:t>bound by such provisions, (b) authorizes and directs the Trustee on his or her</w:t>
        <w:br/>
        <w:t>behalf to take such action as may be necessary or appropriate to acknowledge or</w:t>
        <w:br/>
        <w:t>effectuate the subordination so provided and (c) appoints the Trustee his or her</w:t>
        <w:br/>
        <w:t>attorney-in-fact for any and all such purposes.  Each Holder hereof, by his or</w:t>
        <w:br/>
        <w:t>her acceptance hereof, hereby waives all notice of the acceptance of the</w:t>
        <w:br/>
        <w:t>subordination provisions contained herein and in the Indenture by each holder of</w:t>
        <w:br/>
        <w:t>Senior Indebtedness, whether now outstanding or hereafter incurred, and waives</w:t>
        <w:br/>
        <w:t>reliance by each such holder upon said provisions.</w:t>
        <w:br/>
        <w:br/>
        <w:t xml:space="preserve">                                       2</w:t>
        <w:br/>
        <w:br/>
        <w:t xml:space="preserve"> </w:t>
        <w:br/>
        <w:t xml:space="preserve">     This Debenture shall not be entitled to any benefit under the Indenture or</w:t>
        <w:br/>
        <w:t>be valid or become obligatory for any purpose until the Certificate of</w:t>
        <w:br/>
        <w:t>Authentication hereon shall have been signed by or on behalf of the Trustee.</w:t>
        <w:br/>
        <w:br/>
        <w:t xml:space="preserve">     The provisions of this Debenture are continued on the reverse side hereof</w:t>
        <w:br/>
        <w:t>and such continued provisions shall for all purposes have the same effect as</w:t>
        <w:br/>
        <w:t>though fully set forth at this place.</w:t>
        <w:br/>
        <w:br/>
        <w:t xml:space="preserve">     IN WITNESS WHEREOF, the Company has caused this instrument to be executed</w:t>
        <w:br/>
        <w:t>under its corporate seal.</w:t>
        <w:br/>
        <w:br/>
        <w:t xml:space="preserve">                              BAY VIEW CAPITAL CORPORATION</w:t>
        <w:br/>
        <w:br/>
        <w:t xml:space="preserve">                              By:</w:t>
        <w:br/>
        <w:t xml:space="preserve">                                 -----------------------------------------</w:t>
        <w:br/>
        <w:t xml:space="preserve">                              Name:</w:t>
        <w:br/>
        <w:t xml:space="preserve">                              Title:</w:t>
        <w:br/>
        <w:br/>
        <w:t>[SEAL]</w:t>
        <w:br/>
        <w:br/>
        <w:t>Attest:</w:t>
        <w:br/>
        <w:br/>
        <w:t>_____________________________________</w:t>
        <w:br/>
        <w:t>Name:</w:t>
        <w:br/>
        <w:t>Title:</w:t>
        <w:br/>
        <w:br/>
        <w:t xml:space="preserve">                                       3</w:t>
        <w:br/>
        <w:br/>
        <w:t xml:space="preserve"> </w:t>
        <w:br/>
        <w:t xml:space="preserve">                    [FORM OF CERTIFICATE OF AUTHENTICATION]</w:t>
        <w:br/>
        <w:br/>
        <w:t xml:space="preserve">                         CERTIFICATE OF AUTHENTICATION</w:t>
        <w:br/>
        <w:br/>
        <w:t xml:space="preserve">     This is one of the Securities of the series designated therein referred to</w:t>
        <w:br/>
        <w:t>in the within-mentioned Indenture.</w:t>
        <w:br/>
        <w:br/>
        <w:t xml:space="preserve">     Dated:______________       WILMINGTON TRUST COMPANY, as Trustee</w:t>
        <w:br/>
        <w:br/>
        <w:t xml:space="preserve">                                By:</w:t>
        <w:br/>
        <w:t xml:space="preserve">                                   -------------------------------------------</w:t>
        <w:br/>
        <w:t xml:space="preserve">                                   Authorized Signatory</w:t>
        <w:br/>
        <w:br/>
        <w:br/>
        <w:t xml:space="preserve">                                       4</w:t>
        <w:br/>
        <w:br/>
        <w:t xml:space="preserve"> </w:t>
        <w:br/>
        <w:t xml:space="preserve">                         [FORM OF REVERSE OF DEBENTURE]</w:t>
        <w:br/>
        <w:br/>
        <w:t xml:space="preserve"> 9.76% Junior Subordinated Deferrable Interest Debentures due December 31, 2028</w:t>
        <w:br/>
        <w:br/>
        <w:t xml:space="preserve">     This Debenture is one of a duly authorized series of Securities of the</w:t>
        <w:br/>
        <w:t>Company (herein sometimes referred to as the "Debentures" or the "Debentures"),</w:t>
        <w:br/>
        <w:t>issued or to be issued in one or more series under and pursuant to an indenture</w:t>
        <w:br/>
        <w:t>dated as of December 21, 1998, between the Company and Wilmington Trust Company,</w:t>
        <w:br/>
        <w:t>a national banking association, as Trustee (the "Trustee", which term includes</w:t>
        <w:br/>
        <w:t>any successor trustee under the Indenture with respect to the Debentures), as</w:t>
        <w:br/>
        <w:t>amended and supplemented by the First Supplemental Indenture dated as of</w:t>
        <w:br/>
        <w:t>December 21, 1998, between the Company and the Trustee (the indenture as so</w:t>
        <w:br/>
        <w:t>amended and supplemented and as the same may be further amended or supplemented</w:t>
        <w:br/>
        <w:t>from time to time in accordance with its terms, the "Indenture"), to which</w:t>
        <w:br/>
        <w:t>Indenture and all indentures supplemental thereto reference is hereby made for a</w:t>
        <w:br/>
        <w:t>description of the rights, limitations of rights, obligations, duties and</w:t>
        <w:br/>
        <w:t>immunities thereunder of the Trustee, the Company and the Holders of the</w:t>
        <w:br/>
        <w:t>Debentures.  By the terms of the Indenture, the Securities are issuable</w:t>
        <w:br/>
        <w:t>thereunder in series that may vary as to amount, date of maturity, rate of</w:t>
        <w:br/>
        <w:t>interest and in other respects as provided in the Indenture.  This series of</w:t>
        <w:br/>
        <w:t>Debentures is limited in aggregate principal amount as specified in said First</w:t>
        <w:br/>
        <w:t>Supplemental Indenture.</w:t>
        <w:br/>
        <w:br/>
        <w:t xml:space="preserve">     The Company has the right to redeem the Debentures (i) in whole or in part,</w:t>
        <w:br/>
        <w:t>from time to time, on or after December 31, 2003 or (ii) at any time in whole,</w:t>
        <w:br/>
        <w:t>but not in part, within 90 days following the occurrence of a Special Event, in</w:t>
        <w:br/>
        <w:t>each case at a Redemption Price equal to 100% of the principal amount thereof to</w:t>
        <w:br/>
        <w:t>be redeemed plus accrued and unpaid interest thereon (including, to the extent</w:t>
        <w:br/>
        <w:t>permitted by law, Compound Interest) to but excluding the date of such</w:t>
        <w:br/>
        <w:t>redemption, on the terms, and subject to the conditions, set forth in the</w:t>
        <w:br/>
        <w:t>Indenture.  Notwithstanding the foregoing, installments of interest whose Stated</w:t>
        <w:br/>
        <w:t>Maturity is on or prior to a Redemption Date shall be payable to the Holders of</w:t>
        <w:br/>
        <w:t>such Debentures (or one or more Predecessor Securities) registered as such at</w:t>
        <w:br/>
        <w:t>the close of business on the Regular Record Date therefor according to their</w:t>
        <w:br/>
        <w:t>terms and the other provisions to the Indenture.</w:t>
        <w:br/>
        <w:br/>
        <w:t xml:space="preserve">     In the event of redemption of this Debenture in part only, a new Debenture</w:t>
        <w:br/>
        <w:t>or Debentures of this series for the unredeemed portion hereof will be issued in</w:t>
        <w:br/>
        <w:t>the name of the Holder hereof upon the cancellation hereof.</w:t>
        <w:br/>
        <w:br/>
        <w:t xml:space="preserve">     In case an Event of Default with respect to the Debentures shall have</w:t>
        <w:br/>
        <w:t>occurred and be continuing, the principal of all of the Debentures may be</w:t>
        <w:br/>
        <w:t>declared, and upon such declaration shall become, due and payable, in the</w:t>
        <w:br/>
        <w:t>manner, with the effect and subject to the conditions provided in the Indenture.</w:t>
        <w:br/>
        <w:br/>
        <w:t xml:space="preserve">     The Indenture contains provisions permitting the Company and the Trustee,</w:t>
        <w:br/>
        <w:t>with the consent of the Holders of not less than a majority in aggregate</w:t>
        <w:br/>
        <w:t>principal amount of the Outstanding Securities of each series affected, to</w:t>
        <w:br/>
        <w:t>execute supplemental indentures for the purpose of adding any provisions to or</w:t>
        <w:br/>
        <w:t>changing in any manner or eliminating any of the provisions of the Indenture or</w:t>
        <w:br/>
        <w:t>of any supplemental indenture or of modifying in any manner the rights of the</w:t>
        <w:br/>
        <w:t>Holders of the Securities of such series, subject to certain limitations set</w:t>
        <w:br/>
        <w:t xml:space="preserve">forth in the </w:t>
        <w:br/>
        <w:br/>
        <w:t xml:space="preserve">                                       5</w:t>
        <w:br/>
        <w:br/>
        <w:t xml:space="preserve"> </w:t>
        <w:br/>
        <w:t>Indenture. The Indenture also contains provisions permitting the Holders of a</w:t>
        <w:br/>
        <w:t>majority in aggregate principal amount of the Outstanding Securities of any</w:t>
        <w:br/>
        <w:t>series, on behalf of all of the Holders of the Securities of such series, to</w:t>
        <w:br/>
        <w:t>waive compliance by the Company with certain provisions of the Indenture and</w:t>
        <w:br/>
        <w:t>certain past defaults thereunder. Any such waiver (or consent) by the registered</w:t>
        <w:br/>
        <w:t>Holder of this Debenture (unless revoked as provided in the Indenture) shall be</w:t>
        <w:br/>
        <w:t>conclusive and binding upon such Holder and upon all future Holders and owners</w:t>
        <w:br/>
        <w:t>of this Debenture and of any Debenture issued in exchange herefor or in place</w:t>
        <w:br/>
        <w:t>hereof (whether by registration of transfer or otherwise), irrespective of</w:t>
        <w:br/>
        <w:t>whether or not any notation of such consent or waiver is made upon this</w:t>
        <w:br/>
        <w:t>Debenture.</w:t>
        <w:br/>
        <w:br/>
        <w:t xml:space="preserve">     No reference herein to the Indenture and no provision of this Debenture or</w:t>
        <w:br/>
        <w:t>of the Indenture shall alter or impair the obligation of the Company, which is</w:t>
        <w:br/>
        <w:t>absolute and unconditional, to pay the principal of and interest on this</w:t>
        <w:br/>
        <w:t>Debenture at the time and place and at the rate and in the money herein</w:t>
        <w:br/>
        <w:t>prescribed.</w:t>
        <w:br/>
        <w:br/>
        <w:t xml:space="preserve">     Upon the terms and subject to the conditions set forth in the Indenture,</w:t>
        <w:br/>
        <w:t>the Company shall have the right at any time during the term of the Debentures</w:t>
        <w:br/>
        <w:t>and from time to time to defer payments of interest by extending the interest</w:t>
        <w:br/>
        <w:t>payment period of such Debentures for one or more periods (each, an "Extension</w:t>
        <w:br/>
        <w:t>Period"), so long as no Extension Period shall exceed 00 xxxxxxxxxxx xxxxxxxx,</w:t>
        <w:br/>
        <w:t>xxxxxx beyond the maturity date of the Debentures or end on other than an</w:t>
        <w:br/>
        <w:t>Interest Payment Date, during which Extension Period no interest shall be due</w:t>
        <w:br/>
        <w:t>and payable on the Debentures and at the end of which period the Company shall</w:t>
        <w:br/>
        <w:t>pay all interest then accrued and unpaid thereon, together with, to the extent</w:t>
        <w:br/>
        <w:t>permitted by law, Additional Interest, if any, and Compound Interest thereon.</w:t>
        <w:br/>
        <w:t>Before the termination of any such Extension Period, the Company may further</w:t>
        <w:br/>
        <w:t>extend such Extension Period, provided that such Extension Period together with</w:t>
        <w:br/>
        <w:t>all such previous and further extensions thereof shall not exceed 20 consecutive</w:t>
        <w:br/>
        <w:t>quarters or extend beyond the maturity of the Debentures or end other than on an</w:t>
        <w:br/>
        <w:t>Interest Payment Date.  If interest payments are deferred as aforesaid, the</w:t>
        <w:br/>
        <w:t>deferred accrued interest and, to the extent permitted by applicable law,</w:t>
        <w:br/>
        <w:t>Additional Interest, if any, and Compound Interest thereon shall be payable to</w:t>
        <w:br/>
        <w:t>Holders of the Debentures as they appear on the books and records of the Company</w:t>
        <w:br/>
        <w:t>at the close of business on the Regular Record Date for the Interest Payment</w:t>
        <w:br/>
        <w:t>Date upon which such Extension Period terminates.  At the termination of any</w:t>
        <w:br/>
        <w:t>such Extension Period and upon the payment of all accrued and unpaid interest</w:t>
        <w:br/>
        <w:t>and, to the extent permitted by law, Additional Interest, if any, and Compound</w:t>
        <w:br/>
        <w:t>Interest thereon then due, the Company may commence a new Extension Period.</w:t>
        <w:br/>
        <w:br/>
        <w:t xml:space="preserve">     As provided in the Indenture and subject to certain limitations therein set</w:t>
        <w:br/>
        <w:t>forth, this Debenture is transferable by the Holder hereof on the Security</w:t>
        <w:br/>
        <w:t>Register of the Company, upon surrender of this Debenture for registration of</w:t>
        <w:br/>
        <w:t>transfer at the Office or Agency maintained for such purpose in the City and</w:t>
        <w:br/>
        <w:t>State of New York accompanied by a written instrument or instruments of transfer</w:t>
        <w:br/>
        <w:t>in form satisfactory to the Company or the Trustee duly executed by the</w:t>
        <w:br/>
        <w:t>registered Holder hereof or his attorney duly authorized in writing, and</w:t>
        <w:br/>
        <w:t>thereupon one or more new Debentures of authorized denominations and for the</w:t>
        <w:br/>
        <w:t>same aggregate principal amount will be issued to the designated transferee or</w:t>
        <w:br/>
        <w:t>transferees.  No service charge will be made for any such transfer, but the</w:t>
        <w:br/>
        <w:t xml:space="preserve">Company or the Trustee may require payment of a sum sufficient to cover </w:t>
        <w:br/>
        <w:br/>
        <w:t xml:space="preserve">                                       6</w:t>
        <w:br/>
        <w:br/>
        <w:t xml:space="preserve"> </w:t>
        <w:br/>
        <w:t>any tax or other governmental charge and any other expenses (including fees and</w:t>
        <w:br/>
        <w:t>expenses of the Trustee) that may be imposed in relation thereto.</w:t>
        <w:br/>
        <w:br/>
        <w:t xml:space="preserve">     Prior to due presentment for registration of transfer of this Debenture,</w:t>
        <w:br/>
        <w:t>the Company, the Trustee and any Paying Agent and Security Registrar may deem</w:t>
        <w:br/>
        <w:t>and treat the Holder hereof as the absolute owner hereof (whether or not this</w:t>
        <w:br/>
        <w:t>Debenture shall be overdue and notwithstanding any notice of ownership or</w:t>
        <w:br/>
        <w:t>writing hereon made by anyone other than the Security Registrar) for the purpose</w:t>
        <w:br/>
        <w:t>of receiving payment of or on account of the principal hereof and interest due</w:t>
        <w:br/>
        <w:t>hereon and for all other purposes, and neither the Company nor the Trustee nor</w:t>
        <w:br/>
        <w:t>any Paying Agent nor any Security Registrar shall be affected by any notice to</w:t>
        <w:br/>
        <w:t>the contrary.</w:t>
        <w:br/>
        <w:br/>
        <w:t xml:space="preserve">     No recourse shall be had for the payment of the principal of or interest on</w:t>
        <w:br/>
        <w:t>this Debenture, or for any claim based hereon, or otherwise in respect hereof,</w:t>
        <w:br/>
        <w:t>or based on or in respect of the Indenture, against any incorporator,</w:t>
        <w:br/>
        <w:t>stockholder, officer or director, past, present or future, as such, of the</w:t>
        <w:br/>
        <w:t>Company or of any predecessor or successor corporation, whether by virtue of any</w:t>
        <w:br/>
        <w:t>constitution, statute or rule of law, or by the enforcement of any assessment or</w:t>
        <w:br/>
        <w:t>penalty or otherwise, all such liability being, by the acceptance hereof and as</w:t>
        <w:br/>
        <w:t>part of the consideration for the issuance hereof, expressly waived and</w:t>
        <w:br/>
        <w:t>released.</w:t>
        <w:br/>
        <w:br/>
        <w:t xml:space="preserve">     The Debentures of this series are issuable only in registered form without</w:t>
        <w:br/>
        <w:t>Coupons in denominations of $25 and any integral multiple thereof.  As provided</w:t>
        <w:br/>
        <w:t>in the Indenture and subject to certain limitations therein set forth,</w:t>
        <w:br/>
        <w:t>Debentures of this series are exchangeable for a like aggregate principal amount</w:t>
        <w:br/>
        <w:t>of Debentures of this series of a different authorized denomination, as</w:t>
        <w:br/>
        <w:t>requested by the Holder surrendering the same.</w:t>
        <w:br/>
        <w:br/>
        <w:t xml:space="preserve">     This Debenture is unsecured by any collateral, including the assets of the</w:t>
        <w:br/>
        <w:t>Company, or any of its subsidiaries or affiliates.</w:t>
        <w:br/>
        <w:br/>
        <w:t xml:space="preserve">     All terms used in this Debenture that are defined in the Indenture and not</w:t>
        <w:br/>
        <w:t>defined herein shall have the meanings assigned to them in the Indenture.</w:t>
        <w:br/>
        <w:br/>
        <w:t xml:space="preserve">     THE DEBENTURES SHALL BE GOVERNED BY AND CONSTRUED IN ACCORDANCE WITH THE</w:t>
        <w:br/>
        <w:t>LAWS OF THE STATE OF DELAWARE APPLICABLE TO AGREEMENTS MADE OR INSTRUMENTS</w:t>
        <w:br/>
        <w:t>ENTERED INTO AND, IN EACH CASE, PERFORMED IN SAID STATE WITHOUT REGARD TO</w:t>
        <w:br/>
        <w:t>CONFLICT OF LAWS PRINCIPLES.</w:t>
        <w:br/>
        <w:br/>
        <w:t xml:space="preserve">                                       7</w:t>
        <w:br/>
        <w:br/>
        <w:t xml:space="preserve"> </w:t>
        <w:br/>
        <w:t xml:space="preserve">                                   ASSIGNMENT</w:t>
        <w:br/>
        <w:br/>
        <w:t xml:space="preserve">     FOR VALUE RECEIVED, the undersigned assigns and transfers this Debenture</w:t>
        <w:br/>
        <w:t>to:</w:t>
        <w:br/>
        <w:br/>
        <w:t>-----------------------------------</w:t>
        <w:br/>
        <w:br/>
        <w:t>-----------------------------------</w:t>
        <w:br/>
        <w:br/>
        <w:t>-----------------------------------</w:t>
        <w:br/>
        <w:t xml:space="preserve"> </w:t>
        <w:br/>
        <w:t>(Insert assignee's social security or tax identification number)</w:t>
        <w:br/>
        <w:br/>
        <w:t>-----------------------------------</w:t>
        <w:br/>
        <w:t xml:space="preserve"> </w:t>
        <w:br/>
        <w:t>-----------------------------------</w:t>
        <w:br/>
        <w:br/>
        <w:t>-----------------------------------</w:t>
        <w:br/>
        <w:br/>
        <w:t>(Insert address and zip code of assignee)</w:t>
        <w:br/>
        <w:br/>
        <w:t>-----------------------------------</w:t>
        <w:br/>
        <w:t xml:space="preserve"> </w:t>
        <w:br/>
        <w:t>-----------------------------------</w:t>
        <w:br/>
        <w:br/>
        <w:t>-----------------------------------</w:t>
        <w:br/>
        <w:t xml:space="preserve"> </w:t>
        <w:br/>
        <w:t xml:space="preserve">     and irrevocably appoints __________________________________________________</w:t>
        <w:br/>
        <w:t>_____________________________________________________ agent  to  transfer  this</w:t>
        <w:br/>
        <w:t>Debenture on the books of the Trust.  The agent may substitute another to act</w:t>
        <w:br/>
        <w:t>for him or her.</w:t>
        <w:br/>
        <w:br/>
        <w:t xml:space="preserve">     Date: _____________________ Signature: __________________ (Sign exactly as</w:t>
        <w:br/>
        <w:t>your name appears on the face of this Debenture)</w:t>
        <w:br/>
        <w:br/>
        <w:t xml:space="preserve">  Signature Guarantee*:</w:t>
        <w:br/>
        <w:br/>
        <w:t xml:space="preserve">     *Signature must be guaranteed by an "eligible guarantor institution" that</w:t>
        <w:br/>
        <w:t>is a bank, stockbroker, savings and loan association or credit union meeting the</w:t>
        <w:br/>
        <w:t>requirements of the Trustee which requirements include membership of</w:t>
        <w:br/>
        <w:t>participation in the Securities Transfer Agents Medallion.  Program ("STAMP") or</w:t>
        <w:br/>
        <w:t>such other "signature guarantee program" as may be determined by the Trustee in</w:t>
        <w:br/>
        <w:t>addition to, or in substitution for, STAMP, all in accordance with the</w:t>
        <w:br/>
        <w:t>Securities Exchange Act of 1934, as amended.</w:t>
        <w:br/>
        <w:br/>
        <w:t xml:space="preserve">                                       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