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EXECUTION VERSION</w:t>
        <w:br/>
        <w:t xml:space="preserve">      BLACKROCK CAPITAL INVESTMENT CORPORATION</w:t>
        <w:br/>
        <w:t>as Issuer</w:t>
        <w:br/>
        <w:t>AND</w:t>
        <w:br/>
        <w:t>WILMINGTON TRUST, NATIONAL ASSOCIATION,</w:t>
        <w:br/>
        <w:t>as Trustee</w:t>
        <w:br/>
        <w:t>FIRST SUPPLEMENTAL INDENTURE</w:t>
        <w:br/>
        <w:t>Dated as of June 13, 2017</w:t>
        <w:br/>
        <w:t>to the Indenture</w:t>
        <w:br/>
        <w:t>Dated as of June 13, 2017</w:t>
        <w:br/>
        <w:t>5.00% Convertible Notes due 2022</w:t>
        <w:br/>
        <w:t xml:space="preserve">      TABLE OF CONTENTS</w:t>
        <w:br/>
        <w:t xml:space="preserve">            Page  </w:t>
        <w:br/>
        <w:t xml:space="preserve">   Article 1   </w:t>
        <w:br/>
        <w:t xml:space="preserve">   Definitions and Other Provisions of General Application   </w:t>
        <w:br/>
        <w:t>Section 1.01</w:t>
        <w:br/>
        <w:t xml:space="preserve">   Scope of First Supplemental Indenture</w:t>
        <w:br/>
        <w:t xml:space="preserve">     1  </w:t>
        <w:br/>
        <w:t>Section 1.02</w:t>
        <w:br/>
        <w:t xml:space="preserve">   Definitions</w:t>
        <w:br/>
        <w:t xml:space="preserve">     2  </w:t>
        <w:br/>
        <w:t>Section 1.03</w:t>
        <w:br/>
        <w:t xml:space="preserve">   References to Interest</w:t>
        <w:br/>
        <w:t xml:space="preserve">     11  </w:t>
        <w:br/>
        <w:t xml:space="preserve">   Article 2   </w:t>
        <w:br/>
        <w:t xml:space="preserve">   Issue, Description, Execution, Registration and Exchange of Notes   </w:t>
        <w:br/>
        <w:t>Section 2.01</w:t>
        <w:br/>
        <w:t xml:space="preserve">   Designation and Amount</w:t>
        <w:br/>
        <w:t xml:space="preserve">     11  </w:t>
        <w:br/>
        <w:t>Section 2.02</w:t>
        <w:br/>
        <w:t xml:space="preserve">   Form of Notes</w:t>
        <w:br/>
        <w:t xml:space="preserve">     12  </w:t>
        <w:br/>
        <w:t>Section 2.03</w:t>
        <w:br/>
        <w:t xml:space="preserve">   Date and Denomination of Notes; Payments of Interest and Defaulted Amounts</w:t>
        <w:br/>
        <w:t xml:space="preserve">     12  </w:t>
        <w:br/>
        <w:t>Section 2.04</w:t>
        <w:br/>
        <w:t xml:space="preserve">   Execution, Authentication and Delivery of Notes</w:t>
        <w:br/>
        <w:t xml:space="preserve">     14  </w:t>
        <w:br/>
        <w:t>Section 2.05</w:t>
        <w:br/>
        <w:t xml:space="preserve">   Exchange and Registration of Transfer of Notes; Depositary</w:t>
        <w:br/>
        <w:t xml:space="preserve">     15  </w:t>
        <w:br/>
        <w:t>Section 2.06</w:t>
        <w:br/>
        <w:t xml:space="preserve">   Mutilated, Destroyed, Lost or Stolen Notes</w:t>
        <w:br/>
        <w:t xml:space="preserve">     17  </w:t>
        <w:br/>
        <w:t>Section 2.07</w:t>
        <w:br/>
        <w:t xml:space="preserve">   Temporary Notes</w:t>
        <w:br/>
        <w:t xml:space="preserve">     18  </w:t>
        <w:br/>
        <w:t>Section 2.08</w:t>
        <w:br/>
        <w:t xml:space="preserve">   Cancellation of Notes Paid, Converted, Etc.</w:t>
        <w:br/>
        <w:t xml:space="preserve">     19  </w:t>
        <w:br/>
        <w:t>Section 2.09</w:t>
        <w:br/>
        <w:t xml:space="preserve">   CUSIP Numbers</w:t>
        <w:br/>
        <w:t xml:space="preserve">     19  </w:t>
        <w:br/>
        <w:t>Section 2.10</w:t>
        <w:br/>
        <w:t xml:space="preserve">   Additional Notes; Repurchases</w:t>
        <w:br/>
        <w:t xml:space="preserve">     19  </w:t>
        <w:br/>
        <w:t xml:space="preserve">   Article 3   </w:t>
        <w:br/>
        <w:t xml:space="preserve">   Satisfaction and Discharge   </w:t>
        <w:br/>
        <w:t>Section 3.01</w:t>
        <w:br/>
        <w:t xml:space="preserve">   Applicability of Article Four of the Base Indenture</w:t>
        <w:br/>
        <w:t xml:space="preserve">     20  </w:t>
        <w:br/>
        <w:t>Section 3.02</w:t>
        <w:br/>
        <w:t xml:space="preserve">   Satisfaction and Discharge</w:t>
        <w:br/>
        <w:t xml:space="preserve">     20  </w:t>
        <w:br/>
        <w:t xml:space="preserve">   Article 4   </w:t>
        <w:br/>
        <w:t xml:space="preserve">   Defaults and Remedies   </w:t>
        <w:br/>
        <w:t>Section 4.01</w:t>
        <w:br/>
        <w:t xml:space="preserve">   Applicability of Article Five of the Base Indenture</w:t>
        <w:br/>
        <w:t xml:space="preserve">     20  </w:t>
        <w:br/>
        <w:t>Section 4.02</w:t>
        <w:br/>
        <w:t xml:space="preserve">   Events of Default</w:t>
        <w:br/>
        <w:t xml:space="preserve">     21  </w:t>
        <w:br/>
        <w:t>Section 4.03</w:t>
        <w:br/>
        <w:t xml:space="preserve">   Acceleration; Rescission and Annulment</w:t>
        <w:br/>
        <w:t xml:space="preserve">     22  </w:t>
        <w:br/>
        <w:t>Section 4.04</w:t>
        <w:br/>
        <w:t xml:space="preserve">   Additional Interest</w:t>
        <w:br/>
        <w:t xml:space="preserve">     23  </w:t>
        <w:br/>
        <w:t>Section 4.05</w:t>
        <w:br/>
        <w:t xml:space="preserve">   Payments of Notes on Default; Suit Therefor</w:t>
        <w:br/>
        <w:t xml:space="preserve">     24  </w:t>
        <w:br/>
        <w:t>Section 4.06</w:t>
        <w:br/>
        <w:t xml:space="preserve">   Application of Monies Collected by Trustee</w:t>
        <w:br/>
        <w:t xml:space="preserve">     25  </w:t>
        <w:br/>
        <w:t>Section 4.07</w:t>
        <w:br/>
        <w:t xml:space="preserve">   Proceedings by Holders</w:t>
        <w:br/>
        <w:t xml:space="preserve">     26  </w:t>
        <w:br/>
        <w:t>Section 4.08</w:t>
        <w:br/>
        <w:t xml:space="preserve">   Proceedings by Trustee</w:t>
        <w:br/>
        <w:t xml:space="preserve">     27  </w:t>
        <w:br/>
        <w:t>Section 4.09</w:t>
        <w:br/>
        <w:t xml:space="preserve">   Remedies Cumulative and Continuing</w:t>
        <w:br/>
        <w:t xml:space="preserve">     27  </w:t>
        <w:br/>
        <w:t>Section 4.10</w:t>
        <w:br/>
        <w:t xml:space="preserve">   Direction of Proceedings and Waiver of Defaults by Majority of Holders</w:t>
        <w:br/>
        <w:t xml:space="preserve">     27  </w:t>
        <w:br/>
        <w:t>Section 4.11</w:t>
        <w:br/>
        <w:t xml:space="preserve">   Notice of Defaults</w:t>
        <w:br/>
        <w:t xml:space="preserve">     28  </w:t>
        <w:br/>
        <w:t>Section 4.12</w:t>
        <w:br/>
        <w:t xml:space="preserve">   Undertaking to Pay Costs</w:t>
        <w:br/>
        <w:t xml:space="preserve">     28  </w:t>
        <w:br/>
        <w:t xml:space="preserve">   Article 5   </w:t>
        <w:br/>
        <w:t xml:space="preserve">   Lists of Holders and Reports by the Company and</w:t>
        <w:br/>
        <w:t>the Trustee</w:t>
        <w:br/>
        <w:t xml:space="preserve">   Section 5.01</w:t>
        <w:br/>
        <w:t xml:space="preserve">   Reports by the Company</w:t>
        <w:br/>
        <w:t xml:space="preserve">     29  </w:t>
        <w:br/>
        <w:t>Section 5.02</w:t>
        <w:br/>
        <w:t xml:space="preserve">   Lists of Holders</w:t>
        <w:br/>
        <w:t xml:space="preserve">     30  </w:t>
        <w:br/>
        <w:t>Section 5.03</w:t>
        <w:br/>
        <w:t xml:space="preserve">   Preservation and Disclosure of Lists</w:t>
        <w:br/>
        <w:t xml:space="preserve">     30  </w:t>
        <w:br/>
        <w:t xml:space="preserve">   Article 6   </w:t>
        <w:br/>
        <w:t xml:space="preserve">   Consolidation, Merger, Sale, Conveyance and Lease   </w:t>
        <w:br/>
        <w:t>Section 6.01</w:t>
        <w:br/>
        <w:t xml:space="preserve">   Applicability of Article Eight of the Base Indenture</w:t>
        <w:br/>
        <w:t xml:space="preserve">     30  </w:t>
        <w:br/>
        <w:t>Section 6.02</w:t>
        <w:br/>
        <w:t xml:space="preserve">   Company May Consolidate, Etc. on Certain Terms</w:t>
        <w:br/>
        <w:t xml:space="preserve">     30  </w:t>
        <w:br/>
        <w:t>Section 6.03</w:t>
        <w:br/>
        <w:t xml:space="preserve">   Successor Corporation to Be Substituted</w:t>
        <w:br/>
        <w:t xml:space="preserve">     30  </w:t>
        <w:br/>
        <w:t>Section 6.04</w:t>
        <w:br/>
        <w:t xml:space="preserve">   Opinion of Counsel to Be Given to Trustee</w:t>
        <w:br/>
        <w:t xml:space="preserve">     31  </w:t>
        <w:br/>
        <w:t xml:space="preserve">   Article 7   </w:t>
        <w:br/>
        <w:t xml:space="preserve">   Supplemental Indentures   </w:t>
        <w:br/>
        <w:t>Section 7.01</w:t>
        <w:br/>
        <w:t xml:space="preserve">   Applicability of Article Nine of the Base Indenture</w:t>
        <w:br/>
        <w:t xml:space="preserve">     31  </w:t>
        <w:br/>
        <w:t>Section 7.02</w:t>
        <w:br/>
        <w:t xml:space="preserve">   Supplemental Indentures Without Consent of Holders</w:t>
        <w:br/>
        <w:t xml:space="preserve">     32  </w:t>
        <w:br/>
        <w:t>Section 7.03</w:t>
        <w:br/>
        <w:t xml:space="preserve">   Supplemental Indentures with Consent of Holders</w:t>
        <w:br/>
        <w:t xml:space="preserve">     32  </w:t>
        <w:br/>
        <w:t>Section 7.04</w:t>
        <w:br/>
        <w:t xml:space="preserve">   Effect of Supplemental Indentures</w:t>
        <w:br/>
        <w:t xml:space="preserve">     33  </w:t>
        <w:br/>
        <w:t>Section 7.05</w:t>
        <w:br/>
        <w:t xml:space="preserve">   Notation on Notes</w:t>
        <w:br/>
        <w:t xml:space="preserve">     34  </w:t>
        <w:br/>
        <w:t>Section 7.06</w:t>
        <w:br/>
        <w:t xml:space="preserve">   Evidence of Compliance of Supplemental Indenture to Be Furnished to Trustee</w:t>
        <w:br/>
        <w:t xml:space="preserve">     34  </w:t>
        <w:br/>
        <w:t xml:space="preserve">   Article 8   </w:t>
        <w:br/>
        <w:t xml:space="preserve">   Particular Covenants of the Company   </w:t>
        <w:br/>
        <w:t>Section 8.01</w:t>
        <w:br/>
        <w:t xml:space="preserve">   Applicability of Article Ten of the Base Indenture</w:t>
        <w:br/>
        <w:t xml:space="preserve">     34  </w:t>
        <w:br/>
        <w:t>Section 8.02</w:t>
        <w:br/>
        <w:t xml:space="preserve">   Payment of Principal and Interest</w:t>
        <w:br/>
        <w:t xml:space="preserve">     34  </w:t>
        <w:br/>
        <w:t>Section 8.03</w:t>
        <w:br/>
        <w:t xml:space="preserve">   Maintenance of Office or Agency</w:t>
        <w:br/>
        <w:t xml:space="preserve">     34  </w:t>
        <w:br/>
        <w:t>Section 8.04</w:t>
        <w:br/>
        <w:t xml:space="preserve">   Appointments to Fill Vacancies in Trustee’s Office</w:t>
        <w:br/>
        <w:t xml:space="preserve">     35  </w:t>
        <w:br/>
        <w:t>Section 8.05</w:t>
        <w:br/>
        <w:t xml:space="preserve">   Provisions as to Paying Agent</w:t>
        <w:br/>
        <w:t xml:space="preserve">     35  </w:t>
        <w:br/>
        <w:t>Section 8.06</w:t>
        <w:br/>
        <w:t xml:space="preserve">   Existence</w:t>
        <w:br/>
        <w:t xml:space="preserve">     36  </w:t>
        <w:br/>
        <w:t>Section 8.07</w:t>
        <w:br/>
        <w:t xml:space="preserve">   Stay, Extension and Usury Laws</w:t>
        <w:br/>
        <w:t xml:space="preserve">     37  </w:t>
        <w:br/>
        <w:t xml:space="preserve">  2</w:t>
        <w:br/>
        <w:t>Section 8.08</w:t>
        <w:br/>
        <w:t xml:space="preserve">   Statement as to Compliance</w:t>
        <w:br/>
        <w:t xml:space="preserve">     37  </w:t>
        <w:br/>
        <w:t>Section 8.09</w:t>
        <w:br/>
        <w:t xml:space="preserve">   Further Instruments and Acts</w:t>
        <w:br/>
        <w:t xml:space="preserve">     37  </w:t>
        <w:br/>
        <w:t>Section 8.10</w:t>
        <w:br/>
        <w:t xml:space="preserve">   Investment Company Act</w:t>
        <w:br/>
        <w:t xml:space="preserve">     37  </w:t>
        <w:br/>
        <w:t xml:space="preserve">   Article 9   </w:t>
        <w:br/>
        <w:t xml:space="preserve">   Redemption   </w:t>
        <w:br/>
        <w:t>Section 9.01</w:t>
        <w:br/>
        <w:t xml:space="preserve">   No Redemption</w:t>
        <w:br/>
        <w:t xml:space="preserve">     37  </w:t>
        <w:br/>
        <w:t>Section 9.02</w:t>
        <w:br/>
        <w:t xml:space="preserve">   No Sinking Fund</w:t>
        <w:br/>
        <w:t xml:space="preserve">     37  </w:t>
        <w:br/>
        <w:t>Section 9.03</w:t>
        <w:br/>
        <w:t xml:space="preserve">   Redemption</w:t>
        <w:br/>
        <w:t xml:space="preserve">     37  </w:t>
        <w:br/>
        <w:t>Section 9.04</w:t>
        <w:br/>
        <w:t xml:space="preserve">   Notice of Redemption; Selection of Notes</w:t>
        <w:br/>
        <w:t xml:space="preserve">     38  </w:t>
        <w:br/>
        <w:t>Section 9.05</w:t>
        <w:br/>
        <w:t xml:space="preserve">   Payment of Notes Called for Redemption</w:t>
        <w:br/>
        <w:t xml:space="preserve">     39  </w:t>
        <w:br/>
        <w:t>Section 9.06</w:t>
        <w:br/>
        <w:t xml:space="preserve">   Restrictions on Redemption</w:t>
        <w:br/>
        <w:t xml:space="preserve">     39  </w:t>
        <w:br/>
        <w:t xml:space="preserve">   Article 10   </w:t>
        <w:br/>
        <w:t xml:space="preserve">   Concerning the Holders   </w:t>
        <w:br/>
        <w:t>Section 10.01</w:t>
        <w:br/>
        <w:t xml:space="preserve">   Action by Holders</w:t>
        <w:br/>
        <w:t xml:space="preserve">     40  </w:t>
        <w:br/>
        <w:t>Section 10.02</w:t>
        <w:br/>
        <w:t xml:space="preserve">   Proof of Execution by Holders</w:t>
        <w:br/>
        <w:t xml:space="preserve">     40  </w:t>
        <w:br/>
        <w:t>Section 10.03</w:t>
        <w:br/>
        <w:t xml:space="preserve">   Who Are Deemed Absolute Owners</w:t>
        <w:br/>
        <w:t xml:space="preserve">     40  </w:t>
        <w:br/>
        <w:t>Section 10.04</w:t>
        <w:br/>
        <w:t xml:space="preserve">   Company-Owned Notes Disregarded</w:t>
        <w:br/>
        <w:t xml:space="preserve">     41  </w:t>
        <w:br/>
        <w:t>Section 10.05</w:t>
        <w:br/>
        <w:t xml:space="preserve">   Revocation of Consents; Future Holders Bound</w:t>
        <w:br/>
        <w:t xml:space="preserve">     41  </w:t>
        <w:br/>
        <w:t xml:space="preserve">   Article 11   </w:t>
        <w:br/>
        <w:t xml:space="preserve">   Immunity of Incorporators, Stockholders, Officers and Directors   </w:t>
        <w:br/>
        <w:t>Section 11.01</w:t>
        <w:br/>
        <w:t xml:space="preserve">   Indenture and Notes Solely Corporate Obligations</w:t>
        <w:br/>
        <w:t xml:space="preserve">     41  </w:t>
        <w:br/>
        <w:t xml:space="preserve">   Article 12   </w:t>
        <w:br/>
        <w:t xml:space="preserve">   Conversion of Notes   </w:t>
        <w:br/>
        <w:t>Section 12.01</w:t>
        <w:br/>
        <w:t xml:space="preserve">   Conversion Privilege</w:t>
        <w:br/>
        <w:t xml:space="preserve">     42  </w:t>
        <w:br/>
        <w:t>Section 12.02</w:t>
        <w:br/>
        <w:t xml:space="preserve">   Conversion Procedure; Settlement Upon Conversion</w:t>
        <w:br/>
        <w:t xml:space="preserve">     45  </w:t>
        <w:br/>
        <w:t>Section 12.03</w:t>
        <w:br/>
        <w:t xml:space="preserve">   Increased Conversion Rate Applicable to Certain Notes Surrendered in Connection with Make-Whole Fundamental Changes</w:t>
        <w:br/>
        <w:t xml:space="preserve">     50  </w:t>
        <w:br/>
        <w:t>Section 12.04</w:t>
        <w:br/>
        <w:t xml:space="preserve">   Adjustment of Conversion Rate</w:t>
        <w:br/>
        <w:t xml:space="preserve">     52  </w:t>
        <w:br/>
        <w:t>Section 12.05</w:t>
        <w:br/>
        <w:t xml:space="preserve">   Adjustments of Prices</w:t>
        <w:br/>
        <w:t xml:space="preserve">     61  </w:t>
        <w:br/>
        <w:t>Section 12.06</w:t>
        <w:br/>
        <w:t xml:space="preserve">   Shares to Be Fully Paid</w:t>
        <w:br/>
        <w:t xml:space="preserve">     61  </w:t>
        <w:br/>
        <w:t>Section 12.07</w:t>
        <w:br/>
        <w:t xml:space="preserve">   Effect of Recapitalizations, Reclassifications and Changes of the Common Stock</w:t>
        <w:br/>
        <w:t xml:space="preserve">     61  </w:t>
        <w:br/>
        <w:t>Section 12.08</w:t>
        <w:br/>
        <w:t xml:space="preserve">   Certain Covenants</w:t>
        <w:br/>
        <w:t xml:space="preserve">     63  </w:t>
        <w:br/>
        <w:t>Section 12.09</w:t>
        <w:br/>
        <w:t xml:space="preserve">   Limited Responsibility of Trustee</w:t>
        <w:br/>
        <w:t xml:space="preserve">     64  </w:t>
        <w:br/>
        <w:t>Section 12.10</w:t>
        <w:br/>
        <w:t xml:space="preserve">   Notice to Holders Prior to Certain Actions</w:t>
        <w:br/>
        <w:t xml:space="preserve">     65  </w:t>
        <w:br/>
        <w:t xml:space="preserve">  3</w:t>
        <w:br/>
        <w:t xml:space="preserve">   Article 13   </w:t>
        <w:br/>
        <w:t xml:space="preserve">   Repurchase of Notes at Option of Holders   </w:t>
        <w:br/>
        <w:t>Section 13.01</w:t>
        <w:br/>
        <w:t xml:space="preserve">   Applicability of Article Thirteen of the Base Indenture</w:t>
        <w:br/>
        <w:t xml:space="preserve">     65  </w:t>
        <w:br/>
        <w:t>Section 13.02</w:t>
        <w:br/>
        <w:t xml:space="preserve">   Repurchase at Option of Holders Upon a Fundamental Change</w:t>
        <w:br/>
        <w:t xml:space="preserve">     66  </w:t>
        <w:br/>
        <w:t>Section 13.03</w:t>
        <w:br/>
        <w:t xml:space="preserve">   Withdrawal of Fundamental Change Repurchase Notice</w:t>
        <w:br/>
        <w:t xml:space="preserve">     68  </w:t>
        <w:br/>
        <w:t>Section 13.04</w:t>
        <w:br/>
        <w:t xml:space="preserve">   Deposit of Fundamental Change Repurchase Price</w:t>
        <w:br/>
        <w:t xml:space="preserve">     69  </w:t>
        <w:br/>
        <w:t>Section 13.05</w:t>
        <w:br/>
        <w:t xml:space="preserve">   Covenant to Comply with Applicable Laws Upon Repurchase of Notes</w:t>
        <w:br/>
        <w:t xml:space="preserve">     69  </w:t>
        <w:br/>
        <w:t xml:space="preserve">   Article 14   </w:t>
        <w:br/>
        <w:t xml:space="preserve">   Holders’ Meetings   </w:t>
        <w:br/>
        <w:t>Section 14.01</w:t>
        <w:br/>
        <w:t xml:space="preserve">   Applicability of Article Fifteen of the Base Indenture</w:t>
        <w:br/>
        <w:t xml:space="preserve">     70  </w:t>
        <w:br/>
        <w:t>Section 14.02</w:t>
        <w:br/>
        <w:t xml:space="preserve">   Purpose of Meetings</w:t>
        <w:br/>
        <w:t xml:space="preserve">     70  </w:t>
        <w:br/>
        <w:t>Section 14.03</w:t>
        <w:br/>
        <w:t xml:space="preserve">   Call of Meetings by Securities Trustee</w:t>
        <w:br/>
        <w:t xml:space="preserve">     70  </w:t>
        <w:br/>
        <w:t>Section 14.04</w:t>
        <w:br/>
        <w:t xml:space="preserve">   Call of Meetings by Company or Holders</w:t>
        <w:br/>
        <w:t xml:space="preserve">     71  </w:t>
        <w:br/>
        <w:t>Section 14.05</w:t>
        <w:br/>
        <w:t xml:space="preserve">   Qualifications for Voting</w:t>
        <w:br/>
        <w:t xml:space="preserve">     71  </w:t>
        <w:br/>
        <w:t>Section 14.06</w:t>
        <w:br/>
        <w:t xml:space="preserve">   Regulations</w:t>
        <w:br/>
        <w:t xml:space="preserve">     71  </w:t>
        <w:br/>
        <w:t>Section 14.07</w:t>
        <w:br/>
        <w:t xml:space="preserve">   Voting</w:t>
        <w:br/>
        <w:t xml:space="preserve">     72  </w:t>
        <w:br/>
        <w:t>Section 14.08</w:t>
        <w:br/>
        <w:t xml:space="preserve">   No Delay of Rights by Meeting</w:t>
        <w:br/>
        <w:t xml:space="preserve">     72  </w:t>
        <w:br/>
        <w:t xml:space="preserve">   Article 15   </w:t>
        <w:br/>
        <w:t xml:space="preserve">   Miscellaneous Provisions   </w:t>
        <w:br/>
        <w:t>Section 15.01</w:t>
        <w:br/>
        <w:t xml:space="preserve">   Provisions Binding on Company’s Successors</w:t>
        <w:br/>
        <w:t xml:space="preserve">     72  </w:t>
        <w:br/>
        <w:t>Section 15.02</w:t>
        <w:br/>
        <w:t xml:space="preserve">   Withholding Offset</w:t>
        <w:br/>
        <w:t xml:space="preserve">     72  </w:t>
        <w:br/>
        <w:t>Section 15.03</w:t>
        <w:br/>
        <w:t xml:space="preserve">   Official Acts by Successor Corporation</w:t>
        <w:br/>
        <w:t xml:space="preserve">     73  </w:t>
        <w:br/>
        <w:t>Section 15.04</w:t>
        <w:br/>
        <w:t xml:space="preserve">   Addresses for Notices, Etc.</w:t>
        <w:br/>
        <w:t xml:space="preserve">     73  </w:t>
        <w:br/>
        <w:t>Section 15.05</w:t>
        <w:br/>
        <w:t xml:space="preserve">   Governing Law</w:t>
        <w:br/>
        <w:t xml:space="preserve">     74  </w:t>
        <w:br/>
        <w:t>Section 15.06</w:t>
        <w:br/>
        <w:t xml:space="preserve">   No Security Interest Created</w:t>
        <w:br/>
        <w:t xml:space="preserve">     74  </w:t>
        <w:br/>
        <w:t>Section 15.07</w:t>
        <w:br/>
        <w:t xml:space="preserve">   Benefits of Indenture</w:t>
        <w:br/>
        <w:t xml:space="preserve">     74  </w:t>
        <w:br/>
        <w:t>Section 15.08</w:t>
        <w:br/>
        <w:t xml:space="preserve">   Table of Contents, Headings, Etc.</w:t>
        <w:br/>
        <w:t xml:space="preserve">     74  </w:t>
        <w:br/>
        <w:t>Section 15.09</w:t>
        <w:br/>
        <w:t xml:space="preserve">   Execution in Counterparts</w:t>
        <w:br/>
        <w:t xml:space="preserve">     74  </w:t>
        <w:br/>
        <w:t>Section 15.10</w:t>
        <w:br/>
        <w:t xml:space="preserve">   Severability</w:t>
        <w:br/>
        <w:t xml:space="preserve">     74  </w:t>
        <w:br/>
        <w:t>Section 15.11</w:t>
        <w:br/>
        <w:t xml:space="preserve">   Waiver of Jury Trial</w:t>
        <w:br/>
        <w:t xml:space="preserve">     74  </w:t>
        <w:br/>
        <w:t>Section 15.12</w:t>
        <w:br/>
        <w:t xml:space="preserve">   Force Majeure</w:t>
        <w:br/>
        <w:t xml:space="preserve">     74  </w:t>
        <w:br/>
        <w:t>Section 15.13</w:t>
        <w:br/>
        <w:t xml:space="preserve">   Calculations</w:t>
        <w:br/>
        <w:t xml:space="preserve">     75  </w:t>
        <w:br/>
        <w:t>Section 15.14</w:t>
        <w:br/>
        <w:t xml:space="preserve">   No Adverse Interpretation of Other Agreements</w:t>
        <w:br/>
        <w:t xml:space="preserve">     75  </w:t>
        <w:br/>
        <w:t>Section 15.15</w:t>
        <w:br/>
        <w:t xml:space="preserve">   No Partnership or Joint Venture</w:t>
        <w:br/>
        <w:t xml:space="preserve">     75  </w:t>
        <w:br/>
        <w:t>Section 15.16</w:t>
        <w:br/>
        <w:t xml:space="preserve">   Trustee’s Disclaimer</w:t>
        <w:br/>
        <w:t xml:space="preserve">     75  </w:t>
        <w:br/>
        <w:t>EXHIBIT</w:t>
        <w:br/>
        <w:t xml:space="preserve">  Exhibit A</w:t>
        <w:br/>
        <w:t xml:space="preserve">   Form of Note</w:t>
        <w:br/>
        <w:t xml:space="preserve">     A-1  </w:t>
        <w:br/>
        <w:t xml:space="preserve">  4</w:t>
        <w:br/>
        <w:t>FIRST SUPPLEMENTAL INDENTURE dated as of June 13, 2017 (the “First Supplemental Indenture”) between BLACKROCK CAPITAL INVESTMENT CORPORATION, a Delaware corporation, as issuer (the “Company,” as more fully set forth in Section 1.02) and Wilmington Trust, National Association, a national banking association, as trustee (the “Trustee,” as more fully set forth in Section 1.02) to the Indenture, dated as of June 13, 2017, (the “Base Indenture” and, together with the First Supplemental Indenture, the “Indenture”) between the Company and the Trustee.</w:t>
        <w:br/>
        <w:t>W I T N E S S E T H:</w:t>
        <w:br/>
        <w:t>WHEREAS, the Company executed and delivered the Base Indenture to the Trustee to provide, among other things, for the issuance, from time to time, of the Company’s debt securities, in an unlimited aggregate principal amount, in one or more series to be established by the Company under, and authenticated and delivered as provided in, the Base Indenture;</w:t>
        <w:br/>
        <w:t>WHEREAS, Section 9.01(vii) of the Base Indenture provides for the Company and the Trustee to enter into supplemental indentures to the Base Indenture to establish the form and terms of Notes of any series as contemplated by Sections 2.01 and 3.01 of the Base Indenture;</w:t>
        <w:br/>
        <w:t>WHEREAS, pursuant to the terms of the Base Indenture, the Company has duly authorized the execution and delivery of this First Supplemental Indenture to provide for the issuance of its 5.00% Convertible Notes due 2022 (the “Notes”), initially in an aggregate principal amount not to exceed $143,750,000, the form and substance of such Notes and the terms, provisions and conditions thereof to be set forth as provided in the Base Indenture and this First Supplemental Indenture; and</w:t>
        <w:br/>
        <w:t>WHEREAS, all acts and things necessary to make the Notes, when executed by the Company and authenticated and delivered by the Trustee, as provided in the Indenture, the valid and binding obligations of the Company, and to make this First Supplemental Indenture the valid and binding agreement of each of the Company and the Trustee in accordance with the terms hereof, have been done and performed.</w:t>
        <w:br/>
        <w:t>NOW, THEREFORE, THIS FIRST SUPPLEMENTAL INDENTURE WITNESSETH:</w:t>
        <w:br/>
        <w:t>That in order to declare the terms and conditions upon which the Notes are, and are to be, authenticated, issued and delivered, and in consideration of the premises and of the purchase and acceptance of the Notes by the Holders thereof, the Company covenants and agrees with the Trustee for the equal and proportionate benefit of the respective Holders from time to time of the Notes (except as otherwise provided below), as follows:</w:t>
        <w:br/>
        <w:t>ARTICLE 1</w:t>
        <w:br/>
        <w:t>DEFINITIONS AND OTHER PROVISIONS OF GENERAL APPLICATION</w:t>
        <w:br/>
        <w:t>Section 1.01 Scope of First Supplemental Indenture. The changes, modifications and supplements to the Base Indenture effected by this First Supplemental Indenture shall be applicable only with respect to, and shall govern only the terms of (and only the rights of the</w:t>
        <w:br/>
        <w:t xml:space="preserve">  1</w:t>
        <w:br/>
        <w:t>Holders and the obligations of the Company with respect to) the Notes, which may be issued from time to time, and shall not apply to any other securities that may be issued under the Base Indenture (or govern the rights of the Holders or the obligations of the Company with respect to any such other securities) unless a supplemental indenture with respect to such other securities specifically incorporates such changes, modifications and supplements. The provisions of this First Supplemental Indenture shall, with respect to the Notes, supersede any conflicting provisions in the Base Indenture. Subject to the preceding sentence, and except as otherwise provided herein, the provisions of the Base Indenture shall apply to the Notes and govern the rights of the Holders of the Notes and the obligations of the Company and the Trustee with respect thereto.</w:t>
        <w:br/>
        <w:t>Section 1.02 Definitions. The terms defined in this Section 1.02 (except as herein otherwise expressly provided or unless the context otherwise requires) for all purposes of this First Supplemental Indenture shall have the respective meanings specified in this Section 1.02. The words “herein,” “hereof,” “hereunder,” and words of similar import refer to this First Supplemental Indenture as a whole and not to any particular Article, Section or other subdivision. The terms defined in this Article include the plural as well as the singular unless context requires otherwise. The word “including” means, where not already so indicated, “including without limitation.”</w:t>
        <w:br/>
        <w:t>“Additional Interest” means all amounts, if any, payable pursuant to Section 4.04.</w:t>
        <w:br/>
        <w:t>“Additional Shares” shall have the meaning specified in Section 12.03(a).</w:t>
        <w:br/>
        <w:t>“Base Indenture” shall have the meaning specified in the first paragraph of this First Supplemental Indenture.</w:t>
        <w:br/>
        <w:t>“Bid Solicitation Agent” means the Person appointed by the Company to solicit bids for the Trading Price of the Notes in accordance with Section 12.01(b)(i). The Company shall initially act as the Bid Solicitation Agent.</w:t>
        <w:br/>
        <w:t>“Board Resolution” means a copy of a resolution certified by the Secretary or an Assistant Secretary of the Company to have been duly adopted by the Board of Directors, and to be in full force and effect on the date of such certification, and delivered to the Trustee.</w:t>
        <w:br/>
        <w:t>“Business Day” means, with respect to any Note, any day other than a Saturday, a Sunday or a day on which the Federal Reserve Bank of New York is authorized or required by law or executive order to close or be closed.</w:t>
        <w:br/>
        <w:t>“Capital Stock” means, for any entity, any and all shares, interests, rights (other than debt securities convertible into or exchangeable for corporate stock) to purchase, warrants, options, participations or other equivalents of or interests in (however designated) stock issued by that entity.</w:t>
        <w:br/>
        <w:t>“Cash Settlement” shall have the meaning specified in Section 12.02(a).</w:t>
        <w:br/>
        <w:t>“Clause A Distribution” shall have the meaning specified in Section 12.04(c).</w:t>
        <w:br/>
        <w:t xml:space="preserve">  2</w:t>
        <w:br/>
        <w:t>“Clause B Distribution” shall have the meaning specified in Section 12.04(c).</w:t>
        <w:br/>
        <w:t>“Clause C Distribution” shall have the meaning specified in Section 12.04(c).</w:t>
        <w:br/>
        <w:t>“close of business” means 5:00 p.m. New York City time.</w:t>
        <w:br/>
        <w:t>“Combination Settlement” shall have the meaning specified in Section 12.02(a).</w:t>
        <w:br/>
        <w:t>“Common Equity” of any Person means Capital Stock of such Person that is generally entitled (a) to vote in the election of directors of such Person or (b) if such Person is not a corporation, to vote or otherwise participate in the selection of the governing body, partners, managers or others that will control the management or policies of such Person.</w:t>
        <w:br/>
        <w:t>“Common Stock” means the common stock of the Company, par value $0.001 per share, at the date of this First Supplemental Indenture, subject to Section 12.07.</w:t>
        <w:br/>
        <w:t>“Company” shall have the meaning specified in the first paragraph of this First Supplemental Indenture, and subject to the provisions of Article 6, shall include its successors and assigns.</w:t>
        <w:br/>
        <w:t>“Company Order” means a written order of the Company, signed by (a) the Company’s Chief Executive Officer, Chief Operating Officer, President, Chief Financial Officer or any Vice President (whether or not designated by a number or numbers or word or words added before or after the title “Vice President”) and (b) any such other Officer designated in clause (a) of this definition or the Company’s Treasurer or Assistant Treasurer or Secretary or any Assistant Secretary, and delivered to the Trustee.</w:t>
        <w:br/>
        <w:t>“Conversion Agent” shall have the meaning specified in Section 8.03.</w:t>
        <w:br/>
        <w:t>“Conversion Date” shall have the meaning specified in Section 12.02(c).</w:t>
        <w:br/>
        <w:t>“Conversion Obligation” shall have the meaning specified in Section 12.01(a).</w:t>
        <w:br/>
        <w:t>“Conversion Price” means as of any date, $1,000, divided by the Conversion Rate as of such date.</w:t>
        <w:br/>
        <w:t>“Conversion Rate” shall have the meaning specified in Section 12.01(a).</w:t>
        <w:br/>
        <w:t>“Corporate Trust Office” means the principal office of the Trustee at which its corporate trust business relating to this First Supplemental Indenture shall be administered, which office at the date hereof is located at 0000 Xxxxx Xxxxxx Xxxxxx, Xxxxxxxxxx, Xxxxxxxx 00000, Attention: BlackRock Capital Investment Corporation Administrator, or such other address as the Trustee may designate from time to time by notice to the Holders and the Company, or the principal corporate trust office of any successor Trustee (or such other address as such successor Trustee may designate from time to time by notice to the Holders and the Company).</w:t>
        <w:br/>
        <w:t xml:space="preserve">  3</w:t>
        <w:br/>
        <w:t>“Custodian” means the Trustee, as custodian for The Depository Trust Company, with respect to the Global Notes, or any successor entity thereto.</w:t>
        <w:br/>
        <w:t>“Daily Conversion Value” means, for each of the 20 consecutive Trading Days during the Observation Period, one-twentieth of the product of (a) the Conversion Rate on such Trading Day and (b) the Daily VWAP on such Trading Day.</w:t>
        <w:br/>
        <w:t>“Daily Measurement Value” means the Specified Dollar Amount, if any, divided by 20.</w:t>
        <w:br/>
        <w:t>“Daily Settlement Amount,” for each of the 20 consecutive Trading Days during the Observation Period, shall consist of:</w:t>
        <w:br/>
        <w:t>(a) cash equal to the lesser of (i) the Daily Measurement Value and (ii) the Daily Conversion Value; and</w:t>
        <w:br/>
        <w:t>(b) if the Daily Conversion Value exceeds the Daily Measurement Value, a number of shares of Common Stock equal to (i) the difference between the Daily Conversion Value and the Daily Measurement Value, divided by (ii) the Daily VWAP for such Trading Day.</w:t>
        <w:br/>
        <w:t>“Daily VWAP” means, for each of the 20 consecutive Trading Days during the applicable Observation Period, the per share volume-weighted average price as displayed under the heading “Bloomberg VWAP” on Bloomberg page “BKCC &lt;equity&gt; AQR” (or its equivalent successor if such page is not available) in respect of the period from the scheduled open of trading until the scheduled close of trading of the primary trading session on such Trading Day (or if such volume-weighted average price is unavailable, the market value of one share of the Common Stock on such Trading Day determined, using a volume-weighted average method, by a nationally recognized independent investment banking firm retained for this purpose by the Company). The “Daily VWAP” shall be determined without regard to after-hours trading or any other trading outside of the regular trading session trading hours.</w:t>
        <w:br/>
        <w:t>“Default” means any event that is, or after notice or passage of time or both would be, an Event of Default.</w:t>
        <w:br/>
        <w:t>“Defaulted Amounts” means any amounts on any Note (including, without limitation, the Fundamental Change Repurchase Price, principal and interest) that are payable but are not punctually paid or duly provided for.</w:t>
        <w:br/>
        <w:t>“Depositary” means, with respect to each Global Note, the Person specified in Section 2.05(c) as the Depositary with respect to such Notes, until a successor shall have been appointed and become such pursuant to the applicable provisions of this First Supplemental Indenture, and thereafter, “Depositary” shall mean or include such successor.</w:t>
        <w:br/>
        <w:t>“Distributed Property” shall have the meaning specified in Section 12.04(c).</w:t>
        <w:br/>
        <w:t>“Effective Date” shall have the meaning specified in Section 12.03(c).</w:t>
        <w:br/>
        <w:t xml:space="preserve">  4</w:t>
        <w:br/>
        <w:t>“Events of Default” shall have the meaning specified in Section 4.02.</w:t>
        <w:br/>
        <w:t>“Ex-Dividend Date” means the first date on which shares of the Common Stock trade on the applicable exchange or in the applicable market, regular way, without the right to receive the issuance, dividend or distribution in question, from the Company or, if applicable, from the seller of Common Stock on such exchange or market (in the form of due bills or otherwise) as determined by such exchange or market.</w:t>
        <w:br/>
        <w:t>“Exchange Act” means the Securities Exchange Act of 1934, as amended, and the rules and regulations promulgated thereunder.</w:t>
        <w:br/>
        <w:t>“First Supplemental Indenture” shall have the meaning specified in the first paragraph of this First Supplemental Indenture.</w:t>
        <w:br/>
        <w:t>“Form of Assignment and Transfer” shall mean the “Form of Assignment and Transfer” attached as Attachment 3 to the Form of Note attached hereto as Exhibit A.</w:t>
        <w:br/>
        <w:t>“Form of Fundamental Change Repurchase Notice” shall mean the “Form of Fundamental Change Repurchase Notice” attached as Attachment 2 to the Form of Note attached hereto as Exhibit A.</w:t>
        <w:br/>
        <w:t>“Form of Notice of Conversion” shall mean the “Form of Notice of Conversion” attached as Attachment 1 to the Form of Note attached hereto as Exhibit A.</w:t>
        <w:br/>
        <w:t>“Fundamental Change” shall be deemed to have occurred at the time after the Notes are originally issued if any of the following occurs:</w:t>
        <w:br/>
        <w:t>(a) a “person” or “group” within the meaning of Section 13(d) of the Exchange Act, other than the Company, its Subsidiaries and the employee benefit plans of the Company and its Subsidiaries, has become the direct or indirect “beneficial owner,” as defined in Rule 13d-3 under the Exchange Act, of the Company’s Common Equity representing more than 50% of the voting power of the Company’s Common Equity and files a Schedule 13D or Schedule TO or any other schedule, form or report under the Exchange Act disclosing such beneficial ownership;</w:t>
        <w:br/>
        <w:t>(b) the consummation of (A) any recapitalization, reclassification or change of the Common Stock (other than changes resulting from a subdivision or combination or a change solely in par value) as a result of which the Common Stock would be converted into, or exchanged for, stock, other securities, other property or assets; (B) any share exchange, consolidation or merger of the Company pursuant to which the Common Stock will be converted into cash, securities or other property; or (C) any sale, lease or other transfer in one transaction or a series of transactions of all or substantially all of the consolidated assets of the Company and its Subsidiaries, taken as a whole, to any Person other than one of the Company’s Subsidiaries; provided, however, that a</w:t>
        <w:br/>
        <w:t xml:space="preserve">  5</w:t>
        <w:br/>
        <w:t>transaction described in clause (A) or (B) in which the holders of all classes of the Company’s Common Equity immediately prior to such transaction own, directly or indirectly, more than 50% of all classes of Common Equity of the continuing or surviving corporation or transferee or the parent thereof immediately after such transaction in substantially the same proportions as such ownership immediately prior to such transaction shall not be a Fundamental Change pursuant to this clause (b);</w:t>
        <w:br/>
        <w:t>(c) the stockholders of the Company approve any plan or proposal for the liquidation or dissolution of the Company; or</w:t>
        <w:br/>
        <w:t>(d) the Common Stock (or other common stock underlying the Notes) ceases to be listed or quoted on any of The New York Stock Exchange, The NASDAQ Global Select Market or The NASDAQ Global Market (or any of their respective successors) or another U.S. national securities exchange for a period of 20 consecutive Trading Days;</w:t>
        <w:br/>
        <w:t>provided, however, that a transaction or transactions described in clause (b) above shall not constitute a Fundamental Change if at least 90% of the consideration received or to be received by the common stockholders of the Company, excluding cash payments for fractional shares or pursuant to statutory appraisal rights, in connection with such transaction or transactions consists of shares of Publicly Traded Securities, and as a result of this transaction or transactions the Notes become convertible into such Publicly Traded Securities, excluding cash payments for fractional shares (subject to the provisions of Section 12.02(a)).</w:t>
        <w:br/>
        <w:t>“Fundamental Change Company Notice” shall have the meaning specified in Section 13.02(c).</w:t>
        <w:br/>
        <w:t>“Fundamental Change Repurchase Date” shall have the meaning specified in Section 13.02(a).</w:t>
        <w:br/>
        <w:t>“Fundamental Change Repurchase Notice” shall have the meaning specified in Section 13.02(b)(i).</w:t>
        <w:br/>
        <w:t>“Fundamental Change Repurchase Price” shall have the meaning specified in Section 13.02(a).</w:t>
        <w:br/>
        <w:t>“Global Note” shall have the meaning specified in Section 2.05(b).</w:t>
        <w:br/>
        <w:t>“Holder,” as applied to any Note, or other similar terms (but excluding the term “beneficial holder”), shall mean any Person in whose name at the time a particular Note is registered on the Note Register.</w:t>
        <w:br/>
        <w:t>“Indenture” shall have the meaning specified in the first paragraph of this First Supplemental Indenture.</w:t>
        <w:br/>
        <w:t>“Initial Dividend Threshold” shall have the meaning specified in Section 12.04(d).</w:t>
        <w:br/>
        <w:t xml:space="preserve">  6</w:t>
        <w:br/>
        <w:t>“Interest Payment Date” means each June 15 and December 15 of each year, beginning on December 15, 2017.</w:t>
        <w:br/>
        <w:t>“Last Reported Sale Price” of the Common Stock on any date means the closing sale price per share (or if no closing sale price is reported, the average of the bid and ask prices or, if more than one in either case, the average of the average bid and the average ask prices) on that date as reported in composite transactions for the principal U.S. national or regional securities exchange on which the Common Stock is traded. If the Common Stock is not listed for trading on a U.S. national or regional securities exchange on the relevant date, the “Last Reported Sale Price” shall be the last quoted bid price for the Common Stock in the over-the-counter market on the relevant date as reported by OTC Markets Group Inc. or a similar organization. If the Common Stock is not so quoted, the “Last Reported Sale Price” shall be the average of the mid-point of the last bid and ask prices for the Common Stock on the relevant date from each of at least three nationally recognized independent investment banking firms selected by the Company for this purpose.</w:t>
        <w:br/>
        <w:t>“Limitation” shall have the meaning specified in Section 12.02(k).</w:t>
        <w:br/>
        <w:t>“Make-Whole Fundamental Change” means any transaction or event that constitutes a Fundamental Change (as defined in clauses (a), (b) or (d) in the definition thereof and determined after giving effect to any exceptions to or exclusions from such definition, but without regard to the proviso in clause (b) of the definition thereof).</w:t>
        <w:br/>
        <w:t>“Make-Whole Premium” means, with respect to a Redemption of any Notes on a Redemption Date, an amount equal to the present value of the interest that would accrue on such Notes from, and including, such Redemption Date until the Maturity Date, with such present value computed using a discount rate equal to the sum of (i) the yield to maturity of United States Treasury securities with six months of remaining maturity (as determined in a commercially reasonable manner by the Company prior to the Company providing the applicable Redemption Notice) and (ii) 50 basis points. For the avoidance of doubt, the Trustee shall have no duty or obligation to calculate or verify the calculation of the Make-Whole Premium.</w:t>
        <w:br/>
        <w:t>“Market Disruption Event” means (a) a failure by the primary U.S. national or regional securities exchange or market on which the Common Stock is listed or admitted for trading to open for trading during its regular trading session or (b) the occurrence or existence prior to 1:00 p.m., New York City time, on any Scheduled Trading Day for the Common Stock for more than one half-hour period in the aggregate during regular trading hours of any suspension or limitation imposed on trading (by reason of movements in price exceeding limits permitted by the relevant stock exchange or otherwise) in the Common Stock or in any options, contracts or future contracts relating to the Common Stock.</w:t>
        <w:br/>
        <w:t>“Maturity Date” means June 15, 2022, unless earlier repurchased, redeemed or converted.</w:t>
        <w:br/>
        <w:t>“Measurement Period” shall have the meaning specified in Section 12.01(b)(i).</w:t>
        <w:br/>
        <w:t>“Merger Event” shall have the meaning specified in Section 12.07(a).</w:t>
        <w:br/>
        <w:t xml:space="preserve">  7</w:t>
        <w:br/>
        <w:t>“Note” or “Notes” shall have the meaning specified in the first paragraph of the recitals of this First Supplemental Indenture.</w:t>
        <w:br/>
        <w:t>“Note Register” shall have the meaning specified in Section 2.05(a).</w:t>
        <w:br/>
        <w:t>“Note Registrar” shall have the meaning specified in Section 2.05(a).</w:t>
        <w:br/>
        <w:t>“Notice of Conversion” shall have the meaning specified in Section 12.02(b).</w:t>
        <w:br/>
        <w:t>“Observation Period” with respect to any Note surrendered for conversion means: (i) if the relevant Conversion Date occurs prior to the 25th Scheduled Trading Day immediately preceding the Maturity Date, the 20 consecutive Trading Day period beginning on, and including, the second Trading Day after such Conversion Date; and (ii) if the relevant Conversion Date occurs on or after the 25th Scheduled Trading Day immediately preceding the Maturity Date, the 20 consecutive Trading Days beginning on, and including, the 22nd Scheduled Trading Day immediately preceding the Maturity Date.</w:t>
        <w:br/>
        <w:t>“Officer” means, with respect to the Company, the Company’s President, Chief Executive Officer, Chief Operating Officer, Chief Financial Officer, Treasurer (or any Assistant Treasurer), Secretary (or any Assistant Secretary) or any Vice President (whether or not designated by a number or numbers or word or words added before or after the title “Vice President”).</w:t>
        <w:br/>
        <w:t>“open of business” means 9:00 a.m. New York City time.</w:t>
        <w:br/>
        <w:t>“outstanding,” when used with reference to Notes, shall, subject to the provisions of Section 10.04, mean, as of any particular time, all Notes authenticated and delivered by the Trustee under the Indenture, except:</w:t>
        <w:br/>
        <w:t>(a) Notes theretofore canceled by the Trustee or accepted by the Trustee for cancellation;</w:t>
        <w:br/>
        <w:t>(b) Notes, or portions thereof, that have become due and payable and in respect of which monies in the necessary amount shall have been deposited in trust with the Trustee or with any Paying Agent (other than the Company) or shall have been set aside and segregated in trust by the Company (if the Company shall act as its own Paying Agent);</w:t>
        <w:br/>
        <w:t>(c) Notes that have been paid pursuant to Section 2.06 or Notes in lieu of which, or in substitution for which, other Notes shall have been authenticated and delivered pursuant to the terms of Section 2.06 unless proof satisfactory to the Trustee is presented that any such Notes are held by protected purchasers in due course;</w:t>
        <w:br/>
        <w:t>(d) Notes converted pursuant to Article 12 and required to be cancelled pursuant to Section 2.08;</w:t>
        <w:br/>
        <w:t xml:space="preserve">  8</w:t>
        <w:br/>
        <w:t>(e) Notes redeemed pursuant to Article 9 or repurchased pursuant to Article 13 and, in either case, required to be cancelled pursuant to Section 2.08; and</w:t>
        <w:br/>
        <w:t>(f) Notes repurchased by the Company and surrendered to the Trustee for cancellation pursuant to the last sentence of Section 2.10.</w:t>
        <w:br/>
        <w:t>“Paying Agent” shall have the meaning specified in Section 8.03.</w:t>
        <w:br/>
        <w:t>“Physical Notes” means permanent certificated Notes in registered form issued in minimum denominations of $1,000 principal amount and integral multiples of $1,000 in excess thereof.</w:t>
        <w:br/>
        <w:t>“Physical Settlement” shall have the meaning specified in Section 12.02(a).</w:t>
        <w:br/>
        <w:t>“Predecessor Note” of any particular Note means every previous Note evidencing all or a portion of the same debt as that evidenced by such particular Note; and, for the purposes of this definition, any Note authenticated and delivered under Section 2.06 in lieu of or in exchange for a mutilated, lost, destroyed or stolen Note shall be deemed to evidence the same debt as the mutilated, lost, destroyed or stolen Note that it replaces.</w:t>
        <w:br/>
        <w:t>“Preliminary Prospectus Supplement” means the preliminary prospectus supplement dated June 7, relating to the offering and sale of the Notes.</w:t>
        <w:br/>
        <w:t>“Publicly Traded Securities” means shares of common stock that are listed or quoted on any of The New York Stock Exchange, The NASDAQ Global Select Market or The NASDAQ Global Market (or any of their respective successors) (or another U.S. national securities exchange) or will be so listed or quoted when issued or exchanged in connection with a Fundamental Change described in clause (b) of the definition thereof.</w:t>
        <w:br/>
        <w:t>“Record Date” means, with respect to any dividend, distribution or other transaction or event in which the holders of Common Stock (or other security) have the right to receive any cash, securities or other property or in which the Common Stock (or other applicable security) is exchanged for or converted into any combination of cash, securities or other property, the date fixed for determination of stockholders entitled to receive such cash, securities or other property (whether such date is fixed by the Board of Directors, by statute, by contract or otherwise).</w:t>
        <w:br/>
        <w:t>“Redemption” shall have the meaning specified in Section 9.03(a).</w:t>
        <w:br/>
        <w:t>“Redemption Date” shall have the meaning specified in Section 9.04(a).</w:t>
        <w:br/>
        <w:t>“Redemption Notice” shall have the meaning specified in Section 9.04(a).</w:t>
        <w:br/>
        <w:t>“Redemption Price” shall have the meaning specified in Section 9.03(a).</w:t>
        <w:br/>
        <w:t>“Reference Property” shall have the meaning specified in Section 12.07(a).</w:t>
        <w:br/>
        <w:t xml:space="preserve">  9</w:t>
        <w:br/>
        <w:t>“Regular Record Date,” with respect to any Interest Payment Date, shall mean the June 1 or December 1 (whether or not such day is a Business Day) immediately preceding the applicable June 15 or December 15 Interest Payment Date, respectively.</w:t>
        <w:br/>
        <w:t>“Scheduled Trading Day” means a day that is scheduled to be a Trading Day on the principal U.S. national or regional securities exchange or market on which the Common Stock is listed or admitted for trading. If the Common Stock is not so listed or admitted for trading, “Scheduled Trading Day” means a Business Day.</w:t>
        <w:br/>
        <w:t>“Securities Act” means the Securities Act of 1933, as amended, and the rules and regulations promulgated thereunder.</w:t>
        <w:br/>
        <w:t>“Settlement Amount” has the meaning specified in Section 12.02(a)(iv).</w:t>
        <w:br/>
        <w:t>“Settlement Method” means, with respect to any conversion of Notes, Physical Settlement, Cash Settlement or Combination Settlement, as elected (or deemed to have been elected) by the Company.</w:t>
        <w:br/>
        <w:t>“Settlement Notice” has the meaning specified in Section 12.02(a)(iii).</w:t>
        <w:br/>
        <w:t>“Significant Subsidiary” means a Subsidiary of the Company that meets the definition of “significant subsidiary” in Article 1, Rule 1-02 of Regulation S-X under the Exchange Act.</w:t>
        <w:br/>
        <w:t>“Specified Dollar Amount” means the maximum cash amount per $1,000 principal amount of Notes to be received upon conversion as specified in the Settlement Notice related to any converted Notes.</w:t>
        <w:br/>
        <w:t>“Spin-Off” shall have the meaning specified in Section 12.04(c).</w:t>
        <w:br/>
        <w:t>“Stock Price” shall have the meaning specified in Section 12.03(c).</w:t>
        <w:br/>
        <w:t>“Subsidiary” means, with respect to the Company, any corporation, association, limited liability company, partnership or other business entity that is consolidated in the Company’s most recent financial results.</w:t>
        <w:br/>
        <w:t>“Successor Company” shall have the meaning specified in Section 6.02(a).</w:t>
        <w:br/>
        <w:t>“Trading Day” means a day on which (i) trading in the Common Stock generally occurs on The NASDAQ Global Select Market or, if the Common Stock is not then listed on The NASDAQ Global Select Market, on the principal other U.S. national or regional securities exchange on which the Common Stock is then listed or, if the Common Stock is not then listed on a U.S. national or regional securities exchange, on the principal other market on which the Common Stock is then traded and (ii) a Last Reported Sale Price for the Common Stock is available on such securities exchange or market; provided that if the Common Stock is not so listed or traded, “Trading Day” means a Business Day; and provided, further, that for purposes of determining amounts due upon conversion only, “Trading Day” means a day on which (x) there is no Market Disruption Event and (y) trading in the Common Stock generally occurs on</w:t>
        <w:br/>
        <w:t xml:space="preserve">  10</w:t>
        <w:br/>
        <w:t>The NASDAQ Global Select Market or, if the Common Stock is not then listed on The NASDAQ Global Select Market, on the principal other U.S. national or regional securities exchange on which the Common Stock is then listed or, if the Common Stock is not then listed on a U.S. national or regional securities exchange, on the principal other market on which the Common Stock is then listed or admitted for trading, except that if the Common Stock is not so listed or admitted for trading, “Trading Day” means a Business Day.</w:t>
        <w:br/>
        <w:t>“Trading Price” of the Notes on any date of determination means the average of the secondary market bid quotations obtained by the Bid Solicitation Agent for $2 million principal amount of Notes at approximately 3:30 p.m., New York City time, on such determination date from three independent nationally recognized securities dealers the Company selects and whose names the Company provides to the Bid Solicitation Agent; provided that if three such bids cannot reasonably be obtained by the Bid Solicitation Agent but two such bids are obtained, then the average of the two bids shall be used, and if only one such bid can reasonably be obtained by the Bid Solicitation Agent, that one bid shall be used. If the Bid Solicitation Agent cannot reasonably obtain at least one bid for $2 million principal amount of Notes from a nationally recognized securities dealer, then the Trading Price per $1,000 principal amount of Notes shall be deemed to be less than 98% of the product of the Last Reported Sale Price of the Common Stock and the applicable Conversion Rate.</w:t>
        <w:br/>
        <w:t>“transfer” shall have the meaning specified in Section 2.05(c).</w:t>
        <w:br/>
        <w:t>“Trigger Event” shall have the meaning specified in Section 12.04(c).</w:t>
        <w:br/>
        <w:t>“Trustee” means the Person named as the “Trustee” in the first paragraph of this First Supplemental Indenture until a successor Trustee shall have become such pursuant to the applicable provisions of the Indenture, and thereafter “Trustee” shall mean or include each Person who is then a Trustee hereunder.</w:t>
        <w:br/>
        <w:t>“unit of Reference Property” shall have the meaning specified in Section 12.07(a).</w:t>
        <w:br/>
        <w:t>“Valuation Period” shall have the meaning specified in Section 12.04(c).</w:t>
        <w:br/>
        <w:t>Section 1.03 References to Interest. Unless the context otherwise requires, any reference to interest on, or in respect of, any Note in the Indenture shall be deemed to include Additional Interest if, in such context, Additional Interest is, was or would be payable pursuant to Section 4.04. Unless the context otherwise requires, any express mention of Additional Interest in any provision hereof shall not be construed as excluding Additional Interest in those provisions hereof where such express mention is not made.</w:t>
        <w:br/>
        <w:t>ARTICLE 2</w:t>
        <w:br/>
        <w:t>ISSUE, DESCRIPTION, EXECUTION, REGISTRATION AND EXCHANGE OF NOTES</w:t>
        <w:br/>
        <w:t>Section 2.01 Designation and Amount. The Notes shall be designated as the “5.00% Convertible Notes due 2022.” The aggregate principal amount of Notes that may be authenticated and delivered under the Indenture is initially limited to $143,750,000, subject to</w:t>
        <w:br/>
        <w:t xml:space="preserve">  11</w:t>
        <w:br/>
        <w:t>Section 2.10 and except for Notes authenticated and delivered upon registration or transfer of, or in exchange for, or in lieu of other Notes pursuant to Section 2.05, Section 2.06, Section 7.05, Section 12.02 and Section 13.04. For purposes of Section 3.01 of the Base Indenture, the Notes are designated as Senior Securities.</w:t>
        <w:br/>
        <w:t>Section 2.02 Form of Notes. The Notes and the Trustee’s certificate of authentication to be borne by such Notes shall be substantially in the respective forms set forth in Exhibit A, the terms and provisions of which shall constitute, and are hereby expressly incorporated in and made a part of the Indenture. To the extent applicable, the Company and the Trustee, by their execution and delivery of the Indenture, expressly agree to such terms and provisions and to be bound thereby.</w:t>
        <w:br/>
        <w:t>Any Global Note may be endorsed with or have incorporated in the text thereof such legends or recitals or changes not inconsistent with the provisions of the Indenture as may be required by the Custodian or the Depositary, or as may be required to comply with any applicable law or any regulation thereunder or with the rules and regulations of any securities exchange or automated quotation system upon which the Notes may be listed or traded or designated for issuance or to conform with any usage with respect thereto, or to indicate any special limitations or restrictions to which any particular Notes are subject.</w:t>
        <w:br/>
        <w:t>Any of the Notes may have such letters, numbers or other marks of identification and such notations, legends or endorsements as the Officers executing the same may approve (execution thereof to be conclusive evidence of such approval) and as are not inconsistent with the provisions of the Indenture, or as may be required to comply with any law or with any rule or regulation made pursuant thereto or with any rule or regulation of any securities exchange or automated quotation system on which the Notes may be listed or designated for issuance, or to conform to usage or to indicate any special limitations or restrictions to which any particular Notes are subject.</w:t>
        <w:br/>
        <w:t>Each Global Note shall represent such principal amount of the outstanding Notes as shall be specified therein and shall provide that it shall represent the aggregate principal amount of outstanding Notes from time to time endorsed thereon and that the aggregate principal amount of outstanding Notes represented thereby may from time to time be increased or reduced to reflect repurchases, conversions, transfers or exchanges permitted hereby. Any endorsement of the Global Note to reflect the amount of any increase or decrease in the amount of outstanding Notes represented thereby shall be made by the Trustee or the Custodian, at the direction of the Trustee, in such manner and upon instructions given by the Holder of such Notes in accordance with the Indenture. Payment of principal of, accrued and unpaid interest on, and any other amounts (including the Fundamental Change Repurchase Price or Redemption Price, if applicable) due with respect to, the Global Note shall be made to the Holder of such Note on the date of payment, unless a record date or other means of determining Holders eligible to receive payment is provided for herein.</w:t>
        <w:br/>
        <w:t>Section 2.03 Date and Denomination of Notes; Payments of Interest and Defaulted Amounts. (a) The Notes shall be issuable in registered form without coupons in minimum denominations of $1,000 principal amount and integral multiples of $1,000 in excess thereof.</w:t>
        <w:br/>
        <w:t xml:space="preserve">  12</w:t>
        <w:br/>
        <w:t>Each Note shall be dated the date of its authentication and shall bear interest from the date specified on the face of the form of Note attached as Exhibit A hereto or from the most recent date on which interest was paid or duly provided for. Accrued interest on the Notes shall be computed on the basis of a 360-day year composed of twelve 30-day months.</w:t>
        <w:br/>
        <w:t>(b) The Person in whose name any Note (or its Predecessor Note) is registered on the Note Register at the close of business on any Regular Record Date with respect to any Interest Payment Date shall be entitled to receive the interest payable on such Interest Payment Date. Interest shall be payable at the office or agency of the Company maintained by the Company for such purposes, which shall initially be the Corporate Trust Office. The Company shall pay interest (i) on any Physical Notes (A) by wire transfer in immediately available funds to that Holder’s account within the United States, so long as such account is specified in writing by such Holder to the Paying Agent at least seven Business Days prior to such payment date, which application shall remain in effect until the Holder notifies, in writing, the Note Registrar to the contrary, and (B) otherwise, by check mailed to the Holders of these Notes at their address as it appears in the Note Register, or (ii) on any Global Note by wire transfer of immediately available funds to the account of the Depositary or its nominee. Notwithstanding anything to the contrary herein, the Company may pay interest at its option to any Holder by wire transfer in immediately available funds to that Holder’s account, as specified by such Holder, within the United States.</w:t>
        <w:br/>
        <w:t>(c) Any Defaulted Amounts shall forthwith cease to be payable to the Holder on the relevant payment date but shall accrue interest per annum at the rate or rates, if any, specified in the Notes, subject to the enforceability thereof under applicable law, from, and including, such relevant payment date to, but excluding, the date on which such Defaulted Amounts shall have been paid by the Company, at its election in each case, as provided in clause (i) or (ii) below:</w:t>
        <w:br/>
        <w:t>(i) The Company may elect to make payment of any Defaulted Amounts to the Persons in whose names the Notes (or their respective Predecessor Notes) are registered at the close of business on a special record date for the payment of such Defaulted Amounts, which shall be fixed in the following manner. The Company shall notify the Trustee in writing of the amount of the Defaulted Amounts proposed to be paid on each Note and the date of the proposed payment (which shall be not less than 25 days after the receipt by the Trustee of such notice, unless the Trustee shall consent to an earlier date), and at the same time the Company shall deposit with the Trustee or other Paying Agent an amount of money equal to the aggregate amount to be paid in respect of such Defaulted Amounts or shall make arrangements satisfactory to the Trustee or other Paying Agent for such deposit on or prior to the date of the proposed payment, such money when deposited to be held in trust for the benefit of the Persons entitled to such Defaulted Amounts as in this clause provided. Thereupon the Company shall fix a special record date for the payment of such Defaulted Amounts which shall be not more than 15 days and not less than 10 days prior to the date of the proposed payment, and not less than 10 days after the receipt by the Trustee of the notice of the proposed payment. The Company shall promptly notify the Trustee of such special record date and the Trustee, in the name and at the expense of the Company, shall cause notice (prepared by the Company) of the proposed payment of such Defaulted Amounts and the special</w:t>
        <w:br/>
        <w:t xml:space="preserve">  13</w:t>
        <w:br/>
        <w:t>record date therefor to be sent to each Holder at its address as it appears in the Note Register, not less than 10 days prior to such special record date. Notice of the proposed payment of such Defaulted Amounts and the special record date therefor having been so sent, such Defaulted Amounts shall be paid to the Persons in whose names the Notes (or their respective Predecessor Notes) are registered at the close of business on such special record date and shall no longer be payable pursuant to the following clause (ii) of this Section 2.03(c).</w:t>
        <w:br/>
        <w:t>(ii) The Company may make payment of any Defaulted Amounts in any other lawful manner not inconsistent with the requirements of any securities exchange or automated quotation system on which the Notes may be listed or designated for issuance, and upon such notice as may be required by such exchange or automated quotation system, if, after notice given by the Company to the Trustee of the proposed payment pursuant to this clause, such manner of payment shall be deemed practicable by the Trustee or other Paying Agent.</w:t>
        <w:br/>
        <w:t>Section 2.04 Execution, Authentication and Delivery of Notes. Section 3.03 of the Base Indenture shall not apply to the Notes. Instead, the provisions of this Section 2.04 shall, with respect to the Notes, supersede in its entirety Section 3.03 of the Base Indenture and all references in the Base Indenture to Section 3.03 thereof shall be deemed, for the purposes of the Notes, to be references to this Section 2.04.</w:t>
        <w:br/>
        <w:t>The Notes shall be signed in the name and on behalf of the Company by the manual or facsimile signature of its Chief Executive Officer, President, Chief Financial Officer, Treasurer (or Assistant Treasurer), Secretary (or Assistant Secretary) or any of its Vice Presidents.</w:t>
        <w:br/>
        <w:t>At any time and from time to time after the execution and delivery of the Indenture, the Company may deliver Notes executed by the Company to the Trustee for authentication, together with a Company Order for the authentication and delivery of such Notes together with any documents required by Section 2.10 and Section 1.02 of the Base Indenture, and the Trustee in accordance with such Company Order shall authenticate and deliver such Notes, without any further action by the Company hereunder.</w:t>
        <w:br/>
        <w:t>Only such Notes as shall bear thereon a certificate of authentication substantially in the form set forth on the form of Note attached as Exhibit A hereto, executed manually by an authorized signatory of the Trustee (or an authenticating agent appointed by the Trustee as provided by Section 6.12 of the Base Indenture), shall be entitled to the benefits of the Indenture or be valid or obligatory for any purpose. Such certificate by the Trustee (or such an authenticating agent) upon any Note executed by the Company shall be conclusive evidence that the Note so authenticated has been duly authenticated and delivered hereunder and that the Holder is entitled to the benefits of the Indenture.</w:t>
        <w:br/>
        <w:t>In case any Officer of the Company who shall have signed any of the Notes shall cease to be such Officer before the Notes so signed shall have been authenticated and delivered by the Trustee, or disposed of by the Company, such Notes nevertheless may be authenticated and delivered or disposed of as though the Person who signed such Notes had not ceased to be such</w:t>
        <w:br/>
        <w:t xml:space="preserve">  14</w:t>
        <w:br/>
        <w:t>Officer of the Company; and any Note may be signed on behalf of the Company by such Persons as, at the actual date of the execution of such Note, shall be the Officers of the Company, although at the date of the execution of the Indenture any such Person was not such an Officer.</w:t>
        <w:br/>
        <w:t>Section 2.05 Exchange and Registration of Transfer of Notes; Depositary. Section 3.05 of the Base Indenture shall not apply to the Notes. Instead, the provisions of this Section 2.05 shall, with respect to the Notes, supersede in its entirety Section 3.05 of the Base Indenture and all references in the Base Indenture to Section 3.05 thereof shall be deemed, for the purposes of the Notes, to be references to this Section 2.05.</w:t>
        <w:br/>
        <w:t>(a) The Company shall cause to be kept at the Corporate Trust Office a register (the register maintained in such office or in any other office or agency of the Company designated pursuant to Section 8.03, the “Note Register”) in which, subject to such reasonable procedures as it may prescribe, the Company shall provide for the registration of Notes and of transfers of Notes. Such register shall be in written form or in any form capable of being converted into written form within a reasonable period of time. The Trustee is hereby appointed the “Note Registrar” for the purpose of registering Notes and transfers of Notes as herein provided. The Company may appoint one or more co-Note Registrars in accordance with Section 8.03.</w:t>
        <w:br/>
        <w:t>Upon surrender for registration of transfer of any Note to the Note Registrar or any co-Note Registrar, and satisfaction of the requirements for such transfer set forth in this Section 2.05, the Company shall execute, and the Trustee shall authenticate and deliver, in the name of the designated transferee or transferees, one or more new Notes of any authorized denominations and of a like aggregate principal amount and bearing such restrictive legends as may be required by the Indenture.</w:t>
        <w:br/>
        <w:t>Notes may be exchanged for other Notes of any authorized denominations and of a like aggregate principal amount, upon surrender of the Notes to be exchanged at any such office or agency maintained by the Company pursuant to Section 8.03. Whenever any Notes are so surrendered for exchange, the Company shall execute, and the Trustee shall authenticate and deliver, the Notes that the Holder making the exchange is entitled to receive, bearing registration numbers not contemporaneously outstanding.</w:t>
        <w:br/>
        <w:t>All Notes presented or surrendered for registration of transfer or for exchange, repurchase, redemption or conversion shall be duly endorsed, or be accompanied by a written instrument or instruments of transfer in form satisfactory to the Company, the Trustee, the Note Registrar or any co-Note Registrar and duly executed, by the Holder thereof or its attorney-in-fact duly authorized in writing.</w:t>
        <w:br/>
        <w:t>No service charge shall be charged to the Holder for any exchange or registration of transfer of Notes, but the Company or the Trustee may require a Holder to pay a sum sufficient to cover any tax or other similar governmental charge required by law or permitted pursuant to Section 12.02(e).</w:t>
        <w:br/>
        <w:t>None of the Company, the Trustee, the Note Registrar or any co-Note Registrar shall be required to exchange or register a transfer of (i) any Notes surrendered for conversion or, if a</w:t>
        <w:br/>
        <w:t xml:space="preserve">  15</w:t>
        <w:br/>
        <w:t>portion of any Note is surrendered for conversion, such portion thereof surrendered for conversion or (ii) any Notes, or a portion of any Note, surrendered for repurchase (and not withdrawn) in accordance with Article 13 or surrendered for Redemption (and not withdrawn) in accordance with Article 9.</w:t>
        <w:br/>
        <w:t>All Notes issued upon any registration of transfer or exchange of Notes in accordance with the Indenture shall be the valid obligations of the Company, evidencing the same debt, and entitled to the same benefits under the Indenture as the Notes surrendered upon such registration of transfer or exchange.</w:t>
        <w:br/>
        <w:t>(b) So long as the Notes are eligible for book-entry settlement with the Depositary, unless otherwise required by law, all Notes shall be represented by one or more Notes in global form, without interest coupons (each, a “Global Note”), registered in the name of the Depositary or the nominee of the Depositary. The transfer and exchange of beneficial interests in a Global Note that does not involve the issuance of a Physical Note shall be effected through the Depositary (but not the Trustee or the Custodian) in accordance with the Indenture (including the restrictions on transfer set forth herein) and the procedures of the Depositary therefor.</w:t>
        <w:br/>
        <w:t>(c) Notwithstanding any other provisions of the Indenture (other than the provisions set forth in this Section 2.05(c)), a Global Note may not be transferred as a whole or in part except (i) by the Depositary to a nominee of the Depositary or by a nominee of the Depositary to the Depositary or another nominee of the Depositary or by the Depositary or any such nominee to a successor Depositary or a nominee of such successor Depositary and (ii) for transfers of portions of a Global Note in certificated form made upon request of a member of, or a participant in, the Depositary (for itself or on behalf of a beneficial owner) by written notice given to the Trustee or other Note Registrar by or on behalf of the Depositary in accordance with customary procedures of the Depositary and in compliance with this Section 2.05(c).</w:t>
        <w:br/>
        <w:t>The Depositary shall be a clearing agency registered under the Exchange Act. The Company initially appoints The Depository Trust Company to act as Depositary with respect to each Global Note. Initially, each Global Note shall be issued to the Depositary, registered in the name of Cede &amp; Co., as the nominee of the Depositary, and deposited with the Trustee as Custodian for Cede &amp; Co.</w:t>
        <w:br/>
        <w:t>If (i) the Depositary notifies the Company at any time that the Depositary is unwilling or unable to continue as depositary for the Global Notes and a successor depositary is not appointed within 90 days, (ii) the Depositary ceases to be registered as a clearing agency under the Exchange Act and a successor depositary is not appointed within 90 days or (iii) an Event of Default with respect to the Notes has occurred and is continuing and a beneficial owner of the Notes requests that its Notes be issued as Physical Notes, the Company will execute, and the Trustee, upon receipt of an Officers’ Certificate and a Company Order for the authentication and delivery of Notes, will authenticate and deliver Physical Notes to each such beneficial owner of the related Notes (or a portion thereof) in an aggregate principal amount equal to the principal amount of such Global Note, in exchange for such Global Note, and upon delivery of the Global Note to the Trustee such Global Note shall be canceled.</w:t>
        <w:br/>
        <w:t xml:space="preserve">  16</w:t>
        <w:br/>
        <w:t>Physical Notes issued in exchange for all or a part of the Global Note pursuant to this Section 2.05(c) shall be registered in such names and in such authorized denominations as the Depositary, pursuant to instructions from its direct or indirect participants or otherwise, shall instruct the Trustee. Upon execution and authentication, the Trustee shall deliver such Physical Notes to the Persons in whose names such Physical Notes are so registered.</w:t>
        <w:br/>
        <w:t>At such time as all interests in a Global Note have been converted, canceled, repurchased or transferred, such Global Note shall be, upon receipt thereof, canceled by the Trustee in accordance with standing procedures and existing instructions between the Depositary and the Custodian. At any time prior to such cancellation, if any interest in a Global Note is exchanged for Physical Notes, converted, canceled, repurchased or transferred to a transferee who receives Physical Notes therefor or any Physical Note is exchanged or transferred for part of such Global Note, the principal amount of such Global Note shall, in accordance with the standing procedures and instructions existing between the Depositary and the Custodian, be appropriately reduced or increased, as the case may be, and an endorsement shall be made on such Global Note, by the Trustee or the Custodian, at the direction of the Trustee, to reflect such reduction or increase.</w:t>
        <w:br/>
        <w:t>None of the Company, the Trustee, the Note Registrar, any Paying Agent, the Conversion Agent or any agent of the Company or the Trustee shall have any responsibility or liability for any aspect of the records relating to or payments made on account of beneficial ownership interests of a Global Note or maintaining, supervising or reviewing any records relating to such beneficial ownership interests.</w:t>
        <w:br/>
        <w:t>Section 2.06 Mutilated, Destroyed, Lost or Stolen Notes. Section 3.06 of the Base Indenture shall not apply to the Notes. Instead, the provisions of this Section 2.06 shall, with respect to the Notes, supersede in its entirety Section 3.06 of the Base Indenture and all references in the Base Indenture to Section 3.06 thereof shall be deemed, for the purposes of the Notes, to be references to this Section 2.06.</w:t>
        <w:br/>
        <w:t>In case any Note shall become mutilated or be destroyed, lost or stolen, the Company in its discretion may execute, and upon its written request the Trustee or an authenticating agent appointed by the Trustee shall authenticate and deliver, a new Note, bearing a number not contemporaneously outstanding, in exchange and substitution for the mutilated, destroyed, lost or stolen Note, or in lieu of and in substitution for the Note so mutilated, destroyed, lost or stolen. In every case the applicant for a substituted Note shall furnish to the Company, to the Trustee and, if applicable, to such authenticating agent such security or indemnity as may be required by them to save each of them harmless from any loss, liability, cost or expense caused by or connected with such substitution, and, in every case of mutilation beyond clear recognition, destruction, loss or theft, the applicant shall also furnish to the Company, to the Trustee and, if applicable, to such authenticating agent evidence to their satisfaction of the destruction, loss or theft of such Note and of the ownership thereof.</w:t>
        <w:br/>
        <w:t>The Trustee or such authenticating agent may authenticate any such substituted Note and deliver the same upon the receipt of such security or indemnity as the Trustee, the Company and, if applicable, such authenticating agent may require. Upon the issuance of any substitute Note, the Company, the Trustee or, if applicable, such authenticating agent may require the payment</w:t>
        <w:br/>
        <w:t xml:space="preserve">  17</w:t>
        <w:br/>
        <w:t>by the Holder of a sum sufficient to cover any tax, assessment or other governmental charge that may be imposed in relation thereto and any other expenses connected therewith. In case any Note that has matured or is about to mature or has been surrendered for required repurchase or is about to be converted in accordance with Article 12 shall become mutilated or be destroyed, lost or stolen, the Company may, in its sole discretion, instead of issuing a substitute Note, pay or authorize the payment of or convert or authorize the conversion of the same (without surrender thereof except in the case of a mutilated Note), as the case may be, if the applicant for such payment or conversion shall furnish to the Company, to the Trustee, Paying Agent and Conversion Agent and, if applicable, to such authenticating agent such security or indemnity as may be required by them to save each of them harmless for any loss, liability, cost or expense caused by or connected with such substitution, and, in every case of mutilation, destruction, loss or theft, evidence satisfactory to the Company, the Trustee and, if applicable, any Paying Agent or Conversion Agent evidence of their satisfaction of the mutilation, destruction, loss or theft of such Note and of the ownership thereof.</w:t>
        <w:br/>
        <w:t>Every substitute Note issued pursuant to the provisions of this Section 2.06 by virtue of the fact that any Note is mutilated, destroyed, lost or stolen shall constitute an additional contractual obligation of the Company, whether or not the mutilated, destroyed, lost or stolen Note shall be found at any time, and shall be entitled to all the benefits of (but shall be subject to all the limitations set forth in) the Indenture equally and proportionately with any and all other Notes duly issued hereunder. To the extent permitted by law, all Notes shall be held and owned upon the express condition that the foregoing provisions are exclusive with respect to the replacement, payment, conversion, redemption or repurchase of mutilated, destroyed, lost or stolen Notes and shall preclude any and all other rights or remedies notwithstanding any law or statute existing or hereafter enacted to the contrary with respect to the replacement, payment, conversion, redemption or repurchase of negotiable instruments or other securities without their surrender.</w:t>
        <w:br/>
        <w:t>Section 2.07 Temporary Notes. Section 3.04 of the Base Indenture shall not apply to the Notes. Instead, the provisions of this Section 2.07 shall, with respect to the Notes, supersede in its entirety Section 3.04 of the Base Indenture and all references in the Base Indenture to Section 3.04 thereof shall be deemed, for the purposes of the Notes, to be references to this Section 2.07.</w:t>
        <w:br/>
        <w:t>Pending the preparation of Physical Notes, the Company may execute and the Trustee or an authenticating agent appointed by the Trustee shall, upon written request of the Company, authenticate and deliver temporary Notes (printed or lithographed). Temporary Notes shall be issuable in any authorized denomination, and substantially in the form of the Physical Notes but with such omissions, insertions and variations as may be appropriate for temporary Notes, all as may be determined by the Company. Every such temporary Note shall be executed by the Company and authenticated by the Trustee or such authenticating agent upon the same conditions and in substantially the same manner, and with the same effect, as the Physical Notes. Without unreasonable delay, the Company will execute and deliver to the Trustee or such authenticating agent Physical Notes (other than any Global Note) and thereupon any or all temporary Notes (other than any Global Note) may be surrendered in exchange therefor, at each office or agency maintained by the Company pursuant to Section 8.03 and the Trustee or such</w:t>
        <w:br/>
        <w:t xml:space="preserve">  18</w:t>
        <w:br/>
        <w:t>authenticating agent shall authenticate and deliver in exchange for such temporary Notes an equal aggregate principal amount of Physical Notes. Such exchange shall be made by the Company at its own expense and without any charge therefor. Until so exchanged, the temporary Notes shall in all respects be entitled to the same benefits and subject to the same limitations under the Indenture as Physical Notes authenticated and delivered hereunder.</w:t>
        <w:br/>
        <w:t>Section 2.08 Cancellation of Notes Paid, Converted, Etc. Section 3.10 of the Base Indenture shall not apply to the Notes. Instead, the provisions of this Section 2.08 shall, with respect to the Notes, supersede in its entirety Section 3.10 of the Base Indenture and all references in the Base Indenture to Section 3.10 thereof shall be deemed, for the purposes of the Notes, to be references to this Section 2.08.</w:t>
        <w:br/>
        <w:t>The Company shall cause all Notes surrendered for the purpose of payment, repurchase, redemption, registration of transfer or exchange or conversion, if surrendered to any Person other than the Trustee (including any of the Company’s agents, Subsidiaries or controlled Affiliates), to be surrendered to the Trustee for cancellation. All Notes delivered to the Trustee shall be canceled promptly by it, and no Notes shall be authenticated in exchange thereof except as expressly permitted by any of the provisions of the Indenture. The Trustee shall dispose of canceled Notes in accordance with its customary procedures and, after such disposition, at the Company’s written request in a Company Order, shall deliver a certificate of such disposition to the Company. If the Company or any of its Subsidiaries shall acquire any of the Notes, such acquisition shall not operate as a redemption, repurchase or satisfaction of the indebtedness represented by such Notes unless and until the same are delivered to the Trustee for cancellation. Any Notes surrendered for cancellation shall not be reissued or resold and shall be promptly cancelled.</w:t>
        <w:br/>
        <w:t>Section 2.09 CUSIP Numbers. The Company in issuing the Notes may use “CUSIP” numbers (if then generally in use), and, if so, the Trustee shall use “CUSIP” numbers in all notices issued to Holders as a convenience to such Holders; provided that any such notice may state that no representation is made as to the correctness of such numbers either as printed on the Notes or on such notice and that reliance may be placed only on the other identification numbers printed on the Notes. The Company will promptly notify the Trustee in writing of any change in the “CUSIP” numbers.</w:t>
        <w:br/>
        <w:t>Section 2.10 Additional Notes; Repurchases. The Company may, without the consent of the Holders and notwithstanding Section 2.01, reopen the Indenture and issue additional Notes hereunder with the same terms and with the same CUSIP number as the Notes initially issued hereunder in an unlimited aggregate principal amount; provided that such additional Notes must be part of the same issue as the Notes initially issued hereunder for U.S. federal income tax purposes. Prior to the issuance of any such additional Notes, the Company shall deliver to the Trustee a Company Order, an Officers’ Certificate and an Opinion of Counsel, such Officers’ Certificate and Opinion of Counsel to cover such matters, in addition to those required by Section 1.02 of the Base Indenture, as the Trustee shall reasonably request. In addition, the Company may, to the extent permitted by law, and directly or indirectly (regardless of whether such Notes are surrendered to the Company), repurchase Notes in the open market or otherwise, whether by the Company or its Subsidiaries or through a private or public tender or exchange</w:t>
        <w:br/>
        <w:t xml:space="preserve">  19</w:t>
        <w:br/>
        <w:t>offer or through counterparties to private agreements, including by cash-settled swaps or other derivatives. Any Notes repurchased by the Company may, at the Company’s option, be surrendered to the Trustee for cancellation in accordance with Section 2.08, but shall not be reissued or resold by the Company.</w:t>
        <w:br/>
        <w:t>ARTICLE 3</w:t>
        <w:br/>
        <w:t>SATISFACTION AND DISCHARGE</w:t>
        <w:br/>
        <w:t>Section 3.01 Applicability of Article Four of the Base Indenture. Article Four of the Base Indenture shall not apply to the Notes. Instead, the provisions of this Article 3 shall, with respect to the Notes, supersede in its entirety Article Four of the Base Indenture and all references in the Base Indenture to Article Four thereof shall be deemed, for the purposes of the Notes, to be references to this Article 3.</w:t>
        <w:br/>
        <w:t>Section 3.02 Satisfaction and Discharge. The Indenture shall upon request of the Company contained in an Officers’ Certificate cease to be of further effect, and the Trustee, at the expense of the Company, shall execute such instruments prepared by the Company acknowledging satisfaction and discharge of the Indenture, when (a) (i) all Notes theretofore authenticated and delivered (other than (x) Notes which have been destroyed, lost or stolen and which have been replaced or paid as provided in Section 2.06 and (y) Notes for whose payment money has theretofore been deposited in trust or segregated and held in trust by the Company and thereafter repaid to the Company or discharged from such trust, as provided in Section 8.05(d)) have been delivered to the Trustee for cancellation; or (ii) the Company has deposited with the Trustee or delivered to Holders, as applicable, after all outstanding Notes have become due and payable, whether at the Maturity Date, any Fundamental Change Repurchase Date or Redemption Date, upon conversion or otherwise, cash, shares of Common Stock or a combination thereof, as applicable, solely to satisfy the Company’s Conversion Obligation, sufficient to pay all of the outstanding Notes and all other sums due and payable under the Indenture by the Company; and (b) the Company has delivered to the Trustee an Officers’ Certificate and an Opinion of Counsel, each stating that all conditions precedent herein provided for relating to the satisfaction and discharge of the Indenture and the repayment or conversion of the Notes have been complied with. Notwithstanding the satisfaction and discharge of the Indenture, the obligations of the Company to the Trustee under Section 6.06 of the Base Indenture shall survive.</w:t>
        <w:br/>
        <w:t>ARTICLE 4</w:t>
        <w:br/>
        <w:t>DEFAULTS AND REMEDIES</w:t>
        <w:br/>
        <w:t>Section 4.01 Applicability of Article Five of the Base Indenture. Article Five of the Base Indenture shall not apply to the Notes. Instead, the provisions of this Article 4 shall, with respect to the Notes, supersede in its entirety Article Five of the Base Indenture and all references in the Base Indenture to Article Five thereof shall be deemed, for the purposes of the Notes, to be references to this Article 4.</w:t>
        <w:br/>
        <w:t xml:space="preserve">  20</w:t>
        <w:br/>
        <w:t>Section 4.02 Events of Default. The following events shall be “Events of Default” with respect to the Notes:</w:t>
        <w:br/>
        <w:t>(a) default in any payment of interest on any Note when due and payable, and the default continues for a period of 30 days;</w:t>
        <w:br/>
        <w:t>(b) default in the payment of principal of any Note when due and payable on the Maturity Date, upon any required repurchase, upon declaration of acceleration, upon Redemption or otherwise;</w:t>
        <w:br/>
        <w:t>(c) failure by the Company to comply with its obligation to convert the Notes in accordance with the Indenture upon exercise of a Holder’s conversion right, and such default is not cured within 5 Business Days;</w:t>
        <w:br/>
        <w:t>(d) failure by the Company to issue a Fundamental Change Company Notice in accordance with Section 13.02(c), or failure by the Company to issue notice of a specified corporate event in accordance with Section 12.01(b)(ii) or 12.01(b)(iii) when due, and in either case such failure is not cured within 10 days after the due date for such notice;</w:t>
        <w:br/>
        <w:t>(e) failure by the Company for 60 consecutive days after written notice from the Trustee or the Holders of at least 25% in principal amount of the Notes then outstanding has been received by the Company to comply with any of its other agreements contained in the Notes or the Indenture;</w:t>
        <w:br/>
        <w:t>(f) failure by the Company to comply with the obligation set forth under Section 8.10;</w:t>
        <w:br/>
        <w:t>(g) default by the Company or any Significant Subsidiary of the Company with respect to any mortgage, agreement or other instrument under which there may be outstanding, or by which there may be secured or evidenced, any indebtedness for money borrowed in excess of $50 million in the aggregate of the Company and/or any such Significant Subsidiary, whether such indebtedness now exists or shall hereafter be created (i) resulting in such indebtedness becoming or being declared due and payable or (ii) constituting a failure to pay the principal or interest of any such debt when due and payable at its stated maturity, upon required repurchase, upon declaration of acceleration or otherwise;</w:t>
        <w:br/>
        <w:t>(h) a final judgment for the payment of $50 million or more (excluding any amounts covered by insurance) rendered against the Company or any Significant Subsidiary of the Company, which judgment is not discharged or stayed within 60 days after (i) the date on which the right to appeal thereof has expired if no such appeal has commenced, or (ii) the date on which all rights to appeal have been extinguished;</w:t>
        <w:br/>
        <w:t>(i) (i) the Company or any Significant Subsidiary (A) shall commence a voluntary case or other proceeding seeking liquidation, reorganization or other relief with respect to the Company or any such Significant Subsidiary or its debts under any bankruptcy, insolvency or other similar law now or hereafter in effect or seeking the appointment of a trustee, receiver, liquidator, custodian or other similar official of the Company or any such Significant Subsidiary</w:t>
        <w:br/>
        <w:t xml:space="preserve">  21</w:t>
        <w:br/>
        <w:t>or any substantial part of its property; (B) shall consent to any such relief or to the appointment of or taking possession by any such official in an involuntary case or other proceeding commenced against it; or (C) shall make a general assignment for the benefit of creditors; or (ii) the Company shall admit in writing of its inability to pay its debts generally as they become due; or</w:t>
        <w:br/>
        <w:t>(j) an involuntary case or other proceeding shall be commenced against the Company or any Significant Subsidiary seeking liquidation, reorganization or other relief with respect to the Company or such Significant Subsidiary or its debts under any bankruptcy, insolvency or other similar law now or hereafter in effect or seeking the appointment of a trustee, receiver, liquidator, custodian or other similar official of the Company or such Significant Subsidiary or any substantial part of its property, and such involuntary case or other proceeding shall remain undismissed and unstayed for a period of 60 consecutive days.</w:t>
        <w:br/>
        <w:t>Section 4.03 Acceleration; Rescission and Annulment. In case one or more Events of Default shall have occurred and be continuing (whatever the reason for such Event of Default and whether it shall be voluntary or involuntary or be effected by operation of law or pursuant to any judgment, decree or order of any court or any order, rule or regulation of any administrative or governmental body), then, and in each and every such case (other than an Event of Default specified in Section 4.02(i) or Section 4.02(j) with respect to the Company, but not any of its Significant Subsidiaries), unless the principal of all of the Notes shall have already become due and payable, either the Trustee or the Holders of at least 25% in aggregate principal amount of the Notes then outstanding determined in accordance with Section 10.04, by notice in writing to the Company (and to the Trustee if given by Holders), may declare 100% of the principal of, and accrued and unpaid interest, if any, on, all the Notes to be due and payable immediately, and upon any such declaration the same shall become and shall automatically be immediately due and payable, anything in the Indenture or in the Notes contained to the contrary notwithstanding. If an Event of Default specified in Section 4.02(i) or Section 4.02(j) with respect to the Company, but not any of its Significant Subsidiaries occurs and is continuing, the principal of, and accrued and unpaid interest, if any, on, all Notes shall be automatically and immediately due and payable.</w:t>
        <w:br/>
        <w:t>This provision, however, is subject to the condition that if, at any time after the principal of the Notes shall have been so declared due and payable, and before any judgment or decree for the payment of the moneys due shall have been obtained or entered as hereinafter provided, the Company shall pay or deliver, as the case may be, or shall deposit with the Trustee an amount of cash and/or shares of Common Stock sufficient to pay all matured installments of interest upon all the Notes, all amounts of consideration due upon the conversion of any and all converted Notes, and the principal of any and all Notes which shall have become due otherwise than by acceleration (with interest upon such principal and, to the extent that payment of such interest is enforceable under applicable law, on overdue installments of interest, at the rate or rates, if any, specified in the Notes to the date of such payment or deposit) and such amounts due to the Trustee pursuant to Section 6.06 of the Base Indenture, and if any and all Events of Default under the Indenture, other than the nonpayment of the principal of Notes which shall have become due by acceleration, shall have been cured, waived, or otherwise remedied pursuant to Section 4.10, then and in every such case (except as provided in the immediately succeeding</w:t>
        <w:br/>
        <w:t xml:space="preserve">  22</w:t>
        <w:br/>
        <w:t>sentence) the Holders of a majority in aggregate principal amount of the Notes then outstanding, by written notice to the Company and to the Trustee, may waive all Defaults or Events of Default with respect to the Notes and rescind and annul such declaration and its consequences and such Default shall cease to exist, and any Event of Default arising therefrom shall be deemed to have been cured for every purpose of the Indenture; but no such waiver or rescission and annulment shall extend to or shall affect any subsequent Default or Event of Default, or shall impair any right consequent thereon. Notwithstanding anything to the contrary herein, no such waiver or rescission and annulment shall extend to or shall affect any Default or Event of Default resulting from (i) the nonpayment of the principal of, or accrued and unpaid interest on, any Notes, (ii) a failure to repurchase any Notes when required, (iii) a failure to pay or deliver, as the case may be, the consideration due upon conversion of the Notes or (iv) a breach of a covenant that cannot be modified or amended without the consent of each Holder pursuant to Section 7.03.</w:t>
        <w:br/>
        <w:t>Section 4.04 Additional Interest. Notwithstanding anything in the Indenture or in the Notes to the contrary, to the extent the Company elects, the sole remedy for (1) the Company’s failure to file with the Trustee pursuant to Section 314(a)(1) of the Trust Indenture Act any documents or reports that it is required to file with the Commission pursuant to Section 13 or 15(d) of the Exchange Act or (2) an Event of Default relating to the Company’s failure to comply with its obligations as set forth in Section 5.01 shall, after the occurrence of such an Event of Default, consist exclusively of the right to receive Additional Interest on the Notes at a rate equal to (a) 0.25% per annum of the principal amount of the Notes outstanding for each day during the period beginning on, and including, the date on which such an Event of Default first occurs and ending on the earlier of (i) the date on which such Event of Default is cured or validly waived or (ii) the 180th day immediately following, and including, the date on which such Event of Default first occurred; and if such Event of Default has not been cured or validly waived prior to the 181st day immediately following, and including, the date on which such Event of Default first occurred, (b) 0.50% per annum of the principal amount of the Notes outstanding for each day during the period beginning on, and including, the 181st day immediately following, and including, the date on which such Event of Default first occurred and ending on the earlier of (i) the date on which such Event of Default is cured or validly waived or (ii) the 365th day immediately following, and including, the date on which such Event of Default first occurred. In no event will any Additional Interest payable pursuant to this Section 4.04 exceed 0.50% per annum. If the Company so elects, such Additional Interest shall be payable in the same manner and on the same dates as regular interest on the Notes. On the 366th day after such Event of Default (if the Event of Default relating to the Company’s failure to file is not cured or waived prior to such 366th day), the Notes will be subject to acceleration as provided in Section 4.03. In the event the Company does not elect to pay Additional Interest following an Event of Default in accordance with this Section 4.04, the Notes shall be subject to acceleration as provided in Section 4.03.</w:t>
        <w:br/>
        <w:t>In order to elect to pay Additional Interest as the sole remedy during the first 365 days after the occurrence of any Event of Default described in the immediately preceding paragraph, the Company must notify all Holders of the Notes, the Trustee and the Paying Agent (if other than the Trustee) in writing of such election prior to the beginning of such 365-day period. Upon the failure to timely give such notice, the Notes shall be immediately subject to acceleration as provided in Section 4.03.</w:t>
        <w:br/>
        <w:t xml:space="preserve">  23</w:t>
        <w:br/>
        <w:t>Section 4.05 Payments of Notes on Default; Suit Therefor. If an Event of Default described in clause (a) or (b) of Section 4.02 shall have occurred, the Company shall, upon demand of the Trustee, pay or deliver, as the case may be, to it, for the benefit of the Holders of the Notes, the whole amount then due and payable or deliverable on the Notes (i.e., principal and interest, if any, with interest on any overdue principal and interest, if any, at the rate or rates, if any, specified in the Notes at such time) and, in addition thereto, such further amount as shall be sufficient to cover any amounts due to the Trustee and its agents and counsel under Section 6.06 of the Base Indenture. If the Company shall fail to pay or deliver, as the case may be, such amounts forthwith upon such demand, the Trustee, in its own name and as trustee of an express trust, may institute a judicial proceeding for the collection of the sums and amounts so due but unpaid or not delivered, may prosecute such proceeding to judgment or final decree and may enforce the same against the Company or any other obligor upon the Notes and collect the moneys or amounts adjudged or decreed to be payable or deliverable in the manner provided by law out of the property of the Company or any other obligor upon the Notes, wherever situated. In such event, the Trustee shall be entitled to be reimbursed or indemnified for any and all amounts reasonably expended in connection therewith (including fees and expenses of counsel) in accordance with the terms of Section 6.06 of the Base Indenture.</w:t>
        <w:br/>
        <w:t>In the event there shall be pending proceedings for the bankruptcy or for the reorganization of the Company or any other obligor on the Notes under title 11 of the United States Code, or any other applicable law, or in case a receiver, assignee or trustee in bankruptcy or reorganization, liquidator, sequestrator or similar official shall have been appointed for or taken possession of the Company or such other obligor, the property of the Company or such other obligor, or in the event of any other judicial proceedings relative to the Company or such other obligor upon the Notes, or to the creditors or property of the Company or such other obligor, the Trustee, irrespective of whether the principal of the Notes shall then be due and payable as therein expressed or by declaration or otherwise and irrespective of whether the Trustee shall have made any demand pursuant to the provisions of this Section 4.05, shall be entitled and empowered, by intervention in such proceedings or otherwise, to file and prove a claim or claims for the whole amount of principal and accrued and unpaid interest, if any, in respect of the Notes, and, in case of any judicial proceedings, to file such proofs of claim and other papers or documents and to take such other actions as it may deem necessary or advisable in order to have the claims of the Trustee (including any claim for the reasonable compensation, expenses, disbursements and advances of the Trustee, its agents and counsel) and of the Holders allowed in such judicial proceedings relative to the Company or any other obligor on the Notes, its or their creditors, or its or their property, and to collect and receive any monies or other property payable or deliverable on any such claims, and to distribute the same after the deduction of any amounts due the Trustee under Section 6.06 of the Base Indenture; and any receiver, assignee or trustee in bankruptcy or reorganization, liquidator, custodian or similar official is hereby authorized by each of the Holders to make such payments to the Trustee, as administrative expenses, and, in the event that the Trustee shall consent to the making of such payments directly to the Holders, to pay to the Trustee any amount due it for reasonable compensation, expenses, advances and disbursements, including agents and counsel fees, and including any other amounts due to the Trustee under Section 6.06 of the Base Indenture, incurred by it up to the date of such distribution. To the extent that such payment of reasonable compensation, expenses, advances and disbursements out of the estate in any such proceedings</w:t>
        <w:br/>
        <w:t xml:space="preserve">  24</w:t>
        <w:br/>
        <w:t>shall be denied for any reason, payment of the same shall be secured by a lien on, and shall be paid out of, any and all distributions, dividends, monies, securities and other property that the Holders of the Notes may be entitled to receive in such proceedings, whether in liquidation or under any plan of reorganization or arrangement or otherwise.</w:t>
        <w:br/>
        <w:t>Nothing herein contained shall be deemed to authorize the Trustee to authorize or consent to or accept or adopt on behalf of any Holder any plan of reorganization, arrangement, adjustment or composition affecting the Holder or the rights of any Holder thereof, or to authorize the Trustee to vote in respect of the claim of any Holder in any such proceeding.</w:t>
        <w:br/>
        <w:t>All rights of action and of asserting claims under the Indenture, or under any of the Notes, may be enforced by the Trustee without the possession of any of the Notes, or the production thereof at any trial or other proceeding relative thereto, and any such suit or proceeding instituted by the Trustee shall be brought in its own name as trustee of an express trust, and any recovery of judgment shall, after provision for the payment of the reasonable compensation, expenses, disbursements and advances of the Trustee, its agents and counsel, be for the ratable benefit of the Holders of the Notes.</w:t>
        <w:br/>
        <w:t>In any proceedings brought by the Trustee (and in any proceedings involving the interpretation of any provision of the Indenture to which the Trustee shall be a party) the Trustee shall be held to represent all the Holders of the Notes, and it shall not be necessary to make any Holders of the Notes parties to any such proceedings.</w:t>
        <w:br/>
        <w:t>In case the Trustee shall have proceeded to enforce any right under the Indenture and such proceedings shall have been discontinued or abandoned because of a waiver or rescission and annulment or for any other reason or shall have been determined adversely to the Trustee, then and in every such case the Company, the Holders, and the Trustee shall, subject to any determination in such proceeding, be restored respectively to their several positions and rights hereunder, and all rights, remedies and powers of the Company, the Holders, and the Trustee shall continue as though no such proceeding had been instituted.</w:t>
        <w:br/>
        <w:t>Section 4.06 Application of Monies Collected by Trustee. Any monies or property collected by the Trustee pursuant to this Article 4 with respect to the Notes shall be applied, subject to applicable law, in the following order, at the date or dates fixed by the Trustee for the distribution of such monies or property, upon presentation of the several Notes, and stamping thereon the payment, if only partially paid, and upon surrender thereof, if fully paid:</w:t>
        <w:br/>
        <w:t>First, to the payment of all amounts due the Trustee, in each of its capacities hereunder, under Section 6.06 of the Base Indenture;</w:t>
        <w:br/>
        <w:t>Second, in case the principal of the outstanding Notes shall not have become due and be unpaid, to the payment of interest on, and any cash due upon conversion of, the Notes in default in the order of the due date of the payments of such interest and cash due upon conversion, as the case may be, with interest (to the extent that such interest has been collected by the Trustee) upon such overdue payments at the rate or rates, if any, specified in the Notes at such time, such payments to be made ratably to the Persons entitled thereto;</w:t>
        <w:br/>
        <w:t xml:space="preserve">  25</w:t>
        <w:br/>
        <w:t>Third, in case the principal of the outstanding Notes shall have become due or, if applicable, the payment of the Fundamental Change Repurchase Price, the Redemption Price, or any cash due upon conversion shall have become due, by declaration or otherwise, and be unpaid to the payment of the whole amount then owing and unpaid upon the Notes for principal, interest, the Fundamental Change Repurchase Price, the Redemption Price, or cash due upon conversion, if any, with interest on the overdue principal and, to the extent that such interest has been collected by the Trustee, upon overdue installments of interest at the rate or rates, if any, specified in the Notes at such time, and in case such monies shall be insufficient to pay in full the whole amounts so due and unpaid upon the Notes, then to the payment of such principal, interest, the Fundamental Change Repurchase Price, the Redemption Price or cash due upon conversion without preference or priority of any such amount over each other (including principal over interest, or of interest over principal or of any installment of interest over any other installment of interest, or of any Note over any other Note), ratably to the aggregate of such principal, accrued and unpaid interest, the Fundamental Change Repurchase Price, the Redemption Price or cash due upon conversion; and</w:t>
        <w:br/>
        <w:t>Fourth, to the payment of the remainder, if any, to the Company.</w:t>
        <w:br/>
        <w:t>Section 4.07 Proceedings by Holders. Except to enforce the right to receive payment of principal, the Fundamental Change Repurchase Price or Redemption Price, if applicable, or interest when due, or the right to receive payment or delivery of the consideration due upon conversion, no Holder of any Note shall have any right by virtue of or by availing of any provision of the Indenture to institute any suit, action or proceeding in equity or at law upon or under or with respect to the Indenture, or for the appointment of a receiver, trustee, liquidator, custodian or other similar official, or for any other remedy hereunder, unless:</w:t>
        <w:br/>
        <w:t>(a) such Holder previously shall have given to the Trustee written notice of an Event of Default and of the continuance thereof, as hereinbefore provided;</w:t>
        <w:br/>
        <w:t>(b) Holders of at least 25% in aggregate principal amount of the Notes then outstanding shall have made written request upon the Trustee to institute such action, suit or proceeding in its own name as Trustee hereunder;</w:t>
        <w:br/>
        <w:t>(c) such Holders shall have offered to the Trustee such security or indemnity satisfactory to it against any costs, loss, liability or expense (including fees and expenses of its counsel) to be incurred therein or thereby;</w:t>
        <w:br/>
        <w:t>(d) the Trustee for 60 days after its receipt of such notice, request and offer of indemnity, shall have neglected or refused to institute any such action, suit or proceeding; and</w:t>
        <w:br/>
        <w:t>(e) no direction that, in the opinion of the Trustee, is inconsistent with such written request shall have been given to the Trustee by the Holders of a majority in principal amount of the Notes outstanding within such 60-day period pursuant to Section 4.10,</w:t>
        <w:br/>
        <w:t>it being understood and intended, and being expressly covenanted by the taker and Holder of every Note with every other taker and Holder and the Trustee that no one or more Holders shall have any right in any manner whatever by virtue of or by availing of any provision of the</w:t>
        <w:br/>
        <w:t xml:space="preserve">  26</w:t>
        <w:br/>
        <w:t>Indenture to affect, disturb or prejudice the rights of any other Holder, or to obtain or seek to obtain priority over or preference to any other such Holder, or to enforce any right under the Indenture, except in the manner herein provided and for the equal, ratable and common benefit of all Holders (except as otherwise provided herein). For the protection and enforcement of this Section 4.07, each and every Holder and the Trustee shall be entitled to such relief as can be given either at law or in equity.</w:t>
        <w:br/>
        <w:t>Notwithstanding any other provision of the Indenture and any provision of any Note, the right of any Holder to receive payment or delivery, as the case may be, of (w) the principal of, (x) the Fundamental Change Repurchase Price or Redemption Price, if applicable, of, (y) accrued and unpaid interest on, and (z) the consideration due upon conversion of, such Note, on or after the respective due dates expressed or provided for in such Note or in the Indenture, or to institute suit for the enforcement of any such payment or deliver, as the case may be, on or after such respective dates against the Company shall not be impaired or affected without the consent of such Holder.</w:t>
        <w:br/>
        <w:t>Section 4.08 Proceedings by Trustee. In case of an Event of Default the Trustee may in its discretion (and subject to the provisions of Sections 6.01, 6.02 and 6.06 of the Base Indenture) proceed to protect and enforce the rights vested in it by the Indenture by such appropriate judicial proceedings as are necessary to protect and enforce any of such rights, either by suit in equity or by action at law or by proceeding in bankruptcy or otherwise, whether for the specific enforcement of any covenant or agreement contained in the Indenture or in aid of the exercise of any power granted in the Indenture, or to enforce any other legal or equitable right vested in the Trustee by the Indenture or by law.</w:t>
        <w:br/>
        <w:t>Section 4.09 Remedies Cumulative and Continuing. Except as provided in the last paragraph of Section 2.06, all powers and remedies given by this Article 4 to the Trustee or to the Holders shall, to the extent permitted by law, be deemed cumulative and not exclusive of any thereof or of any other powers and remedies available to the Trustee or the Holders of the Notes, by judicial proceedings or otherwise, to enforce the performance or observance of the covenants and agreements contained in the Indenture, and no delay or omission of the Trustee or of any Holder of any of the Notes to exercise any right or power accruing upon any Default or Event of Default shall impair any such right or power, or shall be construed to be a waiver of any such Default or Event of Default or any acquiescence therein; and, subject to the provisions of Section 4.07, every power and remedy given by this Article 4 or by law to the Trustee or to the Holders may be exercised from time to time, and as often as shall be deemed expedient, by the Trustee or by the Holders.</w:t>
        <w:br/>
        <w:t>Section 4.10 Direction of Proceedings and Waiver of Defaults by Majority of Holders. The Holders of a majority in aggregate principal amount of the Notes at the time outstanding determined in accordance with Section 10.04 shall have the right to direct the time, method and place of conducting any proceeding for any remedy available to the Trustee or exercising any trust or power conferred on the Trustee with respect to the Notes; provided, however, that (a) such direction shall not be in conflict with any rule of law or with the Indenture, (b) the Trustee may take any other action deemed proper by the Trustee that is not inconsistent with such direction and (c) the Trustee may demand security or indemnity satisfactory to it in accordance</w:t>
        <w:br/>
        <w:t xml:space="preserve">  27</w:t>
        <w:br/>
        <w:t>with Section 6.02 of the Base Indenture. The Trustee may refuse to follow any direction that it determines is unduly prejudicial to the rights of any other Holder or that would involve the Trustee in personal liability. The Holders of a majority in aggregate principal amount of the Notes at the time outstanding determined in accordance with Section 10.04 may on behalf of the Holders of all of the Notes waive any past Default or Event of Default hereunder and its consequences except (i) a default in the payment of accrued and unpaid interest, if any, on, or the principal of, the Notes when due that has not been cured pursuant to the provisions of Section 4.02, (ii) a failure by the Company to pay or deliver, as the case may be, the consideration due upon conversion of the Notes, (iii) a default in the payment of the Fundamental Change Repurchase Price or the Redemption Price or (iv) a default in respect of a covenant or provision hereof which under Article 7 cannot be modified or amended without the consent of each Holder of an outstanding Note affected. Upon any such waiver the Company, the Trustee and the Holders of the Notes shall be restored to their former positions and rights hereunder; but no such waiver shall extend to any subsequent or other Default or Event of Default or impair any right consequent thereon. Whenever any Default or Event of Default hereunder shall have been waived as permitted by this Section 4.10, said Default or Event of Default shall for all purposes of the Notes and the Indenture be deemed to have been cured and to be not continuing; but no such waiver shall extend to any subsequent or other Default or Event of Default or impair any right consequent thereon.</w:t>
        <w:br/>
        <w:t>Section 4.11 Notice of Defaults. The Trustee shall, within 90 days after the occurrence and continuance of a Default of which the Trustee has received written notice at the Corporate Trust Office or of which a Responsible Office has actual knowledge, send to all Holders as the names and addresses of such Holders appear upon the Note Register, notice of all Defaults known to a Responsible Officer or for which written notice has been received at the Corporate Trust Office, unless such Defaults shall have been cured or waived before the giving of such notice; provided that, except in the case of a Default in the payment of the principal of, or accrued and unpaid interest on, any of the Notes or a Default in the payment of the Fundamental Change Repurchase Price or the Redemption Price, if applicable, or a Default in the payment or delivery of the consideration due upon conversion, the Trustee shall be protected in withholding such notice if and so long as the Trustee in good faith determines that the withholding of such notice is in the interests of the Holders.</w:t>
        <w:br/>
        <w:t>Section 4.12 Undertaking to Pay Costs. All parties to the Indenture agree, and each Holder of any Note by its acceptance thereof shall be deemed to have agreed, that any court may, in its discretion, require, in any suit for the enforcement of any right or remedy under the Indenture, or in any suit against the Trustee for any action taken or omitted by it as Trustee, the filing by any party litigant in such suit of an undertaking to pay the costs of such suit and that such court may in its discretion assess reasonable costs, including reasonable attorneys’ fees and expenses, against any party litigant in such suit, having due regard to the merits and good faith of the claims or defenses made by such party litigant; provided that the provisions of this Section 4.12 (to the extent permitted by law) shall not apply to any suit instituted by the Trustee or to any suit instituted by any Holder for the enforcement of the payment of the principal of or accrued and unpaid interest, if any, on any Note (including, but not limited to, the Fundamental Change Repurchase Price with respect to the Notes being repurchased or the Redemption Price as provided in the Indenture) on or after the due date expressed or provided for in such Note or to any suit for the enforcement of the right to convert any Note in accordance with the provisions of Article 12.</w:t>
        <w:br/>
        <w:t xml:space="preserve">  28</w:t>
        <w:br/>
        <w:t>ARTICLE 5</w:t>
        <w:br/>
        <w:t>LISTS OF HOLDERS AND REPORTS BY THE COMPANY AND</w:t>
        <w:br/>
        <w:t>THE TRUSTEE</w:t>
        <w:br/>
        <w:t>Section 5.01 Reports by the Company. Section 7.04 of the Base Indenture shall not apply to the Notes. Instead, the provisions of this Section 5.01 shall, with respect to the Notes, supersede in its entirety Section 7.04 of the Base Indenture and all references in the Base Indenture to Section 7.04 thereof shall be deemed, for the purposes of the Notes, to be references to this Section 5.01.</w:t>
        <w:br/>
        <w:t>(a) The Company will:</w:t>
        <w:br/>
        <w:t>(i) file with the Trustee, within 15 days after the Company is required to file the same with the Commission (giving effect to any grace period provided by Rule 12b-25 under the Exchange Act), copies of the annual reports and of the information, documents, and other reports (or copies of such portions of any of the foregoing as the Commission may from time to time by rules and regulations prescribe) which the Company may be required to file with the Commission pursuant to Section 13 or Section 15(d) of the Exchange Act; or, if the Company is not required to file information, documents or reports pursuant to either of such Sections, then it will file with the Trustee and the Commission, in accordance with rules and regulations prescribed from time to time by the Commission, such of the supplementary and periodic information, documents and reports which may be required pursuant to Section 13 of the Exchange Act in respect of a security listed and registered on a national securities exchange as may be prescribed from time to time in such rules and regulations; and</w:t>
        <w:br/>
        <w:t>(ii) file with the Trustee and the Commission, in accordance with rules and regulations prescribed from time to time by the Commission, such additional information, documents and reports with respect to compliance by the Company with the conditions and covenants of the Indenture as may be required from time to time by such rules and regulations.</w:t>
        <w:br/>
        <w:t>(b) Delivery of such reports, information, and documents to the Trustee is for informational purposes only and the Trustee’s receipt of such shall not constitute actual or constructive notice of any information contained therein or determinable from information contained therein, including the Company’s compliance with any of its covenants hereunder (as to which the Trustee is entitled to conclusively rely exclusively on Officers’ Certificates). Notwithstanding anything to the contrary set forth herein, for the purposes of this Section 5.01, any information, documents or reports filed electronically with the Commission and made publicly available shall be deemed filed with and delivered to the Trustee at the same time as filed with the Commission.</w:t>
        <w:br/>
        <w:t xml:space="preserve">  29</w:t>
        <w:br/>
        <w:t>Section 5.02 Lists of Holders. The Company covenants and agrees that it will furnish or cause to be furnished to the Trustee, semi-annually, not more than 13 days after each June 1 and December 1 in each year beginning with December 1, 2017, and at such other times as the Trustee may request in writing, within 30 days after receipt by the Company of any such request (or such lesser time as the Trustee may reasonably request in order to enable it to timely provide any notice to be provided by it hereunder), a list in such form as the Trustee may reasonably require of the names and addresses of the Holders as of a date not more than 15 days (or such other date as the Trustee may reasonably request in order to so provide any such notices) prior to the time such information is furnished, except that no such list need be furnished so long as the Trustee is acting as Note Registrar.</w:t>
        <w:br/>
        <w:t>Section 5.03 Preservation and Disclosure of Lists. The Trustee shall preserve, in as current a form as is reasonably practicable, all information as to the names and addresses of the Holders contained in the most recent list furnished to it as provided in Section 5.02 or maintained by the Trustee in its capacity as Note Registrar, if so acting. The Trustee may destroy any list furnished to it as provided in Section 5.02 upon receipt of a new list so furnished.</w:t>
        <w:br/>
        <w:t>ARTICLE 6</w:t>
        <w:br/>
        <w:t>CONSOLIDATION, MERGER, SALE, CONVEYANCE AND LEASE</w:t>
        <w:br/>
        <w:t>Section 6.01 Applicability of Article Eight of the Base Indenture. Article Eight of the Base Indenture shall not apply to the Notes. Instead, the provisions of this Article 6 shall, with respect to the Notes, supersede in its entirety Article Eight of the Base Indenture and all references in the Base Indenture to Article Eight thereof shall be deemed, for the purposes of the Notes, to be references to this Article 6.</w:t>
        <w:br/>
        <w:t>Section 6.02 Company May Consolidate, Etc. on Certain Terms. Subject to the provisions of 6.03, the Company shall not consolidate with or merge with or into, or sell, convey, transfer or lease all or substantially all of its properties and assets to another Person (provided that, for the avoidance of doubt, a pledge of its assets shall not be deemed to be a sale, conveyance, transfer or lease), unless:</w:t>
        <w:br/>
        <w:t>(a) the resulting, surviving or transferee Person (the “Successor Company”), if not the Company, shall be a corporation organized and existing under the laws of the United States of America, any State thereof or the District of Columbia, and the Successor Company (if not the Company) shall expressly assume, by supplemental indenture all of the obligations of the Company under the Notes and the Indenture; and</w:t>
        <w:br/>
        <w:t>(b) immediately after giving effect to such transaction, no Default or Event of Default shall have occurred and be continuing under the Indenture.</w:t>
        <w:br/>
        <w:t>Section 6.03 Successor Corporation to Be Substituted. In case of any such consolidation, merger, sale, conveyance, transfer or lease and upon the assumption by the Successor Company, by supplemental indenture, executed and delivered to the Trustee of the due and punctual payment of the principal of and accrued and unpaid interest on all of the Notes, the</w:t>
        <w:br/>
        <w:t xml:space="preserve">  30</w:t>
        <w:br/>
        <w:t>due and punctual delivery or payment, as the case may be, of any consideration due upon conversion of the Notes and the due and punctual performance of all of the covenants and conditions of the Indenture to be performed by the Company, such Successor Company shall succeed to and be substituted for the Company, with the same effect as if it had been named herein as the party of the first part, except in the case of a lease of all or substantially all of the Company’s properties and assets. Such Successor Company thereupon may cause to be signed, and may issue either in its own name or in the name of the Company any or all of the Notes issuable hereunder which theretofore shall not have been signed by the Company and delivered to the Trustee; and, upon the order of such Successor Company instead of the Company and subject to all the terms, conditions and limitations in the Indenture prescribed, the Trustee shall authenticate and shall deliver, or cause to be authenticated and delivered, any Notes that previously shall have been signed and delivered by the Officers of the Company to the Trustee for authentication, and any Notes that such Successor Company thereafter shall cause to be signed and delivered to the Trustee for that purpose with a Company Order directing same. All the Notes so issued shall in all respects have the same legal rank and benefit under the Indenture as the Notes theretofore or thereafter issued in accordance with the terms of the Indenture as though all of such Notes had been issued at the date of the execution hereof. In the event of any such consolidation, merger, sale, conveyance or transfer (but not in the case of a lease), upon compliance with this Article 6 the Person named as the “Company” in the first paragraph of this First Supplemental Indenture (or any successor that shall thereafter have become such in the manner prescribed in this Article 6) may be dissolved, wound up and liquidated at any time thereafter and, except in the case of a lease, such Person shall be released from its liabilities as obligor and maker of the Notes and from its obligations under the Indenture.</w:t>
        <w:br/>
        <w:t>In case of any such consolidation, merger, sale, conveyance, transfer or lease, such changes in phraseology and form (but not in substance) may be made in the Notes thereafter to be issued as may be appropriate.</w:t>
        <w:br/>
        <w:t>Section 6.04 Opinion of Counsel to Be Given to Trustee. No consolidation, merger, sale, conveyance, transfer or lease shall be effective unless the Trustee shall receive as conclusive evidence an Officers’ Certificate and an Opinion of Counsel that any such consolidation, merger, sale, conveyance, transfer or lease and any such assumption and, if a supplemental indenture is required in connection with such transaction, such supplemental indenture, complies with the provisions of this Article 6.</w:t>
        <w:br/>
        <w:t>ARTICLE 7</w:t>
        <w:br/>
        <w:t>SUPPLEMENTAL INDENTURES</w:t>
        <w:br/>
        <w:t>Section 7.01 Applicability of Article Nine of the Base Indenture. Article Nine of the Base Indenture shall not apply to the Notes. Instead, the provisions of this Article 7 shall, with respect to the Notes, supersede in its entirety Article Nine of the Base Indenture and all references in the Base Indenture to Article Nine thereof shall be deemed, for the purposes of the Notes, to be references to this Article 7.</w:t>
        <w:br/>
        <w:t xml:space="preserve">  31</w:t>
        <w:br/>
        <w:t>Section 7.02 Supplemental Indentures Without Consent of Holders. The Company, when authorized by the resolutions of the Board of Directors and the Trustee, at the Company’s expense and without notice, may from time to time and at any time enter into an indenture or indentures supplemental hereto for one or more of the following purposes:</w:t>
        <w:br/>
        <w:t>(a) to cure or supplement any ambiguity, omission, defect or inconsistency;</w:t>
        <w:br/>
        <w:t>(b) to provide for the assumption by a Successor Company of the obligations of the Company under the Indenture pursuant to Article 6 or Section 12.07;</w:t>
        <w:br/>
        <w:t>(c) to add guarantees with respect to the Notes;</w:t>
        <w:br/>
        <w:t>(d) to secure the Notes;</w:t>
        <w:br/>
        <w:t>(e) to add to the covenants of the Company or Events of Default for the benefit of the Holders or surrender any right or power conferred upon the Company;</w:t>
        <w:br/>
        <w:t>(f) to comply with any requirement of the Commission in connection with the qualification of the Indenture under the Trust Indenture Act;</w:t>
        <w:br/>
        <w:t>(g) to conform the provisions of the Indenture or the Notes to the “Description of Notes” section of the Preliminary Prospectus Supplement, as supplemented by the related pricing term sheet, as certified by an Officers’ Certificate;</w:t>
        <w:br/>
        <w:t>(h) to evidence and provide for the appointment under the Indenture of a successor Trustee; or</w:t>
        <w:br/>
        <w:t>(i) to make any other change that does not adversely affect the interests of the Holders in any material respect.</w:t>
        <w:br/>
        <w:t>Upon the written request of the Company, the Trustee is hereby authorized to join with the Company in the execution of any such supplemental indenture, to make any further appropriate agreements and stipulations that may be therein contained, but the Trustee shall not be obligated to, but may in its discretion, enter into any supplemental indenture that affects its own rights, duties or immunities under the Indenture or otherwise.</w:t>
        <w:br/>
        <w:t>Any supplemental indenture authorized by the provisions of this Section 7.02 may be executed by the Company and the Trustee without the consent of the Holders of any of the Notes at the time outstanding, notwithstanding any of the provisions of Section 7.03.</w:t>
        <w:br/>
        <w:t>Section 7.03 Supplemental Indentures with Consent of Holders. With the consent (evidenced as provided in Article 10) of the Holders of at least a majority in aggregate principal amount of the Notes then outstanding (determined in accordance with Article 10 and including, without limitation, consents obtained in connection with a repurchase of, or tender or exchange offer for, Notes), the Company, when authorized by the resolutions of the Board of Directors, and the Trustee, at the Company’s expense, may from time to time and at any time enter into an indenture or indentures supplemental hereto for the purpose of adding any provisions to or</w:t>
        <w:br/>
        <w:t xml:space="preserve">  32</w:t>
        <w:br/>
        <w:t>changing in any manner or eliminating any of the provisions of the Indenture or any supplemental indenture or of modifying in any manner the rights of the Holders; provided, however, that, without the consent of each Holder of an outstanding Note affected, no such supplemental indenture shall:</w:t>
        <w:br/>
        <w:t>(a) reduce the amount of Notes whose Holders must consent to an amendment;</w:t>
        <w:br/>
        <w:t>(b) reduce the rate of or extend the stated time for payment of interest on any Note;</w:t>
        <w:br/>
        <w:t>(c) reduce the principal of or extend the Maturity Date of any Note;</w:t>
        <w:br/>
        <w:t>(d) make any change that adversely affects the conversion rights of any Notes;</w:t>
        <w:br/>
        <w:t>(e) reduce the Fundamental Change Repurchase Price of any Note or amend or modify in any manner adverse to the Holders the Company’s obligation to make such payments, whether through an amendment or waiver of provisions in the covenants, definitions or otherwise;</w:t>
        <w:br/>
        <w:t>(f) make any Note payable in money other than that stated in the Note;</w:t>
        <w:br/>
        <w:t>(g) impair the right of any Holder to receive payment of principal of and interest on such Holder’s Notes on or after the due dates therefor or to institute suit for the enforcement of any payment on or with respect to such Holder’s Note; or</w:t>
        <w:br/>
        <w:t>(h) make any change in this Article 7 that requires each Holder’s consent or in the waiver provisions in Section 4.03 or Section 4.10, except to increase any such percentage or to provide that other provisions of the Indenture cannot be modified or waived without the consent of the Holder of each outstanding Note affected thereby.</w:t>
        <w:br/>
        <w:t>Upon the written request of the Company, and upon the filing with the Trustee of evidence of the consent of Holders as aforesaid and subject to Section 7.06, the Trustee shall join with the Company in the execution of such supplemental indenture unless such supplemental indenture affects the Trustee’s own rights, duties or immunities under the Indenture or otherwise, in which case the Trustee may in its discretion, but shall not be obligated to, enter into such supplemental indenture.</w:t>
        <w:br/>
        <w:t>Holders do not need under this Section 7.03 to approve the particular form of any proposed supplemental indenture. It shall be sufficient if such Holders approve the substance thereof. After any such supplemental indenture becomes effective, the Company shall send to the Holders a notice briefly describing such supplemental indenture. However, the failure to give such notice to all the Holders, or any defect in the notice, will not impair or affect the validity of the supplemental indenture.</w:t>
        <w:br/>
        <w:t>Section 7.04 Effect of Supplemental Indentures. Upon the execution of any supplemental indenture pursuant to the provisions of this Article 7, the Indenture shall be and be deemed to be modified and amended in accordance therewith and the respective rights, limitation of rights, obligations, duties, indemnities and immunities under the Indenture of the Trustee, the</w:t>
        <w:br/>
        <w:t xml:space="preserve">  33</w:t>
        <w:br/>
        <w:t>Company and the Holders shall thereafter be determined, exercised and enforced hereunder subject in all respects to such modifications and amendments and all the terms and conditions of any such supplemental indenture shall be and be deemed to be part of the terms and conditions of the Indenture for any and all purposes.</w:t>
        <w:br/>
        <w:t>Section 7.05 Notation on Notes. Notes authenticated and delivered after the execution of any supplemental indenture pursuant to the provisions of this Article 7 may, at the Company’s expense, bear a notation as to any matter provided for in such supplemental indenture. If the Company shall so determine, new Notes so modified as to conform, in the opinion of the Board of Directors, to any modification of the Indenture contained in any such supplemental indenture may, at the Company’s expense, be prepared and executed by the Company, authenticated by the Trustee (or an authenticating agent duly appointed by the Trustee pursuant to Section 6.12 of the Base Indenture) and delivered in exchange for the Notes then outstanding, upon surrender of such Notes then outstanding.</w:t>
        <w:br/>
        <w:t>Section 7.06 Evidence of Compliance of Supplemental Indenture to Be Furnished to Trustee. In addition to the documents required by Section 1.02 of the Base Indenture, the Trustee shall receive an Officers’ Certificate and an Opinion of Counsel as conclusive evidence that any supplemental indenture executed pursuant hereto complies with the requirements of this Article 7 and is permitted or authorized by the Indenture.</w:t>
        <w:br/>
        <w:t>ARTICLE 8</w:t>
        <w:br/>
        <w:t>PARTICULAR COVENANTS OF THE COMPANY</w:t>
        <w:br/>
        <w:t>Section 8.01 Applicability of Article Ten of the Base Indenture. Article Ten of the Base Indenture shall not apply to the Notes. Instead, the provisions of this Article 8 shall, with respect to the Notes, supersede in its entirety Article Ten of the Base Indenture and all references in the Base Indenture to Article Ten thereof shall be deemed, for the purposes of the Notes, to be references to this Article 8.</w:t>
        <w:br/>
        <w:t>Section 8.02 Payment of Principal and Interest. The Company covenants and agrees that it will cause to be paid the principal of, the Fundamental Change Repurchase Price or the Redemption Price, if applicable, of, and accrued and unpaid interest on, each of the Notes at the places, at the respective times and in the manner provided herein and in the Notes.</w:t>
        <w:br/>
        <w:t>Section 8.03 Maintenance of Office or Agency. The Company will maintain in the Corporate Trust Office, an office or agency where the Notes may be surrendered for registration of transfer or exchange or for presentation for payment, redemption or repurchase (“Paying Agent”) or for conversion (“Conversion Agent”) and where notices and demands to or upon the Company in respect of the Notes and the Indenture may be served; provided that the Corporate Trust Office shall not be an office or agency of the Company for the purposes of service of legal process against the Company. The Company will give prompt written notice to the Trustee of the location, and any change in the location, of such office or agency.</w:t>
        <w:br/>
        <w:t xml:space="preserve">  34</w:t>
        <w:br/>
        <w:t>The Company may also from time to time designate as co-Note Registrars one or more other offices or agencies where the Notes may be presented or surrendered for any or all such purposes and may from time to time rescind such designations; provided that no such designation or rescission shall in any manner relieve the Company of its obligation to maintain an office or agency in the Corporate Trust Office, for such purposes. The Company will give prompt written notice to the Trustee of any such designation or rescission and of any change in the location of any such other office or agency. The terms “Paying Agent” and “Conversion Agent” include any such additional or other offices or agencies, as applicable.</w:t>
        <w:br/>
        <w:t>The Company hereby initially designates the Trustee to act as the Paying Agent, Note Registrar, Custodian, Authenticating Agent and Conversion Agent and the Corporate Trust Office and the office of the Trustee shall be considered as one such office or agency of the Company for each of the aforesaid purposes.</w:t>
        <w:br/>
        <w:t>Section 8.04 Appointments to Fill Vacancies in Trustee’s Office. The Company, whenever necessary to avoid or fill a vacancy in the office of Trustee, will appoint, in the manner provided in Section 6.09 of the Base Indenture, a Trustee, so that there shall at all times be a Trustee hereunder.</w:t>
        <w:br/>
        <w:t>Section 8.05 Provisions as to Paying Agent. (a) If the Company shall appoint a Paying Agent other than the Trustee, the Company will cause such Paying Agent to execute and deliver to the Trustee an instrument in which such agent shall agree with the Trustee, subject to the provisions of this Section 8.05:</w:t>
        <w:br/>
        <w:t>(i) that it will hold all sums held by it as such agent for the payment of the principal of, the Fundamental Change Repurchase Price or the Redemption Price, if applicable, of, and accrued and unpaid interest on, the Notes, as well as the cash portion of the Conversion Obligation, if applicable, in trust for the benefit of the Holders of the Notes;</w:t>
        <w:br/>
        <w:t>(ii) that it will give the Trustee prompt notice of any failure by the Company to make any payment of the principal of, the Fundamental Change Repurchase Price or the Redemption Price, if applicable, of, and accrued and unpaid interest on, the Notes when the same shall be due and payable; and</w:t>
        <w:br/>
        <w:t>(iii) that at any time during the continuance of an Event of Default, upon request of the Trustee, it will forthwith pay to the Trustee all sums so held in trust.</w:t>
        <w:br/>
        <w:t>The Company shall, on or before each due date of the cash portion of the Conversion Obligation, if applicable, the principal of, the Fundamental Change Repurchase Price or the Redemption Price, if applicable, of, or accrued and unpaid interest on, the Notes, deposit with the Paying Agent a sum sufficient to pay such cash portion of the Conversion Obligation, if applicable, principal, the Fundamental Change Repurchase Price or the Redemption Price, if applicable, or accrued and unpaid interest, and (unless such Paying Agent is the Trustee) the Company will promptly notify the Trustee and any other Paying Agent of any failure to take such action; provided that if such deposit is made on the due date, such deposit must be received by the Paying Agent by 11:00 a.m., New York City time, on such date.</w:t>
        <w:br/>
        <w:t xml:space="preserve">  35</w:t>
        <w:br/>
        <w:t>(b) If the Company shall act as its own Paying Agent, it will, on or before each due date of the cash portion of the Conversion Obligation, if applicable, the principal of, the Fundamental Change Repurchase Price or the Redemption Price, if applicable, of, and accrued and unpaid interest on, the Notes, set aside, segregate and hold in trust for the benefit of the Holders of the Notes a sum sufficient to pay such cash portion of the Conversion Obligation, if applicable, principal, the Fundamental Change Repurchase Price or the Redemption Price, if applicable, and accrued and unpaid interest so becoming due and will promptly notify the Trustee in writing of any failure to take such action and of any failure by the Company to make any payment of the cash portion of the Conversion Obligation, if applicable, the principal of, the Fundamental Change Repurchase Price or the Redemption Price, if applicable, of, or accrued and unpaid interest on, the Notes when the same shall become due and payable.</w:t>
        <w:br/>
        <w:t>(c) Anything in this Section 8.05 to the contrary notwithstanding, the Company may, at any time, for the purpose of obtaining a satisfaction and discharge of the Indenture, or for any other reason, pay, cause to be paid or deliver to the Trustee all sums or amounts held in trust by the Company or any Paying Agent hereunder as required by this Section 8.05, such sums or amounts to be held by the Trustee upon the trusts herein contained and upon such payment or delivery by the Company or any Paying Agent to the Trustee, the Company or such Paying Agent shall be released from all further liability but only with respect to such sums or amounts.</w:t>
        <w:br/>
        <w:t>(d) Subject to any relevant unclaimed property laws, any money and shares of Common Stock deposited with the Trustee or any Paying Agent, or then held by the Company, in trust for the payment of the Conversion Obligation, if applicable, the principal of, the Fundamental Change Repurchase Price or the Redemption Price, if applicable, of, and accrued and unpaid interest on, any Note and remaining unclaimed for two years after such Conversion Obligation, if applicable, principal, the Fundamental Change Repurchase Price or the Redemption Price, if applicable, or interest has become due and payable shall be paid to the Company on request of the Company contained in an Officers’ Certificate, or (if then held by the Company) shall be discharged from such trust; and the Holder of such Note shall thereafter, as an unsecured general creditor, look only to the Company for payment thereof, and all liability of the Trustee or such Paying Agent with respect to such trust money and shares of Common Stock, and all liability of the Company as Trustee thereof, shall thereupon cease; provided, however, that the Trustee or such Paying Agent, before being required to make any such repayment, may at the expense of the Company cause to be published once, in a newspaper published in the English language, customarily published on each Business Day and of general circulation in The Borough of Manhattan, The City of New York, notice that such money and shares of Common Stock remains unclaimed and that, after a date specified therein, which shall not be less than 30 days from the date of such publication, any unclaimed balance of such money and shares of Common Stock then remaining will be repaid or delivered to the Company.</w:t>
        <w:br/>
        <w:t>Section 8.06 Existence. Subject to Article 6, the Company will do or cause to be done all things necessary to preserve and keep in full force and effect its corporate existence.</w:t>
        <w:br/>
        <w:t xml:space="preserve">  36</w:t>
        <w:br/>
        <w:t>Section 8.07 Stay, Extension and Usury Laws. The Company covenants (to the extent that it may lawfully do so) that it shall not at any time insist upon, plead, or in any manner whatsoever claim or take the benefit or advantage of, any stay, extension or usury law or other law that would prohibit or forgive the Company from paying all or any portion of the principal of or interest on the Notes as contemplated herein, wherever enacted, now or at any time hereafter in force, or that may affect the covenants or the performance of the Indenture; and the Company (to the extent it may lawfully do so) hereby expressly waives all benefit or advantage of any such law, and covenants that it will not, by resort to any such law, hinder, delay or impede the execution of any power herein granted to the Trustee, but will suffer and permit the execution of every such power as though no such law had been enacted.</w:t>
        <w:br/>
        <w:t>Section 8.08 Statement as to Compliance. The Company will deliver to the Trustee, within 120 days after the end of each fiscal year ending after the date hereof so long as any Note is outstanding hereunder, an Officers’ Certificate stating to the knowledge of the signers thereof whether the Company is in default in the performance of any of the terms, provisions or conditions of the Indenture. For purposes of this Section 8.08, such default shall be determined without regard to any period of grace or requirement of notice under the Indenture.</w:t>
        <w:br/>
        <w:t>Section 8.09 Further Instruments and Acts. Upon request of the Trustee, the Company will execute and deliver such further instruments and do such further acts as may be reasonably necessary or proper to carry out the purposes of the Indenture; provided, however, that the Trustee shall not have any liability for requesting or failing to request any such acts.</w:t>
        <w:br/>
        <w:t>Section 8.10 Investment Company Act. The Company covenants that for the period of time during which Notes are outstanding, the Company shall not violate, whether or not the Company is subject to, Section 18(a)(1)(A) as modified by Section 61(a)(1) of the Investment Company Act of 1940, as amended (the “Investment Company Act”) or any successor provisions thereto of the Investment Company Act.</w:t>
        <w:br/>
        <w:t>ARTICLE 9</w:t>
        <w:br/>
        <w:t>REDEMPTION</w:t>
        <w:br/>
        <w:t>Section 9.01 No Redemption. Applicability of Article Eleven of the Base Indenture. Article Eleven of the Base Indenture shall not apply to the Notes. Instead, the provisions of this Article 9 shall, with respect to the Notes, supersede in its entirety Article Eleven of the Base Indenture.</w:t>
        <w:br/>
        <w:t>Section 9.02 No Sinking Fund. Article Twelve of the Base Indenture shall not apply with respect to the Notes and no sinking fund is provided for the Notes.</w:t>
        <w:br/>
        <w:t>Section 9.03 Redemption.</w:t>
        <w:br/>
        <w:t>(a) The Notes shall not be redeemed by the Company prior to December 23, 2021. On or after December 23, 2021, the Company may redeem the Notes (a “Redemption”) for cash, in whole or from time to time in part, at the Company’s option, at a redemption price (the “Redemption Price”) equal to the sum of (i) 100% of the principal amount of the Notes to be</w:t>
        <w:br/>
        <w:t xml:space="preserve">  37</w:t>
        <w:br/>
        <w:t>redeemed, (ii) accrued and unpaid interest thereon to, but excluding, the Redemption Date and (iii) the Make-Whole Premium; provided, however, that if the Redemption Date falls after a Regular Record Date and on or prior to the Interest Payment Date to which such Regular Record Date relates, the Company will pay the full amount of accrued and unpaid interest to the Holder of record on such Regular Record Date and the Redemption Price will instead be equal to 100% of the principal amount of the Notes to be redeemed.</w:t>
        <w:br/>
        <w:t>Section 9.04 Notice of Redemption; Selection of Notes.</w:t>
        <w:br/>
        <w:t>(a) If the Company wishes to exercise its right to redeem all or, as the case may be, any part of the Notes pursuant to Section 9.03, it shall fix a date for Redemption (each, a “Redemption Date”), and it or, at its written request received by the Trustee at least five Business Days prior to the date such notice is to be sent to Holders (unless a shorter period shall be acceptable to the Trustee), the Trustee, in the name of and at the expense of the Company, shall provide notice of such Redemption (a “Redemption Notice”) not less than 15 nor more than 30 calendar days prior to the Redemption Date to each Holder of Notes so to be redeemed as a whole or in part at its last address as the same appears on the Note Register. The Redemption Date must be a Business Day.</w:t>
        <w:br/>
        <w:t>(b) The Redemption Notice, if mailed in the manner herein provided, shall be conclusively presumed to have been duly given, whether or not the Holder receives such notice. In any case, failure to give such Redemption Notice by mail to the Holder of any Note designated for Redemption as a whole or in part, or any defect in the Redemption Notice, shall not affect the validity of the proceedings for the redemption of any other Note.</w:t>
        <w:br/>
        <w:t>(c) Each Redemption Notice shall specify:</w:t>
        <w:br/>
        <w:t>(i) the Redemption Date;</w:t>
        <w:br/>
        <w:t>(ii) the Redemption Price;</w:t>
        <w:br/>
        <w:t>(iii) that on the Redemption Date, the Redemption Price will become due and payable upon each Note to be redeemed, and that, unless the Company defaults in the payment of the Redemption Price, interest thereon, if any, shall cease to accrue on and after the Redemption Date;</w:t>
        <w:br/>
        <w:t>(iv) the place or places where such Notes are to be surrendered for payment of the Redemption Price;</w:t>
        <w:br/>
        <w:t>(v) that Holders may surrender their Notes for conversion at any time prior to the Close of Business on the Business Day immediately preceding the Redemption Date;</w:t>
        <w:br/>
        <w:t>(vi) the procedures a converting Holder must follow to convert its Notes;</w:t>
        <w:br/>
        <w:t>(vii) the then-current Conversion Rate;</w:t>
        <w:br/>
        <w:t xml:space="preserve">  38</w:t>
        <w:br/>
        <w:t>(viii) the CUSIP and ISIN or other similar numbers, if any, assigned to such Notes; and</w:t>
        <w:br/>
        <w:t>(ix) in case any Note is redeemed in part only, the portion of the principal amount thereof to be redeemed and that on and after the Redemption Date, upon surrender of such Note, a new Note in principal amount equal to the unredeemed portion thereof shall be issued.</w:t>
        <w:br/>
        <w:t>(d) A Redemption Notice shall be irrevocable.</w:t>
        <w:br/>
        <w:t>(e) If fewer than all of the outstanding Notes are to be redeemed, the Notes shall be selected for Redemption (in principal amounts of $1,000 or multiples thereof) in accordance with the applicable procedures of DTC, in the case of Global Notes, and by lot, in the case of Physical Notes.</w:t>
        <w:br/>
        <w:t>(f) If a Holder converts a Note a portion of which has been selected for Redemption, the converted portion will be deemed to be from the portion selected for Redemption.</w:t>
        <w:br/>
        <w:t>(g) In the event of any Redemption in part, the Company shall not be required to register the transfer of or exchange any Note so selected for Redemption, in whole or in part, except the unredeemed portion of any Note being redeemed in part.</w:t>
        <w:br/>
        <w:t>Section 9.05 Payment of Notes Called for Redemption.</w:t>
        <w:br/>
        <w:t>(a) If any Redemption Notice has been given in respect of the Notes in accordance with Section 9.04, the Notes shall become due and payable on the Redemption Date at the place or places stated in the Redemption Notice and at the applicable Redemption Price. On presentation and surrender of the Notes at the place or places stated in the Redemption Notice, the Notes shall be paid and redeemed by the Company at the applicable Redemption Price.</w:t>
        <w:br/>
        <w:t>(b) Prior to the Open of Business on the Redemption Date, the Company shall deposit with the Paying Agent or, if the Company or a Subsidiary of the Company is acting as the Paying Agent, shall segregate and hold in trust as provided in Section 6.05 of the Base Indenture an amount of cash (in immediately available funds if deposited on the Redemption Date), sufficient to pay the Redemption Price of all of the Notes to be redeemed on such Redemption Date. Subject to receipt of funds by the Paying Agent, payment for the Notes to be redeemed shall be made on the Redemption Date for such Notes. The Paying Agent shall, promptly after such payment and upon written demand by the Company, return to the Company any funds in excess of the Redemption Price.</w:t>
        <w:br/>
        <w:t>Section 9.06 Restrictions on Redemption.</w:t>
        <w:br/>
        <w:t>(a) The Company may not redeem any Notes on any date if the principal amount of the Notes has been accelerated in accordance with the terms of the Indenture, and such acceleration has not been rescinded, on or prior to the Redemption Date (except in the case of an acceleration resulting from a Default by the Company in the payment of the Redemption Price with respect to such Notes).</w:t>
        <w:br/>
        <w:t xml:space="preserve">  39</w:t>
        <w:br/>
        <w:t>ARTICLE 10</w:t>
        <w:br/>
        <w:t>CONCERNING THE HOLDERS</w:t>
        <w:br/>
        <w:t>Section 10.01 Action by Holders. Whenever in the Indenture it is provided that the Holders of a specified percentage in aggregate principal amount of the Notes may take any action (including the making of any demand or request, the giving of any notice, consent or waiver or the taking of any other action), the fact that at the time of taking any such action, the Holders of such specified percentage have joined therein may be evidenced (a) by any instrument or any number of instruments of similar tenor executed by Holders in person or by agent or proxy appointed in writing, or (b) by the record of the Holders voting in favor thereof at any meeting of Holders duly called and held in accordance with the provisions of Article 14, or (c) by a combination of such instrument or instruments and any such record of such a meeting of Holders. Whenever the Company or the Trustee solicits the taking of any action by the Holders of the Notes, the Company or the Trustee, as applicable, may fix, but shall not be required to, in advance of such solicitation, a date as the record date for determining Holders entitled to take such action. The record date if one is selected shall be not more than fifteen days prior to the date of commencement of solicitation of such action.</w:t>
        <w:br/>
        <w:t>Section 10.02 Proof of Execution by Holders. Subject to the provisions of Section 6.02 of the Base Indenture and Section 14.06, proof of the execution of any instrument by a Holder or its agent or proxy shall be sufficient if made in accordance with such reasonable rules and regulations as may be prescribed by the Trustee or in such manner as shall be satisfactory to the Trustee. The holding of Notes shall be proved by the Note Register or by a certificate of the Note Registrar. The record of any Holders’ meeting shall be proved in the manner provided in Section 14.07.</w:t>
        <w:br/>
        <w:t>Section 10.03 Who Are Deemed Absolute Owners. The Company, the Trustee, any authenticating agent, any Paying Agent, any Conversion Agent and any Note Registrar may deem the Person in whose name a Note shall be registered upon the Note Register to be, and may treat it as, the absolute owner of such Note (whether or not such Note shall be overdue and notwithstanding any notation of ownership or other writing thereon made by any Person other than the Company or any Note Registrar) for the purpose of receiving payment of or on account of the principal of and (subject to Section 2.03) accrued and unpaid interest on such Note, for conversion of such Note and for all other purposes; and none of the Company, the Trustee, any Paying Agent, any Conversion Agent or any Note Registrar shall be affected by any notice to the contrary. All such payments so made to any Holder for the time being, or upon its order, shall be valid, and, to the extent of the sum or sums so paid, effectual to satisfy and discharge the liability for monies payable upon any such Note. Notwithstanding anything to the contrary in the Indenture or the Notes following an Event of Default, any Holder of a beneficial interest in a Global Note may directly enforce against the Company, without the consent, solicitation, proxy, authorization or any other action of the Depositary or any other Person, such Holder’s right to exchange such beneficial interest for a Note in certificated form in accordance with the provisions of the Indenture. Notwithstanding the foregoing, nothing herein shall prevent the Company, the Trustee, or any agent of the Company or the Trustee, from giving effect to any written certification, proxy or other authorization furnished by the Depositary, as a Holder, or</w:t>
        <w:br/>
        <w:t xml:space="preserve">  40</w:t>
        <w:br/>
        <w:t>impair, as between the Depositary and owners of beneficial interests in any Global Note, the operation of customary practices governing the exercise of the rights of the Depositary (or its nominee) as Holder of such Global Note.</w:t>
        <w:br/>
        <w:t>Section 10.04 Company-Owned Notes Disregarded. In determining whether the Holders of the requisite aggregate principal amount of Notes have concurred in any direction, consent, waiver or other action under the Indenture, Notes that are owned by the Company or by any Affiliate of the Company shall be disregarded and deemed not to be outstanding for the purpose of any such determination; provided that for the purposes of determining whether the Trustee shall be protected in relying on any such direction, consent, waiver or other action only Notes that a Responsible Officer of the Trustee has been notified in writing are so owned shall be so disregarded. Notes so owned that have been pledged in good faith may be regarded as outstanding for the purposes of this Section 10.04 if the pledgee shall establish to the satisfaction of the Trustee the pledgee’s right to so act with respect to such Notes and that the pledgee is not the Company or an Affiliate of the Company. In the case of a dispute as to such right, any decision by the Trustee taken upon the advice of counsel shall be full protection to the Trustee. Upon request of the Trustee, the Company shall furnish to the Trustee promptly an Officers’ Certificate listing and identifying all Notes, if any, known by the Company to be owned or held by or for the account of any of the above described Persons; and, subject to Section 6.02 of the Base Indenture, the Trustee shall be entitled to accept such Officers’ Certificate as conclusive evidence of the facts therein set forth and of the fact that all Notes not listed therein are outstanding for the purpose of any such determination.</w:t>
        <w:br/>
        <w:t>Section 10.05 Revocation of Consents; Future Holders Bound. At any time prior to (but not after) the evidencing to the Trustee, as provided in Section 10.01, of the taking of any action by the Holders of the percentage in aggregate principal amount of the Notes specified in the Indenture in connection with such action, any Holder of a Note that is shown by the evidence to be included in the Notes the Holders of which have consented to such action may, by filing written notice with the Trustee at its Corporate Trust Office and upon proof of holding as provided in Section 10.02, revoke such action so far as concerns such Note. Except as aforesaid, any such action taken by the Holder of any Note shall be conclusive and binding upon such Holder and upon all future Holders and owners of such Note and of any Notes issued in exchange or substitution therefor or upon registration of transfer thereof, irrespective of whether any notation in regard thereto is made upon such Note or any Note issued in exchange or substitution therefor or upon registration of transfer thereof.</w:t>
        <w:br/>
        <w:t>ARTICLE 11</w:t>
        <w:br/>
        <w:t>IMMUNITY OF INCORPORATORS, STOCKHOLDERS, OFFICERS AND DIRECTORS</w:t>
        <w:br/>
        <w:t>Section 11.01 Indenture and Notes Solely Corporate Obligations. No recourse for the payment of the principal of or accrued and unpaid interest on any Note, or for any claim based thereon or otherwise in respect thereof, and no recourse under or upon any obligation, covenant or agreement of the Company in the Indenture or in any future supplemental indenture or in any Note, or because of the creation of any indebtedness represented thereby, shall be had against any incorporator, stockholder, investment adviser, employee, agent, Officer, director or</w:t>
        <w:br/>
        <w:t xml:space="preserve">  41</w:t>
        <w:br/>
        <w:t>Subsidiary, as such, past, present or future, of the Company or of any successor corporation, either directly or through the Company or any successor corporation, whether by virtue of any constitution, statute or rule of law, or by the enforcement of any assessment or penalty or otherwise; it being expressly understood that all such liability is hereby expressly waived and released as a condition of, and as a consideration for, the execution of the Indenture and the issue of the Notes.</w:t>
        <w:br/>
        <w:t>ARTICLE 12</w:t>
        <w:br/>
        <w:t>CONVERSION OF NOTES</w:t>
        <w:br/>
        <w:t>Section 12.01 Conversion Privilege. (a) Subject to and upon compliance with the provisions of this Article 12, each Holder of a Note shall have the right, at such Holder’s option, to convert all or any portion (if the portion to be converted is $1,000 principal amount or an integral multiple thereof) of such Note (i) subject to satisfaction of the conditions described in Section 12.01(b), at any time prior to the close of business on the Business Day immediately preceding December 15, 2021 under the circumstances and during the periods set forth in Section 12.01(b), and (ii) irrespective of the conditions described in Section 12.01(b), on or after December 15, 2021 and prior to the close of business on the Scheduled Trading Day immediately preceding the Maturity Date (or, if the Company has called the notes for Redemption pursuant to Section 9.04, until the close of business on the Business Day immediately preceding the Redemption Date), in each case, at an initial conversion rate of 118.2173 shares of Common Stock (subject to adjustment as provided in Section 12.04, the “Conversion Rate”) per $1,000 principal amount of Notes (subject to the settlement provisions of Section 12.02, the “Conversion Obligation”).</w:t>
        <w:br/>
        <w:t>(b)</w:t>
        <w:br/>
        <w:t>(i) Prior to the close of business on the Business Day immediately preceding December 15, 2021, the Notes may be surrendered for conversion during the five Business Day period immediately after any five consecutive Trading Day period (the “Measurement Period”) in which the Trading Price per $1,000 principal amount of Notes, as determined following a request by a Holder of Notes in accordance with this subsection (b)(i), for each Trading Day of the Measurement Period was less than 98% of the product of the Last Reported Sale Price of the Common Stock and the Conversion Rate on each such Trading Day. The Trading Prices shall be determined by the Bid Solicitation Agent pursuant to this subsection (b)(i) and the definition of Trading Price set forth in the Indenture. The Company shall provide written notice to the Bid Solicitation Agent of the three independent nationally recognized securities dealers selected by the Company pursuant to the definition of Trading Price, along with appropriate contact information for each, and shall instruct such securities dealers to deliver bids to the Bid Solicitation Agent. The Bid Solicitation Agent shall have no obligation to determine the Trading Price per $1,000 principal amount of Notes unless the Company has requested such determination; and the Company shall have no obligation to make such request unless Holders of at least $2,000,000 aggregate principal amount of Notes provide the Company with a written request and reasonable evidence that the</w:t>
        <w:br/>
        <w:t xml:space="preserve">  42</w:t>
        <w:br/>
        <w:t>Trading Price per $1,000 principal amount of Notes would be less than 98% of the product of the Last Reported Sale Price of the Common Stock and the Conversion Rate, at which time the Company shall provide a written request to the Bid Solicitation Agent to determine in the manner provided herein the Trading Price per $1,000 principal amount of Notes beginning on the next Trading Day and on each successive Trading Day until the Trading Price per Note is greater than or equal to 98% of the product of the Last Reported Sale Price of the Common Stock and the Conversion Rate. If the Company does not provide a written request to the Bid Solicitation Agent to determine the Trading Price per $1,000 principal amount of Notes when obligated as provided in the preceding sentence, or if the Company provides a written request to the Bid Solicitation Agent to obtain bids and the Bid Solicitation Agent fails to make such determination, then, in either case, the Trading Price per $1,000 principal amount of Notes shall be deemed to be less than 98% of the product of the Last Reported Sale Price of the Common Stock and the Conversion Rate on each Trading Day of such failure. If the Trading Price condition set forth above has been met, the Company shall so notify in writing the Holders, the Trustee and the Conversion Agent (if other than the Trustee). If, at any time after the Trading Price condition set forth above has been met, the Trading Price per $1,000 principal amount of Notes is greater than or equal to 98% of the product of the Last Reported Sale Price of the Common Stock and the applicable Conversion Rate, the Company shall so notify in writing the Holders of the Notes, the Trustee and the Conversion Agent (if other than the Trustee).</w:t>
        <w:br/>
        <w:t>(ii) If, prior to the close of business on the Business Day immediately preceding December 15, 2021, the Company elects to:</w:t>
        <w:br/>
        <w:t>(A) issue to all or substantially all holders of its Common Stock any rights, options or warrants entitling them, for a period of not more than 45 calendar days after the announcement date of such issuance, to subscribe for or purchase shares of its Common Stock, at a price per share that is less than the average of the Last Reported Sale Prices of the Common Stock for the 10 consecutive Trading Day period ending on, and including, the Trading Day immediately preceding the date of announcement of such issuance; or</w:t>
        <w:br/>
        <w:t>(B) distribute to all or substantially all holders of its Common Stock the Company’s assets, debt securities or rights to purchase securities of the Company, which distribution has a per share value, as reasonably determined by the Board of Directors, exceeding 10% of the Last Reported Sale Price of the Common Stock on the Trading Day preceding the date of announcement for such distribution,</w:t>
        <w:br/>
        <w:t>then, in either case, the Company shall notify in writing all Holders of the Notes, the Trustee and the Conversion Agent (if other than the Trustee) at least 25 Scheduled Trading Days prior to the Ex-Dividend Date for such issuance or distribution. Once the Company has given such notice, the Notes may be surrendered for conversion at any time until the earlier of (1) the close of business on the Business Day immediately preceding the Ex-Dividend Date for such issuance or</w:t>
        <w:br/>
        <w:t xml:space="preserve">  43</w:t>
        <w:br/>
        <w:t>distribution and (2) the Company’s announcement that such issuance or distribution will not take place, even if the Notes are not otherwise convertible at such time. Notwithstanding the foregoing, no Notes may be surrendered for conversion if Holders participate, at the same time and upon the same terms as holders of the Common Stock and solely as a result of holding the Notes, in any of the transactions described in clauses (A) or (B) of this subsection (ii) without having to convert their Notes as if they held a number of shares of Common Stock equal to the Conversion Rate, multiplied by the principal amount (expressed in thousands) of Notes held by such Holder. For purposes of Section 12.01(b)(ii)(A), in determining whether any rights, options or warrants entitle the holders to subscribe for or purchase shares of the Common Stock at less than such average of the Last Reported Sale Prices of the Common Stock for the 10 consecutive Trading Day period ending on, and including, the Trading Day immediately preceding the date of announcement of such issuance, and in determining the aggregate offering price of such shares of Common Stock, there shall be taken into account any consideration received by the Company for such rights, options or warrants and any amount payable on exercise or conversion thereof, the value of such consideration, if other than cash, to be determined by the Board of Directors.</w:t>
        <w:br/>
        <w:t>(iii) If a transaction or event that constitutes a Fundamental Change or a Make-Whole Fundamental Change occurs prior to the close of business on the Business Day immediately preceding December 15, 2021, regardless of whether a Holder has the right to require the Company to repurchase the Notes pursuant to Section 13.02, or if the Company is a party to a consolidation, merger, binding share exchange, or transfer or lease of all or substantially all of its assets, pursuant to which the Common Stock would be converted into cash, securities or other assets, the Notes may be surrendered for conversion at any time from or after the date that is 25 Scheduled Trading Days prior to the anticipated effective date of the transaction (or, if later, the Business Day after the Company gives notice of such transaction) until 35 Trading Days after the actual effective date of such transaction or, if such transaction also constitutes a Fundamental Change, until the related Fundamental Change Repurchase Date. The Company shall notify in writing Holders, the Trustee and the Conversion Agent (if other than the Trustee) (i) as promptly as practicable following the date the Company publicly announces such transaction but in no event less than 25 Scheduled Trading Days prior to the anticipated effective date of such transaction or (ii) if the Company does not have knowledge of such transaction at least 25 Scheduled Trading Days prior to the anticipated effective date of such transaction, within two Business Days of the date upon which the Company receives notice, or otherwise becomes aware, of such transaction but in no event later than the actual effective date of such transaction; provided that the Company shall not be required to so publicly announce before such time that the Company is otherwise required to publicly disclose such transaction by law or by the rules of any securities exchange or market on which the Common Stock is then listed or admitted for trading.</w:t>
        <w:br/>
        <w:t>(iv) Prior to the close of business on the Business Day immediately preceding December 15, 2021, the Notes may be surrendered for conversion during any calendar quarter commencing after the calendar quarter ending on September 30, 2017 (and only during such calendar quarter), if the Last Reported Sale Price of the Common Stock for at</w:t>
        <w:br/>
        <w:t xml:space="preserve">  44</w:t>
        <w:br/>
        <w:t>least 20 Trading Days (whether or not consecutive) during the period of 30 consecutive Trading Days ending on the last Trading Day of the immediately preceding calendar quarter as reported to the Trustee and any other Conversion Agent by the Company is greater than or equal to 130% of the Conversion Price on each applicable Trading Day. The Company shall determine at the beginning of each calendar quarter commencing after September 30, 2017 whether the Notes may be surrendered for conversion in accordance with this clause (iv) and shall notify the Trustee and Conversion Agent if the Notes become convertible in accordance with this clause (iv).</w:t>
        <w:br/>
        <w:t>(v) If, prior to December 15, 2021, the Company delivers a Redemption Notice, a Holder may convert all or any portion of its Notes called for Redemption on or after the date of such Redemption Notice at any time prior to the close of business on the Business Day immediately preceding the Redemption Date.</w:t>
        <w:br/>
        <w:t>(c) If the Company calls any or all of the Notes for Redemption pursuant to Article 9, (a) a Holder of Notes may convert all or any portion of its Notes called for Redemption only until the Close of Business on the Business Day immediately preceding the Redemption Date and (b) if the Conversion Date falls prior to the Regular Record Date immediately preceding the Maturity Date, such Holder shall receive, in addition to any Settlement Amount due upon conversion of such Notes and accrued and unpaid interest to (but excluding) the Conversion Date, the Make-Whole Premium.</w:t>
        <w:br/>
        <w:t>Section 12.02 Conversion Procedure; Settlement Upon Conversion.</w:t>
        <w:br/>
        <w:t>(a) Subject to this Section 12.02, Section 12.03(b) and Section 12.07(a), upon conversion of any Note, the Company shall pay or deliver, as the case may be, to the converting Holder, in respect of each $1,000 principal amount of Notes being converted, cash (“Cash Settlement”), shares of Common Stock, together with cash, if applicable, in lieu of any fractional share of Common Stock in accordance with subsection (j) of this Section 12.02 (“Physical Settlement”) or a combination of cash and shares of Common Stock, together with cash, if applicable, in lieu of any fractional share of Common Stock in accordance with subsection (j) of this Section 12.02 (“Combination Settlement”), at its election, as set forth in this Section 12.02.</w:t>
        <w:br/>
        <w:t>(i) All conversions occurring on or after the 25th Scheduled Trading Day immediately preceding the Maturity Date shall be settled using the same Settlement Method.</w:t>
        <w:br/>
        <w:t>(ii) Prior to the 25th Scheduled Trading Day immediately preceding the Maturity Date, the Company shall use the same Settlement Method for all conversions occurring on the same Conversion Date, but the Company shall not have any obligation to use the same Settlement Method with respect to conversions that occur on different Conversion Dates.</w:t>
        <w:br/>
        <w:t>(iii) If, in respect of any Conversion Date (or any conversions of Notes occurring during the period beginning on, and including, the 25th Scheduled Trading Day</w:t>
        <w:br/>
        <w:t xml:space="preserve">  45</w:t>
        <w:br/>
        <w:t>immediately preceding the Maturity Date and ending on, and including, the Scheduled Trading Day immediately preceding the Maturity Date, as the case may be), the Company elects to deliver a notice (the “Settlement Notice”) of the relevant Settlement Method in respect of such Conversion Date (or such period, as the case may be), the Company shall deliver such Settlement Notice to converting Holders (with a copy to the Trustee and Conversion Agent (if other than the Trustee)) no later than the close of business on the Trading Day immediately following the relevant Conversion Date (or, in the case of any conversions occurring on or after the 25th Scheduled Trading Day immediately preceding the Maturity Date, no later than such date). If the Company does not elect a Settlement Method prior to the deadline set forth in the immediately preceding sentence, the Company shall be deemed to have elected Physical Settlement in respect of its Conversion Obligation, and the Specified Dollar Amount per $1,000 principal amount of Notes shall be equal to $1,000. Such Settlement Notice shall specify the relevant Settlement Method and in the case of an election of Combination Settlement, the relevant Settlement Notice shall indicate the Specified Dollar Amount. If the Company delivers a Settlement Notice electing Combination Settlement in respect of its Conversion Obligation but does not indicate a Specified Dollar Amount in such Settlement Notice, the Specified Dollar Amount per $1,000 principal amount of Notes shall be deemed to be $1,000.</w:t>
        <w:br/>
        <w:t>(iv) The cash, shares of Common Stock or combination of cash and shares of Common Stock in respect of any conversion of Notes (the “Settlement Amount”) shall be computed by the Company as follows:</w:t>
        <w:br/>
        <w:t>(A) if the Company elects to satisfy its Conversion Obligation in respect of such conversion by Physical Settlement, the Company shall deliver to the converting Holder in respect of each $1,000 principal amount of Notes being converted a number of shares of Common Stock equal to the Conversion Rate in effect on the Conversion Date;</w:t>
        <w:br/>
        <w:t>(B) if the Company elects to satisfy its Conversion Obligation in respect of such conversion by Cash Settlement, the Company shall pay to the converting Holder in respect of each $1,000 principal amount of Notes being converted an amount in cash equal to the sum of the Daily Conversion Values for each of the 20 consecutive Trading Days during the related Observation Period; and</w:t>
        <w:br/>
        <w:t>(C) if the Company elects (or is deemed to have elected) to satisfy its Conversion Obligation in respect of such conversion by Combination Settlement, the Company shall pay or deliver, as the case may be, in respect of each $1,000 principal amount of Notes being converted, a Settlement Amount equal to the sum of the Daily Settlement Amounts for each of the 20 consecutive Trading Days during the related Observation Period.</w:t>
        <w:br/>
        <w:t>(v) The Daily Settlement Amounts (if applicable) and the Daily Conversion Values (if applicable) shall be determined by the Company promptly following the last day of the Observation Period. Promptly after such determination of the Daily Settlement Amounts or the Daily Conversion Values, as the case may be, and the amount of cash payable in lieu of any fractional share, the Company shall notify in writing the Trustee and the Conversion Agent (if other than the Trustee) of the Daily Settlement Amounts or the Daily Conversion Values, as the case may be, and the amount of cash payable in lieu of fractional shares of Common Stock. The Trustee and the Conversion Agent (if other than the Trustee) shall have no responsibility for any such determination.</w:t>
        <w:br/>
        <w:t xml:space="preserve">  46</w:t>
        <w:br/>
        <w:t>(b) Subject to Section 12.02(e), before any Holder of a Note shall be entitled to convert a Note as set forth above, such Holder shall (i) in the case of a Global Note, comply with the procedures of the Depositary in effect at that time and, if required, pay funds equal to interest payable on the next Interest Payment Date to which such Holder is not entitled as set forth in Section 12.02(h) and (ii) in the case of a Physical Note (1) complete, manually sign and deliver an irrevocable notice to the Conversion Agent as set forth in the Form of Notice of Conversion (or a facsimile thereof) (a “Notice of Conversion”) at the Corporate Trust Office and state in writing therein the principal amount of Notes to be converted and the name or names (with addresses) in which such Holder wishes the certificate or certificates for any shares of Common Stock to be delivered upon settlement of the Conversion Obligation to be registered, (2) surrender such Notes, duly endorsed to the Company or in blank (and accompanied by appropriate endorsement and transfer documents), at the office of the Conversion Agent, (3) if required, furnish appropriate endorsements and transfer documents and (4) if required, pay funds equal to interest payable on the next Interest Payment Date to which such Holder is not entitled as set forth in Section 12.02(h). The Trustee (or, if different, the Conversion Agent) shall notify the Company in writing of any conversion pursuant to this Article 12 on the Conversion Date for such conversion. No Notice of Conversion with respect to any Notes may be surrendered by a Holder thereof if such Holder has also delivered a Fundamental Change Repurchase Notice to the Paying Agent in respect of such Notes and not validly withdrawn such Fundamental Change Repurchase Notice in accordance with Section 13.03.</w:t>
        <w:br/>
        <w:t>If more than one Note shall be surrendered for conversion at one time by the same Holder, the Conversion Obligation with respect to such Notes shall be computed on the basis of the aggregate principal amount of the Notes (or specified portions thereof to the extent permitted thereby) so surrendered.</w:t>
        <w:br/>
        <w:t>(c) A Note shall be deemed to have been converted immediately prior to the close of business on the date (the “Conversion Date”) that the Holder has complied with the requirements set forth in subsection (b) above. Except as provided in Section 12.03(b) and in Section 12.07, the Company shall pay or deliver, as the case may be, the consideration due in respect of the Conversion Obligation on the third Business Day immediately following the relevant Conversion Date, if the Company elects Physical Settlement, or on the third Business Day immediately following the last Trading Day of the Observation Period, in the case of any other Settlement Method. If any shares of Common Stock are due to converting Holders, the Company shall issue or cause to be issued, and deliver to such Holder, or such Holder’s nominee or nominees, certificates or a book-entry transfer through the Depositary for the full number of</w:t>
        <w:br/>
        <w:t xml:space="preserve">  47</w:t>
        <w:br/>
        <w:t>shares of Common Stock to which such Holder shall be entitled in satisfaction of the portion of the Company’s Conversion Obligation that consists of shares of Common Stock, and, on or prior to such issuance, the Company shall give the Conversion Agent notice of the number of shares of Common Stock being so issued and the method by which the issuance shall take place. Any required funds due to a converting Holder in connection with a Cash Settlement or Combination Settlement shall be delivered to the Paying Agent in accordance with the procedures set forth in Section 8.05.</w:t>
        <w:br/>
        <w:t>(d) In case any Note shall be surrendered for partial conversion, the Company shall execute and the Trustee shall authenticate and deliver to or upon the written order of the Holder of the Note so surrendered a new Note or Notes in authorized denominations in an aggregate principal amount equal to the unconverted portion of the surrendered Note, without payment of any service charge by the converting Holder but, if required by the Company or the Trustee, with payment by the converting Holder of a sum sufficient to cover any transfer tax or similar governmental charge required by law or that may be imposed in connection therewith as a result of the name of the Holder of the new Notes issued upon such conversion being different from the name of the Holder of the old Notes surrendered for such conversion.</w:t>
        <w:br/>
        <w:t>(e) If a Holder submits a Note for conversion, the Company shall pay any documentary, stamp or similar issue or transfer tax due on the issue of any shares of Common Stock upon conversion, unless the tax is due because the Holder requests such shares to be issued in a name other than the Holder’s name, in which case the Holder shall pay that tax. The Conversion Agent may refuse to deliver the certificates representing the shares of Common Stock being issued in a name other than the Holder’s name until the Trustee receives a sum sufficient to pay any tax that is due by such Holder in accordance with the immediately preceding sentence.</w:t>
        <w:br/>
        <w:t>(f) Except as provided in Section 12.04, no adjustment shall be made for dividends on any shares issued upon the conversion of any Note.</w:t>
        <w:br/>
        <w:t>(g) Upon the conversion of an interest in a Global Note, the Trustee or the Custodian at the direction of the Trustee, shall make a notation on such Global Note as to the reduction in the principal amount represented thereby. The Company shall notify the Trustee in writing of any conversion of Notes effected through any Conversion Agent other than the Trustee.</w:t>
        <w:br/>
        <w:t>(h) Upon conversion, a Holder shall not receive any separate cash payment for accrued and unpaid interest, if any, except as set forth below. The Company’s settlement of the Conversion Obligation shall be deemed to satisfy in full its obligation to pay the principal amount of the Note and accrued and unpaid interest, if any, to, but not including, the Conversion Date. As a result, accrued and unpaid interest, if any, to, but not including, the Conversion Date shall be deemed to be paid in full rather than cancelled, extinguished or forfeited. Upon a conversion of Notes into a combination of cash and shares of Common Stock, accrued and unpaid interest will be deemed to be paid first out of the cash paid upon such conversion. Notwithstanding the foregoing, if Notes are converted after the close of business on a Regular Record Date, Holders of such Notes as of the close of business on such Regular Record Date will receive the full amount of interest payable on such Notes on the corresponding Interest Payment</w:t>
        <w:br/>
        <w:t xml:space="preserve">  48</w:t>
        <w:br/>
        <w:t>Date notwithstanding the conversion. Notes surrendered for conversion during the period from the close of business on any Regular Record Date to the open of business on the immediately following Interest Payment Date must be accompanied by funds equal to the amount of interest payable on the Notes so converted; provided that no such payment shall be required (1) for conversions following the Regular Record Date immediately preceding the Maturity Date; (2) if the Company has specified a Fundamental Change Repurchase Date that is after a Regular Record Date and on or prior to the Business Day immediately following the corresponding Interest Payment Date; or (3) to the extent of any Defaulted Amounts, if any Defaulted Amounts exist at the time of conversion with respect to such Note.</w:t>
        <w:br/>
        <w:t>(i) The Person in whose name the certificate for any shares of Common Stock delivered upon conversion is registered shall be treated as a stockholder of record as of the close of business on the relevant Conversion Date (if the Company elects to satisfy the related Conversion Obligation by Physical Settlement) or the last Trading Day of the relevant Observation Period (if the Company elects to satisfy the related Conversion Obligation by Combination Settlement), as the case may be, in each case solely for the purpose of receiving or participating in any dividend, distribution, issuance, share split or combination, tender or exchange offer or any other event that would lead to a Conversion Rate adjustment as described in Section 12.04. Upon a conversion of Notes, such Person shall no longer be a Holder of such Notes surrendered for conversion.</w:t>
        <w:br/>
        <w:t>(j) The Company shall not issue any fractional share of Common Stock upon conversion of the Notes and shall instead pay cash in lieu of any fractional share of Common Stock issuable upon conversion based on the Daily VWAP on the relevant Conversion Date (in the case of Physical Settlement) or based on the Daily VWAP on the last Trading Day of the relevant Observation Period (in the case of Combination Settlement). For each Note surrendered for conversion, if the Company has elected Combination Settlement, the full number of shares that shall be issued upon conversion thereof shall be computed on the basis of the aggregate Daily Settlement Amounts for the applicable Observation Period and any fractional shares remaining after such computation shall be paid in cash.</w:t>
        <w:br/>
        <w:t>(k) Notwithstanding anything to the contrary herein, no Holder shall be entitled to receive shares of Common Stock upon conversion to the extent (but only to the extent) that following such receipt such converting Holder would be, directly or indirectly, a “beneficial owner” (within the meaning of Section 13(d) of the Exchange Act and the rules and regulations promulgated thereunder) of more than 5.0% of the shares of Common Stock outstanding at such time (the “Limitation”). Any purported delivery of shares of Common Stock upon conversion of Notes shall be void and have no effect to the extent (but only to the extent) that such delivery would result in the converting Holder becoming the beneficial owner of more than the Limitation. If any delivery of shares of Common Stock owed to a Holder upon conversion of Notes is not made, in whole or in part, as a result of the Limitation, the Company’s obligation to make such delivery shall not be extinguished and the Company shall deliver such shares as promptly as practicable after any such converting Holder gives notice to the Company that following such delivery such converting holder would not be the beneficial owner of more than 5.0% of the shares of Common Stock outstanding at such time. The Limitation shall no longer apply following the effective date of any Fundamental Change. For the avoidance of doubt, neither the Trustee nor Conversion Agent shall have any duty to monitor for or determine the applicability of the Limitation.</w:t>
        <w:br/>
        <w:t xml:space="preserve">  49</w:t>
        <w:br/>
        <w:t>Section 12.03 Increased Conversion Rate Applicable to Certain Notes Surrendered in Connection with Make-Whole Fundamental Changes. (a) If a Make-Whole Fundamental Change occurs and a Holder elects to convert its Notes in connection with such Make-Whole Fundamental Change, the Company shall, under the circumstances described below, increase the Conversion Rate for the Notes so surrendered for conversion by a number of additional shares of Common Stock (the “Additional Shares”), as described below. A conversion of Notes shall be deemed for these purposes to be “in connection with” such Make-Whole Fundamental Change if the relevant Notice of Conversion is received by the Conversion Agent from, and including, the Effective Date of the Make-Whole Fundamental Change up to, and including, the Business Day immediately prior to the related Fundamental Change Repurchase Date (or, in the case of a Make-Whole Fundamental Change that would have been a Fundamental Change but for the proviso in clause (b) of the definition thereof, the 35th calendar day immediately following the Effective Date of such Make-Whole Fundamental Change).</w:t>
        <w:br/>
        <w:t>(b) Upon surrender of Notes for conversion in connection with a Make-Whole Fundamental Change pursuant to Section 12.01(b)(iii), the Company shall, at its option, satisfy the related Conversion Obligation by Physical Settlement, Cash Settlement or Combination Settlement in accordance with Section 12.02; provided, however, that if, at the effective time of a Make-Whole Fundamental Change described in clause (b) of the definition of Fundamental Change, the Reference Property is composed entirely of cash, for any conversion of Notes following the Effective Date of such Make-Whole Fundamental Change, the Conversion Obligation per $1,000 principal amount of converted Notes shall be calculated based solely on the Stock Price for the transaction and shall be deemed to be an amount of cash per $1,000 principal amount of converted Notes equal to the Conversion Rate (including any adjustment for Additional Shares), multiplied by such Stock Price. In such event, the Conversion Obligation shall be paid to Holders in cash on the third Business Day following the Conversion Date. The Company shall notify the Holders of Notes, the Trustee and the Conversion Agent (if other than the Trustee) of the Effective Date of any Make-Whole Fundamental Change and issue a press release announcing such Effective Date no later than five Business Days after such Effective Date.</w:t>
        <w:br/>
        <w:t>(c) The number of Additional Shares, if any, by which the Conversion Rate shall be increased shall be determined by reference to the table below, based on the date on which the Make-Whole Fundamental Change occurs or becomes effective (the “Effective Date”) and the price (the “Stock Price”) paid (or deemed to be paid) per share of the Common Stock in the Make-Whole Fundamental Change. If the holders of the Common Stock receive only cash in a Make-Whole Fundamental Change described in clause (b) of the definition of Fundamental Change, the Stock Price shall be the cash amount paid per share. Otherwise, the Stock Price shall be the average of the Last Reported Sale Prices of the Common Stock over the five Trading Day period ending on, and including, the Trading Day immediately preceding the Effective Date of the Make-Whole Fundamental Change. The Board of Directors shall make appropriate adjustments to the Stock Price, in its good faith determination, to account for any adjustment to the Conversion Rate that becomes effective, or any event requiring an adjustment to the Conversion Rate where the Ex-Dividend Date of the event occurs, during such five consecutive Trading Day period.</w:t>
        <w:br/>
        <w:t xml:space="preserve">  50</w:t>
        <w:br/>
        <w:t>(d) The Stock Prices set forth in the column headings of the table below shall be adjusted as of any date on which the Conversion Rate of the Notes is otherwise adjusted. The adjusted Stock Prices shall equal the Stock Prices applicable immediately prior to such adjustment, multiplied by a fraction, the numerator of which is the Conversion Rate immediately prior to such adjustment giving rise to the Stock Price adjustment and the denominator of which is the Conversion Rate as so adjusted. The number of Additional Shares set forth in the table below shall be adjusted in the same manner and at the same time as the Conversion Rate as set forth in Section 12.04.</w:t>
        <w:br/>
        <w:t>(e) The following table sets forth the number of Additional Shares to be received per $1,000 principal amount of Notes pursuant to this Section 12.03 for each Stock Price and Effective Date set forth below:</w:t>
        <w:br/>
        <w:t xml:space="preserve">  Effective Date    Stock Price  </w:t>
        <w:br/>
        <w:t xml:space="preserve">     $7.69      $7.75      $8.00      $8.46      $8.50      $8.75      $9.00      $9.25      $9.50      $10.00  </w:t>
        <w:br/>
        <w:t>6/13/2017</w:t>
        <w:br/>
        <w:t xml:space="preserve">     11.8217        11.1226        8.4325        4.4161        4.1235        2.4891        1.1911        0.2757        0.0189        0.0000  </w:t>
        <w:br/>
        <w:t>6/15/2018</w:t>
        <w:br/>
        <w:t xml:space="preserve">     11.8217        11.0929        8.3088        4.2305        3.9400        2.3543        1.1733        0.2757        0.0189        0.0000  </w:t>
        <w:br/>
        <w:t>6/15/2019</w:t>
        <w:br/>
        <w:t xml:space="preserve">     11.8217        11.0929        8.3038        4.1206        3.8259        2.2320        1.0689        0.2757        0.0189        0.0000  </w:t>
        <w:br/>
        <w:t>6/15/2020</w:t>
        <w:br/>
        <w:t xml:space="preserve">     11.8217        11.0929        8.1313        3.8073        3.5094        1.9280        0.8278        0.2043        0.0137        0.0000  </w:t>
        <w:br/>
        <w:t>6/15/2021</w:t>
        <w:br/>
        <w:t xml:space="preserve">     11.8217        10.7845        7.4050        2.7754        2.4812        1.0389        0.2500        0.0173        0.0000        0.0000  </w:t>
        <w:br/>
        <w:t>6/15/2022</w:t>
        <w:br/>
        <w:t xml:space="preserve">     11.8217        10.7845        6.7825        0.0000        0.0000        0.0000        0.0000        0.0000        0.0000        0.0000  </w:t>
        <w:br/>
        <w:t>The exact Stock Prices and Effective Dates may not be set forth in the table above, in which case:</w:t>
        <w:br/>
        <w:t>(i) if the Stock Price is between two Stock Prices in the table above or the Effective Date is between two Effective Dates in the table, the number of Additional Shares shall be determined by a straight-line interpolation between the number of Additional Shares set forth for the higher and lower Stock Prices and the earlier and later Effective Dates, as applicable, based on a 365-day year;</w:t>
        <w:br/>
        <w:t>(ii) if the Stock Price is greater than $10.00 per share (subject to adjustment in the same manner as the Stock Prices set forth in the column headings of the table above pursuant to subsection (d) above), no Additional Shares shall be added to the Conversion Rate; and</w:t>
        <w:br/>
        <w:t>(iii) if the Stock Price is less than $7.69 per share (subject to adjustment in the same manner as the Stock Prices set forth in the column headings of the table above pursuant to subsection (d) above), no Additional Shares shall be added to the Conversion Rate.</w:t>
        <w:br/>
        <w:t xml:space="preserve">  51</w:t>
        <w:br/>
        <w:t>Notwithstanding the foregoing, in no event shall the total number of shares of Common Stock issuable upon conversion exceed 130.0390 per $1,000 principal amount of Notes, subject to adjustment in the same manner as the Conversion Rate pursuant to Section 12.04.</w:t>
        <w:br/>
        <w:t>(f) Nothing in this Section 12.03 shall prevent an adjustment to the Conversion Rate pursuant to Section 12.04 in respect of a Make-Whole Fundamental Change.</w:t>
        <w:br/>
        <w:t>Section 12.04 Adjustment of Conversion Rate. The Conversion Rate shall be adjusted from time to time by the Company if any of the following events occurs, except that the Company shall not make any adjustments to the Conversion Rate if Holders of the Notes participate (other than in the case of a share split or share combination), at the same time and upon the same terms as holders of the Common Stock and solely as a result of holding the Notes, in any of the transactions described in this Section 12.04, without having to convert their Notes, as if they held a number of shares of Common Stock equal to the Conversion Rate, multiplied by the principal amount (expressed in thousands) of Notes held by such Holder.</w:t>
        <w:br/>
        <w:t>(a) If the Company exclusively issues shares of Common Stock as a dividend or distribution on shares of its Common Stock, or if the Company effects a share split or share combination, the Conversion Rate shall be adjusted based on the following formula:</w:t>
        <w:br/>
        <w:t xml:space="preserve">    CR1 = CR0   ×  </w:t>
        <w:br/>
        <w:t>OS1</w:t>
        <w:br/>
        <w:t xml:space="preserve">        OS0  </w:t>
        <w:br/>
        <w:t>where,</w:t>
        <w:br/>
        <w:t xml:space="preserve">  CR0     =     the Conversion Rate in effect immediately prior to the open of business on the Ex-Dividend Date of such dividend or distribution, or immediately prior to the open of business on the effective date of such share split or share combination, as applicable;</w:t>
        <w:br/>
        <w:t>CR1   =   the Conversion Rate in effect immediately after the open of business on such Ex-Dividend Date or effective date;</w:t>
        <w:br/>
        <w:t>OS0   =   the number of shares of Common Stock outstanding immediately prior to the open of business on such Ex-Dividend Date or effective date before giving effect to such dividend, distribution, share split or share combination; and</w:t>
        <w:br/>
        <w:t>OS1   =   the number of shares of Common Stock outstanding immediately after giving effect to such dividend, distribution, share split or share combination.</w:t>
        <w:br/>
        <w:t>Any adjustment made under this Section 12.04(a) shall become effective immediately after the open of business on the Ex-Dividend Date for such dividend or distribution, or immediately after the open of business on the effective date for such share split or share combination, as applicable.</w:t>
        <w:br/>
        <w:t xml:space="preserve">  52</w:t>
        <w:br/>
        <w:t>If any dividend or distribution of the type described in this Section 12.04(a) is declared but not so paid or made, the Conversion Rate shall be immediately readjusted, effective as of the date the Board of Directors determines not to pay such dividend or distribution, to the Conversion Rate that would then be in effect if such dividend or distribution had not been declared.</w:t>
        <w:br/>
        <w:t>(b) If the Company issues to all or substantially all holders of its Common Stock any rights, options or warrants entitling them, for a period of not more than 45 calendar days after the announcement date of such issuance, to subscribe for or purchase shares of the Common Stock at a price per share that is less than the average of the Last Reported Sale Prices of the Common Stock for the 10 consecutive Trading Day period ending on, and including, the Trading Day immediately preceding the date of announcement of such issuance, the Conversion Rate shall be adjusted based on the following formula:</w:t>
        <w:br/>
        <w:t xml:space="preserve">     CR1 = CR0   ×  </w:t>
        <w:br/>
        <w:t>OS0 + X</w:t>
        <w:br/>
        <w:t xml:space="preserve">          OS0 + Y   </w:t>
        <w:br/>
        <w:t>where,</w:t>
        <w:br/>
        <w:t xml:space="preserve">  CR0     =     the Conversion Rate in effect immediately prior to the open of business on the Ex-Dividend Date for such issuance;</w:t>
        <w:br/>
        <w:t>CR1   =   the Conversion Rate in effect immediately after the open of business on such Ex-Dividend Date;</w:t>
        <w:br/>
        <w:t>OS0   =   the number of shares of Common Stock outstanding immediately prior to the open of business on such Ex-Dividend Date;</w:t>
        <w:br/>
        <w:t>X   =   the total number of shares of Common Stock issuable pursuant to such rights, options or warrants; and</w:t>
        <w:br/>
        <w:t>Y   =   the number of shares of Common Stock equal to the aggregate price payable to exercise such rights, options or warrants, divided by the average of the Last Reported Sale Prices of the Common Stock over the 10 consecutive Trading Day period ending on, and including, the Trading Day immediately preceding the date of announcement of the issuance of such rights, options or warrants.</w:t>
        <w:br/>
        <w:t>Any increase made under this Section 12.04(b) shall be made successively whenever any such rights, options or warrants are issued and shall become effective immediately after the open of business on the Ex-Dividend Date for such issuance. To the extent that shares of the Common Stock are not delivered after the expiration of such rights, options or warrants, the Conversion Rate shall be decreased to the Conversion Rate that would then be in effect had the increase with respect to the issuance of such rights, options or warrants been made on the basis of delivery of only the number of shares of Common Stock actually delivered. If such rights, options or warrants are not so issued, the Conversion Rate shall be decreased to the Conversion Rate that would then be in effect if such Ex-Dividend Date for such issuance had not occurred.</w:t>
        <w:br/>
        <w:t xml:space="preserve">  53</w:t>
        <w:br/>
        <w:t>For purposes of this Section 12.04(b), in determining whether any rights, options or warrants entitle the holders thereof to subscribe for or purchase shares of the Common Stock at less than such average of the Last Reported Sale Prices of the Common Stock for the 10 consecutive Trading Day period ending on, and including, the Trading Day immediately preceding the date of announcement of such issuance, and in determining the aggregate offering price of such shares of Common Stock, there shall be taken into account any consideration received by the Company for such rights, options or warrants and any amount payable on exercise or conversion thereof, the value of such consideration, if other than cash, to be determined by the Board of Directors.</w:t>
        <w:br/>
        <w:t>(c) If the Company distributes shares of its Capital Stock, evidences of its indebtedness, other assets or property of the Company or rights, options or warrants to acquire its Capital Stock or other securities, to all or substantially all holders of the Common Stock, excluding (i) dividends, distributions or issuances as to which an adjustment was effected pursuant to Section 12.04(a) or Section 12.04(b), (ii) dividends or distributions paid exclusively in cash and (iii) Spin-Offs as to which the provisions set forth below in this Section 12.04(c) shall apply (any of such shares of Capital Stock, evidences of indebtedness, other assets or property or rights, options or warrants to acquire Capital Stock or other securities of the Company, the “Distributed Property”), then the Conversion Rate shall be adjusted based on the following formula:</w:t>
        <w:br/>
        <w:t xml:space="preserve">    CR1 = CR0   ×  </w:t>
        <w:br/>
        <w:t>XX0</w:t>
        <w:br/>
        <w:t xml:space="preserve">         XX0 – FMV   </w:t>
        <w:br/>
        <w:t>where,</w:t>
        <w:br/>
        <w:t xml:space="preserve">  CR0     =     the Conversion Rate in effect immediately prior to the open of business on the Ex-Dividend Date for such distribution;</w:t>
        <w:br/>
        <w:t>CR1   =   the Conversion Rate in effect immediately after the open of business on such Ex-Dividend Date;</w:t>
        <w:br/>
        <w:t>SP0   =   the average of the Last Reported Sale Prices of the Common Stock over the 10 consecutive Trading Day period ending on, and including, the Trading Day immediately preceding the Ex-Dividend Date for such distribution; and</w:t>
        <w:br/>
        <w:t>FMV   =   the fair market value (as determined by the Board of Directors) of the Distributed Property with respect to each outstanding share of the Common Stock on the Ex-Dividend Date for such distribution.</w:t>
        <w:br/>
        <w:t>Any increase made under the portion of this Section 12.04(c) above shall become effective immediately after the open of business on the Ex-Dividend Date for such distribution. If such distribution is not so paid or made, the Conversion Rate shall be decreased to the Conversion Rate that would then be in effect if such dividend or distribution had not been declared. Notwithstanding the foregoing, if “FMV” (as defined above) is equal to or greater than “SP0” (as defined above), in lieu of the foregoing increase, each Holder of a Note shall receive, in respect</w:t>
        <w:br/>
        <w:t xml:space="preserve">  54</w:t>
        <w:br/>
        <w:t>of each $1,000 principal amount thereof, at the same time and upon the same terms as holders of the Common Stock receive the Distributed Property, the amount of Distributed Property such Holder would have received if such Holder owned a number of shares of Common Stock equal to the Conversion Rate in effect on the Ex-Dividend Date for the distribution. If the Board of Directors determines the “FMV” (as defined above) of any distribution for purposes of this Section 12.04(c) by reference to the actual or when-issued trading market for any securities, it shall in doing so consider the prices in such market over the same period used in computing the Last Reported Sale Prices of the Common Stock over the 10 consecutive Trading Day period ending on, and including, the Trading Day immediately preceding the Ex-Dividend Date for such distribution.</w:t>
        <w:br/>
        <w:t>With respect to an adjustment pursuant to this Section 12.04(c) where there has been a payment of a dividend or other distribution on the Common Stock of shares of Capital Stock of any class or series, or similar equity interest, of or relating to a Subsidiary or other business unit of the Company, that are, or, when issued, will be, listed or admitted for trading on a U.S. national securities exchange (a “Spin-Off”), the Conversion Rate shall be adjusted based on the following formula:</w:t>
        <w:br/>
        <w:t xml:space="preserve">     CR1 = CR0   ×  </w:t>
        <w:br/>
        <w:t>FMV0 + MP0</w:t>
        <w:br/>
        <w:t xml:space="preserve">          MP0   </w:t>
        <w:br/>
        <w:t>where,</w:t>
        <w:br/>
        <w:t xml:space="preserve">  CR0   =   the Conversion Rate in effect immediately prior to the close of business on the last Trading Day of the Valuation Period;</w:t>
        <w:br/>
        <w:t>CR1   =   the Conversion Rate in effect immediately after the close of business on the last Trading Day of the Valuation Period;</w:t>
        <w:br/>
        <w:t>FMV0   =   the average of the Last Reported Sale Prices of the Capital Stock or similar equity interest distributed to holders of the Common Stock applicable to one share of the Common Stock (determined by reference to the definition of Last Reported Sale Price as set forth in Section 1.02 as if references therein to Common Stock were to such Capital Stock or similar equity interest) over the first 10 consecutive Trading Day period after, and including, the Ex-Dividend Date of the Spin-Off (the “Valuation Period”); and</w:t>
        <w:br/>
        <w:t>MP0   =   the average of the Last Reported Sale Prices of the Common Stock over the Valuation Period.</w:t>
        <w:br/>
        <w:t>The adjustment to the Conversion Rate under the preceding paragraph shall occur on the last Trading Day of the Valuation Period; provided that (i) if the Ex-Dividend Date of the Spin-Off is less than 10 Trading Days prior to, and including, the end of the Valuation Period in respect of any conversion, references in the portion of this Section 12.04(c) related to Spin-Offs to “10 Trading Days” shall be deemed to be replaced, solely in respect of that conversion, with such lesser number of Trading Days as have elapsed from, and including, the Ex-Dividend Date of the</w:t>
        <w:br/>
        <w:t xml:space="preserve">  55</w:t>
        <w:br/>
        <w:t>Spin-Off to, and including, the last Trading Day of such Valuation Period; and (ii) in respect of any conversion during the Valuation Period, references in the portion of this Section 12.04(c) related to Spin-Offs to “10 Trading Days” shall be deemed to be replaced with such lesser number of Trading Days as have elapsed between the Ex-Dividend Date of such Spin-Off and the Conversion Date in determining the Conversion Rate.</w:t>
        <w:br/>
        <w:t>For purposes of this Section 12.04(c) (and subject in all respects to Section 12.11), rights, options or warrants distributed by the Company to all holders of its Common Stock entitling them to subscribe for or purchase shares of the Company’s Capital Stock, including Common Stock (either initially or under certain circumstances), which rights, options or warrants, until the occurrence of a specified event or events (“Trigger Event”): (i) are deemed to be transferred with such shares of the Common Stock; (ii) are not exercisable; and (iii) are also issued in respect of future issuances of the Common Stock, shall be deemed not to have been distributed for purposes of this Section 12.04(c) (and no adjustment to the Conversion Rate under this Section 12.04(c) will be required) until the occurrence of the earliest Trigger Event, whereupon such rights, options or warrants shall be deemed to have been distributed and an appropriate adjustment (if any is required) to the Conversion Rate shall be made under this Section 12.04(c). If any such right, option or warrant, including any such existing rights, options or warrants distributed prior to the date of the Indenture, are subject to events, upon the occurrence of which such rights, options or warrants become exercisable to purchase different securities, evidences of indebtedness or other assets, then the date of the occurrence of any and each such event shall be deemed to be the date of distribution and Ex-Dividend Date with respect to new rights, options or warrants with such rights (in which case the existing rights, options or warrants shall be deemed to terminate and expire on such date without exercise by any of the holders thereof). In addition, in the event of any distribution (or deemed distribution) of rights, options or warrants, or any Trigger Event or other event (of the type described in the immediately preceding sentence) with respect thereto that was counted for purposes of calculating a distribution amount for which an adjustment to the Conversion Rate under this Section 12.04(c) was made, (1) in the case of any such rights, options or warrants that shall all have been redeemed or purchased without exercise by any holders thereof, upon such final redemption or purchase (x) the Conversion Rate shall be readjusted as if such rights, options or warrants had not been issued and (y) the Conversion Rate shall then again be readjusted to give effect to such distribution, deemed distribution or Trigger Event, as the case may be, as though it were a cash distribution, equal to the per share redemption or purchase price received by a holder or holders of Common Stock with respect to such rights, options or warrants (assuming such holder had retained such rights, options or warrants), made to all holders of Common Stock as of the date of such redemption or purchase, and (2) in the case of such rights, options or warrants that shall have expired or been terminated without exercise by any holders thereof, the Conversion Rate shall be readjusted as if such rights, options and warrants had not been issued.</w:t>
        <w:br/>
        <w:t>For purposes of Section 12.04(a), Section 12.04(b) and this Section 12.04(c), if any dividend or distribution to which this Section 12.04(c) is applicable also includes one or both of:</w:t>
        <w:br/>
        <w:t>(A) a dividend or distribution of shares of Common Stock to which Section 12.04(a) is applicable (the “Clause A Distribution”); or</w:t>
        <w:br/>
        <w:t>(B) a dividend or distribution of rights, options or warrants to which Section 12.04(b) is applicable (the “Clause B Distribution”),</w:t>
        <w:br/>
        <w:t xml:space="preserve">  56</w:t>
        <w:br/>
        <w:t>then (1) such dividend or distribution, other than the Clause A Distribution and the Clause B Distribution, shall be deemed to be a dividend or distribution to which this Section 12.04(c) is applicable (the “Clause C Distribution”) and any Conversion Rate adjustment required by this Section 12.04(c) with respect to such Clause C Distribution shall then be made, and (2) the Clause A Distribution and Clause B Distribution shall be deemed to immediately follow the Clause C Distribution and any Conversion Rate adjustment required by Section 12.04(a) and Section 12.04(b) with respect thereto shall then be made, except that, if determined by the Company (I) the “Ex-Dividend Date” of the Clause A Distribution and the Clause B Distribution shall be deemed to be the Ex-Dividend Date of the Clause C Distribution and (II) any shares of Common Stock included in the Clause A Distribution or Clause B Distribution shall be deemed not to be “outstanding immediately prior to the open of business on such Ex-Dividend Date or effective date” within the meaning of Section 12.04(a) or “outstanding immediately prior to the open of business on such Ex-Dividend Date” within the meaning of Section 12.04(b).</w:t>
        <w:br/>
        <w:t>(d) If any cash dividend or distribution is made to all or substantially all holders of the Common Stock, other than a regular, quarterly cash dividend that does not exceed $0.18 per share (the “Initial Dividend Threshold”), the Conversion Rate shall be adjusted based on the following formula:</w:t>
        <w:br/>
        <w:t xml:space="preserve">    CR1 = CR0 ×   </w:t>
        <w:br/>
        <w:t>SP0 – T</w:t>
        <w:br/>
        <w:t xml:space="preserve">      SP0 – C  </w:t>
        <w:br/>
        <w:t>where,</w:t>
        <w:br/>
        <w:t xml:space="preserve">  CR0   =   the Conversion Rate in effect immediately prior to the open of business on the Ex-Dividend Date for such dividend or distribution;</w:t>
        <w:br/>
        <w:t>CR1   =   the Conversion Rate in effect immediately after the open of business on the Ex-Dividend Date for such dividend or distribution;</w:t>
        <w:br/>
        <w:t>SP0   =   the Last Reported Sale Price of the Common Stock on the Trading Day immediately preceding the Ex-Dividend Date for such dividend or distribution;</w:t>
        <w:br/>
        <w:t>T   =   the Initial Dividend Threshold; provided that if the dividend or distribution is not a regular quarterly cash dividend, the Initial Dividend Threshold shall be deemed to be zero; and</w:t>
        <w:br/>
        <w:t>C   =   the amount in cash per share the Company distributes to holders of its Common Stock.</w:t>
        <w:br/>
        <w:t>The Initial Dividend Threshold shall be subject to adjustment in a manner inversely proportional to adjustments to the Conversion Rate; provided that no adjustment shall be made to the Initial Dividend Threshold for any adjustment to the Conversion Rate pursuant to this Section 12.04(d).</w:t>
        <w:br/>
        <w:t xml:space="preserve">  57</w:t>
        <w:br/>
        <w:t>Notwithstanding the foregoing, if at any time regular dividends are distributed other than on a quarterly basis, the Initial Dividend Threshold shall be appropriately adjusted and shall apply to such regular dividends.</w:t>
        <w:br/>
        <w:t>Any increase pursuant to this Section 12.04(d) shall become effective immediately after the open of business on the Ex-Dividend Date for such dividend or distribution. If such dividend or distribution is not so paid, the Conversion Rate shall be decreased, effective as of the date the Board of Directors determines not to make or pay such dividend or distribution, to the Conversion Rate that would then be in effect if such dividend or distribution had not been declared. Notwithstanding the foregoing, if “C” (as defined above) is equal to or greater than “SP0” (as defined above), in lieu of the foregoing increase, each Holder of a Note shall receive, for each $1,000 principal amount of Notes, at the same time and upon the same terms as holders of shares of the Common Stock, the amount of cash that such Holder would have received if such Holder owned a number of shares of Common Stock equal to the Conversion Rate on the Ex-Dividend Date for such cash dividend or distribution.</w:t>
        <w:br/>
        <w:t>(e) If the Company or any of its Subsidiaries make a payment in respect of a tender or exchange offer for the Common Stock, to the extent that the cash and value of any other consideration included in the payment per share of the Common Stock exceeds the Last Reported Sale Price of the Common Stock on the Trading Day next succeeding the last date on which tenders or exchanges may be made pursuant to such tender or exchange offer, the Conversion Rate shall be adjusted based on the following formula:</w:t>
        <w:br/>
        <w:t xml:space="preserve">    CR1 = CR0 ×   </w:t>
        <w:br/>
        <w:t>AC + (SP1 × OS1)</w:t>
        <w:br/>
        <w:t xml:space="preserve">      OS0 × SP1  </w:t>
        <w:br/>
        <w:t>where,</w:t>
        <w:br/>
        <w:t xml:space="preserve">  CR0   =    the Conversion Rate in effect immediately prior to the close of business on the 10th Trading Day immediately following, and including, the Trading Day next succeeding the date such tender or exchange offer expires;</w:t>
        <w:br/>
        <w:t>CR1   =    the Conversion Rate in effect immediately after the close of business on the 10th Trading Day immediately following, and including, the Trading Day next succeeding the date such tender or exchange offer expires;</w:t>
        <w:br/>
        <w:t>AC   =    the aggregate value of all cash and any other consideration (as determined by the Board of Directors) paid or payable for shares of Common Stock purchased in such tender or exchange offer;</w:t>
        <w:br/>
        <w:t>OS0   =    the number of shares of Common Stock outstanding immediately prior to the date such tender or exchange offer expires (prior to giving effect to the purchase of all shares of Common Stock accepted for purchase or exchange in such tender or exchange offer);</w:t>
        <w:br/>
        <w:t xml:space="preserve">  58</w:t>
        <w:br/>
        <w:t>OS1   =    the number of shares of Common Stock outstanding immediately after the date such tender or exchange offer expires (after giving effect to the purchase of all shares of Common Stock accepted for purchase or exchange in such tender or exchange offer); and</w:t>
        <w:br/>
        <w:t>SP1   =    the average of the Last Reported Sale Prices of the Common Stock over the 10 consecutive Trading Day period commencing on, and including, the Trading Day next succeeding the date such tender or exchange offer expires.</w:t>
        <w:br/>
        <w:t>The adjustment to the Conversion Rate under this Section 12.04(e) shall occur at the close of business on the 10th Trading Day immediately following, and including, the Trading Day next succeeding the date such tender or exchange offer expires; provided that (i) if the Trading Day next succeeding the date such tender or exchange offer expires is less than 10 Trading Days prior to, and including, the end of the Valuation Period in respect of any conversion, references within this Section 12.04(e) to “10 Trading Days” shall be deemed to be replaced, solely in respect of that conversion, with such lesser number of Trading Days as have elapsed from, and including, the Trading Day next succeeding the date that such tender or exchange offer expires to, and including, the last trading day of such Valuation Period; and (ii) in respect of any conversion within the 10 Trading Days immediately following, and including, the expiration date of any tender or exchange offer, references in this Section 12.04(e) to “10 Trading Days” shall be deemed replaced with such lesser number of Trading Days as have elapsed from, and including, the Trading Day next succeeding the date that such tender or exchange offer expires to, but excluding, the relevant Conversion Date in determining the Conversion Rate.</w:t>
        <w:br/>
        <w:t>(f) Notwithstanding this Section 12.04 or any other provision of the Indenture or the Notes, if an adjustment to the Conversion Rate pursuant to clause (a), (b), (c), (d) or (e) of this Section 12.04 becomes effective on any Ex-Dividend Date, and a Holder that has converted its Notes on or after such Ex-Dividend Date and on or prior to the related Record Date would be treated as the record holder of the shares of Common Stock as of the related Conversion Date as described under Section 12.02(i) based on an adjusted Conversion Rate for such Ex-Dividend Date, then, notwithstanding the Conversion Rate adjustment provisions in this Section 12.04, the Conversion Rate adjustment relating to such Ex-Dividend Date shall not be made for such converting Holder. Instead, such Holder shall be treated as if such Holder were the record owner of the shares of Common Stock on an unadjusted basis and participate in the related dividend, distribution or other event giving rise to such adjustment.</w:t>
        <w:br/>
        <w:t>(g) Except as stated herein, the Company shall not adjust the Conversion Rate for the issuance of shares of its Common Stock or any securities convertible into or exchangeable for shares of its Common Stock or the right to purchase shares of its Common Stock or such convertible or exchangeable securities.</w:t>
        <w:br/>
        <w:t>(h) In addition to those adjustments required by clauses (a), (b), (c), (d) and (e) of this Section 12.04, and to the extent permitted by applicable law and subject to the applicable rules of The NASDAQ Global Select Market and any other securities exchange on which any of the Company’s securities are then listed, the Company from time to time may increase the Conversion Rate by any amount for a period of at least 20 Business Days if the Board of</w:t>
        <w:br/>
        <w:t xml:space="preserve">  59</w:t>
        <w:br/>
        <w:t>Directors determines that such increase would be in the Company’s best interest. In addition, but subject to the same limitations set forth in the immediately preceding sentence, the Company may (but is not required to) increase the Conversion Rate to avoid or diminish any income tax to holders of Common Stock or rights to purchase Common Stock in connection with a dividend or distribution of shares (or rights to acquire shares) or similar event. Whenever the Conversion Rate is adjusted pursuant to either of the preceding two sentences, the Company shall send to the Holder of each Note at its last address appearing on the Note Register a notice of the increase at least 15 days prior to the date the adjusted Conversion Rate takes effect, and such notice shall state the adjusted Conversion Rate and the period during which it will be in effect.</w:t>
        <w:br/>
        <w:t>(i) Notwithstanding anything to the contrary in this Article 12, the Conversion Rate shall not be adjusted:</w:t>
        <w:br/>
        <w:t>(i) upon the issuance of any shares of Common Stock pursuant to any present or future plan providing for the reinvestment of dividends or interest payable on the Company’s securities and the investment of additional optional amounts in shares of Common Stock under any plan;</w:t>
        <w:br/>
        <w:t>(ii) upon the issuance of any shares of Common Stock or options or rights to purchase those shares pursuant to any present or future employee, director or consultant benefit plan or program of or assumed by the Company or any of the Company’s Subsidiaries;</w:t>
        <w:br/>
        <w:t>(iii) upon the issuance of any shares of the Common Stock pursuant to any option, warrant, right or exercisable, exchangeable or convertible security not described in clause (ii) of this subsection and outstanding as of the date the Notes were first issued;</w:t>
        <w:br/>
        <w:t>(iv) solely for a change in the par value of the Common Stock or a change in the Company’s jurisdiction of incorporation;</w:t>
        <w:br/>
        <w:t>(v) upon the repurchase of any shares of the Common Stock pursuant to an open-market share repurchase program or other buy-back transaction, including structured or derivative transactions, that is not a tender offer or exchange offer of the kind described under clause (e) of this Section 12.04; or</w:t>
        <w:br/>
        <w:t>(vi) for accrued and unpaid interest, if any.</w:t>
        <w:br/>
        <w:t>(j) All calculations and other determinations under this Article 12 shall be made by the Company and shall be made to the nearest one-ten thousandth (1/10,000) of a share. The Company shall not be required to make an adjustment in the Conversion Rate unless the adjustment would require a change of at least 1% in the Conversion Rate. However, the Company shall carry forward any adjustments that are less than 1% of the Conversion Rate and make such carried forward adjustment, regardless of whether the aggregate adjustment is less than 1%, on the Conversion Date for any Notes and on each Trading Day of any Observation Period for any converted Notes.</w:t>
        <w:br/>
        <w:t xml:space="preserve">  60</w:t>
        <w:br/>
        <w:t>(k) Whenever the Conversion Rate is adjusted as herein provided, the Company shall promptly file with the Trustee (and the Conversion Agent if not the Trustee) an Officers’ Certificate setting forth the Conversion Rate after such adjustment, the effective date of such adjustment and setting forth a brief statement of the facts requiring such adjustment. Unless and until a Responsible Officer of the Trustee (or Conversion Agent, if applicable) shall have received such Officers’ Certificate, the Trustee (or Conversion Agent, if applicable), in each such case as applicable, shall not be deemed to have knowledge of any adjustment of the Conversion Rate and may assume without inquiry that the last Conversion Rate of which it has knowledge is still in effect. Promptly after delivery of such certificate, the Company shall prepare a notice of such adjustment of the Conversion Rate setting forth the adjusted Conversion Rate and the date on which each adjustment becomes effective and shall send such notice of such adjustment of the Conversion Rate to each Holder at its last address appearing on the Note Register of the Indenture. Failure to deliver such notice shall not affect the legality or validity of any such adjustment.</w:t>
        <w:br/>
        <w:t>Section 12.05 Adjustments of Prices. Whenever any provision of the Indenture requires the Company to calculate the Last Reported Sale Prices, the Daily VWAPs, the Daily Conversion Values or the Daily Settlement Amounts over a span of multiple days (including an Observation Period and the period for determining the Stock Price for purposes of a Make-Whole Fundamental Change), the Board of Directors shall make appropriate adjustments to each to account for any adjustment to the Conversion Rate that becomes effective, or any event requiring an adjustment to the Conversion Rate where the Ex-Dividend Date of the event occurs, at any time during the period when the Last Reported Sale Prices, the Daily VWAPs, the Daily Conversion Values or the Daily Settlement Amounts are to be calculated.</w:t>
        <w:br/>
        <w:t>Section 12.06 Shares to Be Fully Paid. The Company shall provide, free from preemptive rights, out of its authorized but unissued shares, sufficient shares of Common Stock to provide for conversion of the Notes from time to time as such Notes are presented for conversion (assuming that at the time of computation of such number of shares, all such Notes would be converted by a single Holder and that Physical Settlement is applicable).</w:t>
        <w:br/>
        <w:t>Section 12.07 Effect of Recapitalizations, Reclassifications and Changes of the Common Stock.</w:t>
        <w:br/>
        <w:t>(a) In the case of:</w:t>
        <w:br/>
        <w:t>(i) any recapitalization, reclassification or change of the Common Stock (other than changes resulting from a subdivision or combination or a change solely in par value),</w:t>
        <w:br/>
        <w:t>(ii) any consolidation, merger or combination involving the Company,</w:t>
        <w:br/>
        <w:t>(iii) any sale, lease or other transfer to a third party of all or substantially all of the Company and the Company’s Subsidiaries’ consolidated assets or</w:t>
        <w:br/>
        <w:t>(iv) any statutory share exchange,</w:t>
        <w:br/>
        <w:t xml:space="preserve">  61</w:t>
        <w:br/>
        <w:t>in each case, as a result of which the Common Stock then outstanding would be converted into, or exchanged for, stock, other securities, other property or assets (including cash or any combination thereof) (any such event, a “Merger Event”), then, at and after the effective time of such Merger Event, the right to convert each $1,000 principal amount of Notes shall be changed into a right to convert such principal amount of Notes into the kind and amount of shares of stock, other securities or other property or assets (including cash or any combination thereof) that a holder of a number of shares of Common Stock equal to the Conversion Rate immediately prior to such Merger Event would have owned or been entitled to receive (the “Reference Property”, with each “unit of Reference Property” meaning the kind and amount of Reference Property that a holder of one share of Common Stock is entitled to receive) upon such Merger Event and, prior to or at the effective time of such Merger Event, the Company or the successor or purchasing Person, as the case may be, shall execute with the Trustee a supplemental indenture permitted under Section 7.02(b) providing for such change in the right to convert each $1,000 principal amount of Notes; provided, however, that at and after the effective time of the Merger Event (A) the Company (or the successor or acquiring company) shall continue to have the right to determine the form of consideration to be paid or delivered, as the case may be, upon conversion of Notes in accordance with Section 12.02 and (B) (I) any amount payable in cash upon conversion of the Notes in accordance with Section 12.02 shall continue to be payable in cash, (II) any shares of Common Stock that the Company would have been required to deliver upon conversion of the Notes in accordance with Section 12.02 shall instead be deliverable in the amount and type of Reference Property that a holder of that number of shares of Common Stock would have been entitled to receive in such Merger Event and (III) the Daily VWAP shall be calculated based on the value of a unit of Reference Property.</w:t>
        <w:br/>
        <w:t>If the Merger Event causes the Common Stock to be converted into, or exchanged for, the right to receive more than a single type of consideration (determined based in part upon any form of stockholder election), then (i) the Reference Property into which the Notes will be convertible shall be deemed to be the weighted average of the types and amounts of consideration received by the holders of Common Stock that affirmatively make such an election, and (ii) the unit of Reference Property for purposes of the immediately preceding paragraph shall refer to the consideration referred to in clause (i) attributable to one share of Common Stock. If the holders of Common Stock receive only cash in such Merger Event, then for all conversions that occur after the effective date of such Merger Event (x) the consideration due upon conversion of each $1,000 principal amount of Notes shall be solely cash in an amount equal to the Conversion Rate in effect on the Conversion Date (as may be increased by any Additional Shares pursuant to Section 12.03), multiplied by the price paid per share of Common Stock in such Merger Event and (y) the Company (or the successor or acquiring company) shall satisfy the Conversion Obligation by paying cash to converting Holders on the third Business Day immediately following the relevant Conversion Date. The Company shall notify in writing the Holders, the Trustee and the Conversion Agent (if other than the Trustee) of such weighted average as soon as practicable after such determination is made.</w:t>
        <w:br/>
        <w:t>Such supplemental indenture described in the second immediately preceding paragraph shall provide for adjustments that shall be as nearly equivalent as is possible to the adjustments provided for in this Article 12. If, in the case of any Merger Event, the Reference Property includes shares of stock, securities or other property or assets (including cash or any combination</w:t>
        <w:br/>
        <w:t xml:space="preserve">  62</w:t>
        <w:br/>
        <w:t>thereof) of a Person other than the successor or purchasing corporation, as the case may be, in such Merger Event, then such supplemental indenture shall also be executed by such other Person and shall contain such additional provisions to protect the interests of the Holders of the Notes as the Board of Directors shall reasonably consider necessary by reason of the foregoing, including to the extent required by the Board of Directors and practicable the provisions providing for the repurchase rights set forth in Article 13.</w:t>
        <w:br/>
        <w:t>(b) In the event the Company shall execute a supplemental indenture pursuant to subsection (a) of this Section 12.07, the Company shall promptly file with the Trustee an Officers’ Certificate briefly stating the reasons therefor, the kind or amount of cash, securities or property or asset that will comprise the Reference Property after any such Merger Event, any adjustment to be made with respect thereto and that all conditions precedent in the Indenture have been complied with, and shall promptly send notice thereof to all Holders. The Company shall cause notice of the execution of such supplemental indenture to be sent to each Holder, at its address appearing on the Note Register provided for in the Indenture, within 20 days after execution thereof. Failure to deliver such notice shall not affect the legality or validity of such supplemental indenture.</w:t>
        <w:br/>
        <w:t>(c) The Company shall not become a party to any Merger Event unless its terms are consistent with this Section 12.07 in all material respects. None of the foregoing provisions shall affect the right of a Holder of Notes to convert its Notes into cash, shares of Common Stock or a combination of cash and shares of Common Stock, as applicable, as set forth in Section 12.01 and Section 12.02 prior to the effective date of such Merger Event.</w:t>
        <w:br/>
        <w:t>(d) The above provisions of this Section 12.07 shall similarly apply to successive Merger Events.</w:t>
        <w:br/>
        <w:t>(e) In connection with any Merger Event, the Initial Dividend Threshold shall be subject to adjustment as reasonably determined by the Board of Directors based on the number of shares of common stock comprising the Reference Property and (if applicable) the value of any non-stock consideration comprising the Reference Property. In the case of a Merger Event in which the Reference Property (determined, as appropriate, pursuant to subsection (a) above and excluding any dissenters’ appraisal rights) is composed entirely of consideration other than shares of common stock, the Initial Dividend Threshold at and after the effective time of such Merger Event will be equal to zero.</w:t>
        <w:br/>
        <w:t>Section 12.08 Certain Covenants. (a) The Company covenants that all shares of Common Stock issued upon conversion of Notes will be fully paid and non-assessable by the Company and free from all taxes, liens and charges (other than those created by the Holder) with respect to the issue thereof.</w:t>
        <w:br/>
        <w:t>(b) The Company covenants that, if any shares of Common Stock to be provided for the purpose of conversion of Notes hereunder require registration with or approval of any governmental authority under any federal or state law before such shares may be validly issued upon conversion, the Company will, to the extent then permitted by the rules and interpretations of the Commission, secure such registration or approval, as the case may be.</w:t>
        <w:br/>
        <w:t>(c) The Company further covenants that if at any time the Common Stock shall be listed on any national securities exchange or automated quotation system the Company will list and keep listed, so long as the Common Stock shall be so listed on such exchange or automated quotation system, any Common Stock issuable upon conversion of the Notes.</w:t>
        <w:br/>
        <w:t xml:space="preserve">    63</w:t>
        <w:br/>
        <w:t>Section 12.09 Limited Responsibility of Trustee. The Trustee and any other Conversion Agent shall not at any time be under any duty or responsibility to determine the Conversion Rate (or any adjustment thereto) or whether any facts exist that may require any adjustment (including any increase) of the Conversion Rate, or with respect to the nature or extent or calculation of any such adjustment when made, or with respect to the method employed, or herein or in any supplemental indenture provided to be employed, in making the same. Neither the Trustee nor any other Conversion Agent shall have any duty to monitor whether the conditions to conversion of the Notes have been satisfied (or to notify Holders of the Notes of the conditions to conversion of the Notes having been satisfied unless otherwise specifically required to do so pursuant to the terms of the Indenture). The Trustee and any other Conversion Agent shall not be accountable with respect to the validity or value (or the kind or amount) of any shares of Common Stock, or of any securities, property or cash that may at any time be issued or delivered upon the conversion of any Note; and the Trustee and any other Conversion Agent make no representations with respect thereto. Neither the Trustee nor any Conversion Agent shall be responsible for any failure of the Company to issue, transfer or deliver any shares of Common Stock or stock certificates or other securities or property or cash upon the surrender of any Note for the purpose of conversion or to comply with any of the duties, responsibilities or covenants of the Company contained in this Article 12. Without limiting the generality of the foregoing, neither the Trustee nor any Conversion Agent shall be under any responsibility to determine the correctness of any provisions contained in any supplemental indenture entered into pursuant to Section 12.07 relating either to the kind or amount of shares of stock or securities or property (including cash) receivable by Holders upon the conversion of their Notes after any event referred to in such Section 12.07 or to any adjustment to be made with respect thereto, but, subject to the provisions of Section 6.02 of the Base Indenture, may accept (without any independent investigation) as conclusive evidence of the correctness of any such provisions, and shall be protected in relying upon, the Officers’ Certificate (which the Company shall be obligated to file with the Trustee prior to the execution of any such supplemental indenture) with respect thereto. Neither the Trustee nor the Conversion Agent shall be responsible for determining whether any event contemplated by Section 12.01(b) has occurred that makes the Notes eligible for conversion or no longer eligible therefor and neither the Trustee nor Conversion Agent shall be charged with knowledge of whether the Notes are eligible for conversion until the Company has delivered to the Trustee and the Conversion Agent the notices referred to in Section 12.01(b) with respect to the commencement or termination of such conversion rights, on which notices the Trustee and the Conversion Agent may conclusively rely, and the Company agrees to deliver such notices to the Trustee and the Conversion Agent immediately after the occurrence of any such event or at such other times as provided for in Section 12.01(b), provided that, notwithstanding anything to the contrary in the Indenture, Company’s failure to provide notices to the Trustee as provided for in Section 12.01(b) and Section 13.02(a)(v) shall not constitute a Default or an Event of Default under the Indenture.</w:t>
        <w:br/>
        <w:t xml:space="preserve">  64</w:t>
        <w:br/>
        <w:t>Section 12.10 Notice to Holders Prior to Certain Actions. In case of any:</w:t>
        <w:br/>
        <w:t>(a) action by the Company or one of its Subsidiaries that would require an adjustment in the Conversion Rate pursuant to Section 12.04 or Section 12.11;</w:t>
        <w:br/>
        <w:t>(b) Merger Event; or</w:t>
        <w:br/>
        <w:t>(c) voluntary or involuntary dissolution, liquidation or winding-up of the Company or any of its Significant Subsidiaries;</w:t>
        <w:br/>
        <w:t>then, in each case (unless notice of such event is otherwise required pursuant to another provision of the Indenture), the Company shall cause to be filed with the Trustee and the Conversion Agent (if other than the Trustee) and to be sent to each Holder at its address appearing on the Note Register, as promptly as possible but in any event at least 20 days prior to the applicable date hereinafter specified, a notice stating (i) the date on which a record is to be taken for the purpose of such action by the Company or one of its Subsidiaries or, if a record is not to be taken, the date as of which the holders of Common Stock of record are to be determined for the purposes of such action by the Company or one of its Subsidiaries, or (ii) the date on which such Merger Event, dissolution, liquidation or winding-up is expected to become effective or occur, and the date as of which it is expected that holders of Common Stock of record shall be entitled to exchange their Common Stock for securities or other property deliverable upon such Merger Event, dissolution, liquidation or winding-up, if any. Failure to give such notice, or any defect therein, shall not affect the legality or validity of such action by the Company or one of its Subsidiaries, Merger Event, dissolution, liquidation or winding-up.</w:t>
        <w:br/>
        <w:t>Section 12.11 Stockholder Rights Plans. To the extent that the Company has a rights plan in effect upon conversion of the Notes, each share of Common Stock, if any, issued upon such conversion shall be entitled to receive the appropriate number of rights, if any, and the certificates representing the Common Stock issued upon such conversion shall bear such legends, if any, in each case as may be provided by the terms of any such stockholder rights plan, as the same may be amended from time to time. If at the time of conversion, however, the rights have separated from the shares of Common Stock in accordance with the provisions of the applicable stockholder rights plan so that the Holders would not be entitled to receive any rights in respect of Common Stock, if any, issuable upon conversion of the Notes, the Conversion Rate shall be adjusted at the time of separation as if the Company distributed to all or substantially all holders of Common Stock Distributed Property as provided in Section 12.04(c), subject to readjustment in the event of the expiration, termination or redemption of such rights.</w:t>
        <w:br/>
        <w:t>ARTICLE 13</w:t>
        <w:br/>
        <w:t>REPURCHASE OF NOTES AT OPTION OF HOLDERS</w:t>
        <w:br/>
        <w:t>Section 13.01 Applicability of Article Thirteen of the Base Indenture. Article Thirteen of the Base Indenture shall not apply to the Notes. Instead, the provisions of this Article 13 shall, with respect to the Notes, supersede in its entirety Article Thirteen of the Base Indenture and all references in the Base Indenture to Article Thirteen thereof shall be deemed, for the purposes of the Notes, to be references to this Article 13.</w:t>
        <w:br/>
        <w:t xml:space="preserve">  65</w:t>
        <w:br/>
        <w:t>Section 13.02 Repurchase at Option of Holders Upon a Fundamental Change. (a) If a Fundamental Change occurs at any time, each Holder shall have the right, at such Holder’s option, to require the Company to repurchase for cash all of such Holder’s Notes, or any portion thereof that is equal to $1,000 or an integral multiple of $1,000, on the date (the “Fundamental Change Repurchase Date”) specified by the Company that is not less than 20 calendar days or more than 35 calendar days following the date of the Fundamental Change Company Notice (with such Fundamental Change Repurchase Date being subject to postponement by a number of days by which the Company’s Fundamental Change Company Notice is delivered to Holders beyond the deadline set forth in Section 13.02(c)), at a repurchase price equal to 100% of the principal amount thereof, plus accrued and unpaid interest thereon to, but excluding, the Fundamental Change Repurchase Date (the “Fundamental Change Repurchase Price”), unless the Fundamental Change Repurchase Date falls after a Regular Record Date but on or prior to the Interest Payment Date to which such Regular Record Date relates, in which case the Company shall instead pay the full amount of accrued and unpaid interest to Holders of record as of such Regular Record Date, and the Fundamental Change Repurchase Price shall be equal to 100% of the principal amount of Notes to be repurchased pursuant to this Article 13.</w:t>
        <w:br/>
        <w:t>(b) Repurchases of Notes under this Section 13.02 shall be made, at the option of the Holder thereof, upon:</w:t>
        <w:br/>
        <w:t>(i) delivery to the Paying Agent and the Trustee by a Holder of a duly completed notice (the “Fundamental Change Repurchase Notice”) in the form set forth in Attachment 2 to the Form of Note attached hereto as Exhibit A, if the Notes are Physical Notes, or in compliance with the Depositary’s procedures for surrendering interests in Global Notes, if the Notes are Global Notes, in each case on or before the close of business on the Business Day immediately preceding the Fundamental Change Repurchase Date; and</w:t>
        <w:br/>
        <w:t>(ii) delivery of the Notes, if the Notes are Physical Notes, to the Paying Agent at any time after delivery of the Fundamental Change Repurchase Notice (together with all necessary endorsements for transfer) at the Corporate Trust Office of the Paying Agent, or book-entry transfer of the Notes, if the Notes are Global Notes, in compliance with the procedures of the Depositary, in each case such delivery being a condition to receipt by the Holder of the Fundamental Change Repurchase Price therefor.</w:t>
        <w:br/>
        <w:t>The Fundamental Change Repurchase Notice in respect of any Notes to be repurchased shall state:</w:t>
        <w:br/>
        <w:t>(i) in the case of Physical Notes, the certificate numbers of the Notes to be delivered for repurchase;</w:t>
        <w:br/>
        <w:t>(ii) the portion of the principal amount of Notes to be repurchased, which must be $1,000 or an integral multiple thereof; and</w:t>
        <w:br/>
        <w:t>(iii) that the Notes are to be repurchased by the Company pursuant to the applicable provisions of the Notes and the Indenture;</w:t>
        <w:br/>
        <w:t xml:space="preserve">  66</w:t>
        <w:br/>
        <w:t>provided, however, that if the Notes are Global Notes, the Fundamental Change Repurchase Notice must comply with appropriate Depositary procedures.</w:t>
        <w:br/>
        <w:t>Notwithstanding anything herein to the contrary, any Holder delivering to the Paying Agent a Fundamental Change Repurchase Notice contemplated by this Section 13.02 shall have the right to withdraw, in whole or in part, such Fundamental Change Repurchase Notice at any time prior to the close of business on the Business Day immediately preceding the Fundamental Change Repurchase Date by delivery of a written notice of withdrawal to the Paying Agent in accordance with Section 13.03.</w:t>
        <w:br/>
        <w:t>The Paying Agent shall promptly notify the Company of the receipt by it of any Fundamental Change Repurchase Notice or written notice of withdrawal thereof.</w:t>
        <w:br/>
        <w:t>(c) On or before the 20th calendar day after (i) the date that the Company knew or reasonably should have known that the Fundamental Change occurred, in the case of a Fundamental Change described under clause (a) of the definition thereof, or (ii) the date the Fundamental Change occurred, in the case of any other Fundamental Change, the Company shall provide to all Holders of Notes, the Trustee, the Paying Agent and the Conversion Agent (in the case of a Conversion Agent other than the Trustee) a written notice (the “Fundamental Change Company Notice”) of the occurrence of the effective date of the Fundamental Change and of the repurchase right at the option of the Holders arising as a result thereof. Such notice shall be by first class mail or, in the case of Global Notes, in accordance with the applicable procedures of the Depositary. Simultaneously with providing such notice, the Company shall publish a notice containing the information set forth in the Fundamental Change Company Notice in a newspaper of general circulation in The City of New York or publish such information on the Company’s website or through such other public medium as the Company may use at that time. Each Fundamental Change Company Notice shall specify:</w:t>
        <w:br/>
        <w:t>(i) the events causing the Fundamental Change;</w:t>
        <w:br/>
        <w:t>(ii) the date of the Fundamental Change;</w:t>
        <w:br/>
        <w:t>(iii) the last date on which a Holder may exercise the repurchase right pursuant to this Article 13;</w:t>
        <w:br/>
        <w:t>(iv) the Fundamental Change Repurchase Price;</w:t>
        <w:br/>
        <w:t>(v) the Fundamental Change Repurchase Date;</w:t>
        <w:br/>
        <w:t>(vi) the name and address of the Paying Agent and the Conversion Agent, if applicable;</w:t>
        <w:br/>
        <w:t>(vii) if applicable, the Conversion Rate and any adjustments to the Conversion Rate;</w:t>
        <w:br/>
        <w:t>(viii) if applicable, that the Notes with respect to which a Fundamental Change Repurchase Notice has been delivered by a Holder may be converted only if the Holder withdraws the Fundamental Change Repurchase Notice in accordance with the terms of the Indenture; and</w:t>
        <w:br/>
        <w:t>(ix) the procedures that Holders must follow to require the Company to repurchase their Notes.</w:t>
        <w:br/>
        <w:t xml:space="preserve">  67</w:t>
        <w:br/>
        <w:t>No failure of the Company to give the foregoing Fundamental Change Company Notice and no defect therein shall limit the Holders’ repurchase rights or affect the validity of the proceedings for the repurchase of the Notes pursuant to this Section 13.02.</w:t>
        <w:br/>
        <w:t>At the Company’s request, the Trustee shall give or otherwise make available such Fundamental Change Company Notice in the Company’s name and at the Company’s expense; provided, however, that, in all cases, the text of such Fundamental Change Company Notice shall be prepared by the Company.</w:t>
        <w:br/>
        <w:t>(d) Notwithstanding the foregoing, no Notes may be repurchased by the Company on any date at the option of the Holders upon a Fundamental Change if the principal amount of the Notes has been accelerated, and such acceleration has not been rescinded, on or prior to such date (except in the case of an acceleration resulting from a Default by the Company in the payment of the Fundamental Change Repurchase Price with respect to such Notes). The Paying Agent will promptly return to the respective Holders thereof any Physical Notes held by it during the acceleration of the Notes (except in the case of an acceleration resulting from a Default by the Company in the payment of the Fundamental Change Repurchase Price with respect to such Notes), or any instructions for book-entry transfer of the Notes in compliance with the procedures of the Depositary shall be deemed to have been cancelled, and, upon such return or cancellation, as the case may be, the Fundamental Change Repurchase Notice with respect thereto shall be deemed to have been withdrawn.</w:t>
        <w:br/>
        <w:t>Section 13.03 Withdrawal of Fundamental Change Repurchase Notice. (a) A Fundamental Change Repurchase Notice may be withdrawn (in whole or in part) by means of a written notice of withdrawal delivered to the Corporate Trust Office of the Trustee or the Paying Agent (if other than the Trustee) in accordance with this Section 13.03 at any time prior to the close of business on the Business Day immediately preceding the Fundamental Change Repurchase Date, specifying:</w:t>
        <w:br/>
        <w:t>(i) the principal amount of the Notes with respect to which such notice of withdrawal is being submitted,</w:t>
        <w:br/>
        <w:t>(ii) if Physical Notes have been issued, the certificate number of the Note in respect of which such notice of withdrawal is being submitted, and</w:t>
        <w:br/>
        <w:t>(iii) the principal amount, if any, of such Note that remains subject to the original Fundamental Change Repurchase Notice, which portion must be in principal amounts of $1,000 or an integral multiple of $1,000;</w:t>
        <w:br/>
        <w:t>provided, however, that if the Notes are Global Notes, the notice must comply with appropriate procedures of the Depositary.</w:t>
        <w:br/>
        <w:t xml:space="preserve">  68</w:t>
        <w:br/>
        <w:t>Section 13.04 Deposit of Fundamental Change Repurchase Price. (a) The Company, or its designee, will deposit with the Trustee (or other Paying Agent appointed by the Company, or if the Company is acting as its own Paying Agent, set aside, segregate and hold in trust as provided in Section 8.05) on or prior to 11:00 a.m., New York City time, on the Fundamental Change Repurchase Date an amount of money sufficient to repurchase all of the Notes to be repurchased at the appropriate Fundamental Change Repurchase Price. If any such designee does not deposit an amount of money sufficient to repurchase all of such Notes by the deadline set forth in the immediately preceding sentence and the Company does not otherwise deposit such an amount by such deadline, such failure by the designee shall be treated for all purposes of the Indenture as failure by the Company to make such deposit. In addition, failure by the Company to designate a designee to make the deposit required by the second immediately preceding sentence shall not relieve the Company of its obligation to so deposit such an amount of money. Subject to extension if necessary to comply with the provisions of the Investment Company Act of 1940, as amended, payment for Notes surrendered for repurchase (and not withdrawn prior to the close of business on the Business Day immediately preceding the Fundamental Change Repurchase Date) will be made on the later of (i) the Fundamental Change Repurchase Date with respect to such Note (provided the Holder has satisfied the conditions in Section 13.02) and (ii) the time of book-entry transfer or the delivery of such Note to the Trustee (or other Paying Agent appointed by the Company) by the Holder thereof in the manner required by Section 13.02 by mailing checks for the amount payable to the Holders of such Notes entitled thereto as they shall appear in the Note Register; provided, however, that payments to the Depositary shall be made by wire transfer of immediately available funds to the account of the Depositary or its nominee. The Trustee shall, promptly upon written request therefor after a Fundamental Change Repurchase Date, return to the Company any funds in excess of the Fundamental Change Repurchase Price of the Notes, or portions thereof, that the Company is obligated to purchase on the applicable Fundamental Change Repurchase Date.</w:t>
        <w:br/>
        <w:t>(b) If by 11:00 a.m. New York City time, on the Fundamental Change Repurchase Date, the Trustee (or other Paying Agent appointed by the Company) holds money sufficient to pay the Fundamental Change Repurchase Price of all the Notes or portions thereof for which Holders have surrendered and not withdrawn Fundamental Change Repurchase Notices on such Fundamental Change Repurchase Date, then (i) such Notes will cease to be outstanding, (ii) interest will cease to accrue on such Notes (whether or not book-entry transfer of the Notes has been made or the Notes have been delivered to the Trustee or Paying Agent) and (iii) all other rights of the Holders of such Notes will terminate (other than the right to receive the Fundamental Change Repurchase Price upon delivery or transfer of the Notes).</w:t>
        <w:br/>
        <w:t>(c) Upon surrender of a Note that is to be repurchased in part pursuant to Section 13.02, the Company shall execute and the Trustee shall authenticate and deliver to the Holder a new Note in an authorized denomination equal in principal amount to the unrepurchased portion of the Note surrendered.</w:t>
        <w:br/>
        <w:t>Section 13.05 Covenant to Comply with Applicable Laws Upon Repurchase of Notes. In connection with any repurchase offer pursuant to a Fundamental Change Repurchase Notice, the Company will, if required:</w:t>
        <w:br/>
        <w:t>(a) comply with the provisions of Rule 13e-4, Rule 14e-1 and any other tender offer rules under the Exchange Act that may then be applicable;</w:t>
        <w:br/>
        <w:t xml:space="preserve">  69</w:t>
        <w:br/>
        <w:t>(b) file a Schedule TO or any successor or similar schedule; and</w:t>
        <w:br/>
        <w:t>(c) otherwise comply with all federal and state securities laws in connection with any offer by the Company to repurchase the Notes;</w:t>
        <w:br/>
        <w:t>in each case, so as to permit the rights and obligations under this Article 13 to be exercised in the time and in the manner specified in this Article 13.</w:t>
        <w:br/>
        <w:t>ARTICLE 14</w:t>
        <w:br/>
        <w:t>HOLDERS’ MEETINGS</w:t>
        <w:br/>
        <w:t>Section 14.01 Applicability of Article Fifteen of the Base Indenture. Article Fifteen of the Base Indenture shall not apply to the Notes. Instead, the provisions of this Article 14 shall, with respect to the Notes, supersede in its entirety Article Fifteen of the Base Indenture and all references in the Base Indenture to Article Fifteen thereof shall be deemed, for the purposes of the Notes, to be references to this Article 14.</w:t>
        <w:br/>
        <w:t>Section 14.02 Purpose of Meetings. A meeting of Holders may be called at any time and from time to time pursuant to the provisions of this Article 14 for any of the following purposes:</w:t>
        <w:br/>
        <w:t>(a) to give any notice to the Company or to the Trustee or to give any directions to the Trustee permitted under the Indenture, or to consent to the waiving of any Default or Event of Default hereunder and its consequences, or to take any other action authorized to be taken by Holders pursuant to any of the provisions of 4;</w:t>
        <w:br/>
        <w:t>(b) to remove the Trustee and nominate a successor trustee pursuant to the provisions of Article Six of the Base Indenture;</w:t>
        <w:br/>
        <w:t>(c) to consent to the execution of an indenture or indentures supplemental hereto pursuant to the provisions of Section 7.03; or</w:t>
        <w:br/>
        <w:t>(d) to take any other action authorized to be taken by or on behalf of the Holders of any specified aggregate principal amount of the Notes under any other provision of the Indenture or under applicable law.</w:t>
        <w:br/>
        <w:t>Section 14.03 Call of Meetings by Securities Trustee. The Trustee may at any time call a meeting of Holders to take any action specified in Section 14.02, to be held at such time and at such place as the Trustee shall determine. Notice of every meeting of the Holders, setting forth the time and the place of such meeting and in general terms the action proposed to be taken at such meeting and the establishment of any record date pursuant to Section 10.01, shall be sent to Holders of such Notes at their addresses as they shall appear on the Note Register. Such notice shall also be mailed to the Company. Such notices shall be sent not less than 20 nor more than 90 days prior to the date fixed for the meeting.</w:t>
        <w:br/>
        <w:t xml:space="preserve">  70</w:t>
        <w:br/>
        <w:t>Any meeting of Holders shall be valid without notice if the Holders of all Notes then outstanding are present in person or by proxy or if notice is waived before or after the meeting by the Holders of all Notes outstanding, and if the Company and the Trustee are either present by duly authorized representatives or have, before or after the meeting, waived notice.</w:t>
        <w:br/>
        <w:t>Section 14.04 Call of Meetings by Company or Holders. In case at any time the Company, pursuant to a Board Resolution, or the Holders of at least 10% in aggregate principal amount of the Notes then outstanding, shall have requested the Trustee to call a meeting of Holders, by written request setting forth in reasonable detail the action proposed to be taken at the meeting, and the Trustee shall not have sent the notice of such meeting within 20 days after receipt of such request, then the Company or such Holders may determine the time and the place for such meeting and may call such meeting to take any action authorized in Section 14.02, by mailing notice thereof as provided in Section 14.03, in each such case such meeting shall take place in Manhattan, New York City, New York on a Business Day during normal business hours.</w:t>
        <w:br/>
        <w:t>Section 14.05 Qualifications for Voting. To be entitled to vote at any meeting of Holders a Person shall (a) be a Holder of one or more Notes on the record date pertaining to such meeting or (b) be a Person appointed by an instrument in writing as proxy by a Holder of one or more Notes on the record date pertaining to such meeting. The only Persons who shall be entitled to be present or to speak at any meeting of Holders shall be the Persons entitled to vote at such meeting and their counsel and any representatives of the Trustee and its counsel and any representatives of the Company and its counsel.</w:t>
        <w:br/>
        <w:t>Section 14.06 Regulations. Notwithstanding any other provisions of the Indenture, the Trustee may make such reasonable regulations as it may deem advisable for any meeting of Holders, in regard to proof of the holding of Notes and of the appointment of proxies, and in regard to the appointment and duties of inspectors of votes, the submission and examination of proxies, certificates and other evidence of the right to vote, and such other matters concerning the conduct of the meeting as it shall think fit.</w:t>
        <w:br/>
        <w:t>The Trustee shall, by an instrument in writing, appoint a temporary chairman of the meeting, unless the meeting shall have been called by the Company or by Holders as provided in Section 14.04, in which case the Company or the Holders calling the meeting, as the case may be, shall in like manner appoint a temporary chairman. A permanent chairman and a permanent secretary of the meeting shall be elected by vote of the Holders of a majority in principal amount of the Notes represented at the meeting and entitled to vote at the meeting.</w:t>
        <w:br/>
        <w:t>Subject to the provisions of Section 10.04, at any meeting of Holders each Holder or proxyholder shall be entitled to one vote for each $1,000 principal amount of Notes held or represented by him; provided, however, that no vote shall be cast or counted at any meeting in respect of any Note challenged as not outstanding and ruled by the chairman of the meeting to be not outstanding. The chairman of the meeting shall have no right to vote other than by virtue of Notes held by it or instruments in writing as aforesaid duly designating it as the proxy to vote on behalf of other Holders. Any meeting of Holders duly called pursuant to the provisions of Section 14.03 or Section 14.04 may be adjourned from time to time by the Holders of a majority of the aggregate principal amount of Notes represented at the meeting, whether or not constituting a quorum, and the meeting may be held as so adjourned without further notice.</w:t>
        <w:br/>
        <w:t xml:space="preserve">  71</w:t>
        <w:br/>
        <w:t>Section 14.07 Voting. The vote upon any resolution submitted to any meeting of Holders shall be by written ballot on which shall be subscribed the signatures of the Holders or of their representatives by proxy and the outstanding principal amount of the Notes held or represented by them. The permanent chairman of the meeting shall appoint two inspectors of votes who shall count all votes cast at the meeting for or against any resolution and who shall make and file with the secretary of the meeting their verified written reports in duplicate of all votes cast at the meeting. A record in duplicate of the proceedings of each meeting of Holders shall be prepared by the secretary of the meeting and there shall be attached to said record the original reports of the inspectors of votes on any vote by ballot taken thereat and affidavits by one or more Persons having knowledge of the facts setting forth a copy of the notice of the meeting and showing that said notice was mailed as provided in Section 14.03. The record shall show the principal amount of the Notes voting in favor of or against any resolution. The record shall be signed and verified by the affidavits of the permanent chairman and secretary of the meeting and one of the duplicates shall be delivered to the Company and the other to the Trustee, the latter to have attached thereto the ballots voted at the meeting.</w:t>
        <w:br/>
        <w:t>Any record so signed and verified shall be conclusive evidence of the matters therein stated.</w:t>
        <w:br/>
        <w:t>Section 14.08 No Delay of Rights by Meeting. Nothing contained in this Article 14 shall be deemed or construed to authorize or permit, by reason of any call of a meeting of Holders or any rights expressly or impliedly conferred hereunder to make such call, any hindrance or delay in the exercise of any right or rights conferred upon or reserved to the Trustee or the Holders under any of the provisions of the Indenture or of the Notes.</w:t>
        <w:br/>
        <w:t>ARTICLE 15</w:t>
        <w:br/>
        <w:t>MISCELLANEOUS PROVISIONS</w:t>
        <w:br/>
        <w:t>Section 15.01 Provisions Binding on Company’s Successors. All the covenants, stipulations, promises and agreements of the Company contained in the Indenture shall bind its successors and assigns whether so expressed or not.</w:t>
        <w:br/>
        <w:t>Section 15.02 Withholding Offset. (a) The Company (through any withholding agent or otherwise) shall be entitled to reduce or otherwise set-off against any payments made or deemed made by the Company to Holders in respect of the Notes or the Common Stock to the extent required by law. For the avoidance of doubt, if the Company pays any withholding taxes on behalf of a Holder as a result of an adjustment to the Conversion Rate of the Notes, the Company may, at its option, set-off such payments against payments to such Holder of cash and Common Stock in respect of the Notes. Any amounts withheld pursuant to this Section 15.02 shall be paid over by the Company (through a withholding agent or otherwise) to the appropriate taxing authority. If the Company withholds pursuant to this Section 15.02, it will use reasonable best efforts to provide the Holder with evidence of the withholding and payment of the withheld amount to the relevant tax authority.</w:t>
        <w:br/>
        <w:t xml:space="preserve">  72</w:t>
        <w:br/>
        <w:t>(b) Prior to or upon the occurrence of any event that results in an actual or deemed payment by the Company to Holders in respect of the Notes or the Common Stock, the Company (through the Trustee, Paying Agent, any withholding agent or otherwise) may request a Holder to furnish any appropriate documentation that may be required in order to determine the Company’s withholding obligations under applicable law (including, without limitation, a United States Internal Revenue Service Form W-9, Form W-8BEN, Form W-8BEN-E, or Form W-8ECI, as appropriate).</w:t>
        <w:br/>
        <w:t>Section 15.03 Official Acts by Successor Corporation. Any act or proceeding by any provision of the Indenture authorized or required to be done or performed by any board, committee or Officer of the Company shall and may be done and performed with like force and effect by the like board, committee or officer of any corporation or other entity that shall at the time be the lawful sole successor of the Company.</w:t>
        <w:br/>
        <w:t>Section 15.04 Addresses for Notices, Etc. Any notice or demand that by any provision of the Indenture is required or permitted to be given or served by the Trustee or by the Holders on the Company shall be deemed to have been sufficiently given or made, for all purposes if given or served by being deposited postage prepaid by registered or certified mail in a post office letter box addressed (until another address is filed by the Company with the Trustee) to BlackRock Capital Investment Corporation, 00 Xxxx 00xx Xxxxxx, Xxx Xxxx, Xxx Xxxx 00000, Attention: Chief Financial Officer. Any notice, direction, request or demand hereunder to or upon the Trustee shall be deemed to have been sufficiently given or made, for all purposes, if given or served by being deposited postage prepaid by registered or certified mail in a post office letter box addressed to the Corporate Trust Office.</w:t>
        <w:br/>
        <w:t>The Trustee, by notice to the Company, may designate additional or different addresses for subsequent notices or communications.</w:t>
        <w:br/>
        <w:t>Any notice or communication mailed to a Holder shall be mailed to it by first class mail, postage prepaid, at its address as it appears on the Note Register and shall be sufficiently given to it if so mailed within the time prescribed.</w:t>
        <w:br/>
        <w:t>Failure to mail a notice or communication to a Holder or any defect in it shall not affect its sufficiency with respect to other Holders. If a notice or communication is mailed in the manner provided above, it is duly given, whether or not the addressee receives it.</w:t>
        <w:br/>
        <w:t>In case by reason of the suspension of regular mail service or by reason of any other cause it shall be impracticable to give such notice to Holders by mail, then such notification as shall be made in consultation with the Trustee shall constitute a sufficient notification for every purpose hereunder.</w:t>
        <w:br/>
        <w:t>Notwithstanding any other provision of the Indenture or any Note, where the Indenture or any Note provides for notice of any event (including any notice of redemption or purchase) to a Holder of a Global Note (whether by mail or otherwise), such notice shall be sufficiently given if given to the Depositary (or its designee) pursuant to the standing instructions from the Depositary or its designee.</w:t>
        <w:br/>
        <w:t xml:space="preserve">  73</w:t>
        <w:br/>
        <w:t>Section 15.05 Governing Law. THE INDENTURE AND EACH NOTE, AND ANY CLAIM, CONTROVERSY OR DISPUTE ARISING UNDER OR RELATED TO THE INDENTURE AND EACH NOTE, SHALL BE GOVERNED BY, AND CONSTRUED IN ACCORDANCE WITH, THE LAWS OF THE STATE OF NEW YORK (WITHOUT REGARD TO THE CONFLICTS OF LAWS PROVISIONS THEREOF).</w:t>
        <w:br/>
        <w:t>Section 15.06 No Security Interest Created. Nothing in the Indenture or in the Notes, expressed or implied, shall be construed to constitute a security interest under the Uniform Commercial Code or similar legislation, as now or hereafter enacted and in effect, in any jurisdiction, except as may be provided under Section 6.06 of the Base Indenture and Section 4.05.</w:t>
        <w:br/>
        <w:t>Section 15.07 Benefits of Indenture. Nothing in the Indenture or in the Notes, expressed or implied, shall give to any Person, other than the parties hereto, any Paying Agent, any Conversion Agent, any authenticating agent, any Note Registrar and their successors hereunder or the Holders, any benefit or any legal or equitable right, remedy or claim under the Indenture.</w:t>
        <w:br/>
        <w:t>Section 15.08 Table of Contents, Headings, Etc. The table of contents and the titles and headings of the articles and sections of the Indenture have been inserted for convenience of reference only, are not to be considered a part hereof, and shall in no way modify or restrict any of the terms or provisions hereof.</w:t>
        <w:br/>
        <w:t>Section 15.09 Execution in Counterparts. The Indenture may be executed in any number of counterparts, each of which shall be an original regardless of whether delivered in physical or electronic form, but such counterparts shall together constitute but one and the same instrument.</w:t>
        <w:br/>
        <w:t>Section 15.10 Severability. In the event any provision of the Indenture or in the Notes shall be invalid, illegal or unenforceable, then (to the extent permitted by law) the validity, legality or enforceability of the remaining provisions shall not in any way be affected or impaired.</w:t>
        <w:br/>
        <w:t>Section 15.11 Waiver of Jury Trial. EACH OF THE PARTIES HERETO HEREBY IRREVOCABLY WAIVES, TO THE FULLEST EXTENT PERMITTED BY APPLICABLE LAW, ANY AND ALL RIGHT TO TRIAL BY JURY IN ANY LEGAL PROCEEDING ARISING OUT OF OR RELATING TO THE INDENTURE, THE NOTES OR THE TRANSACTION CONTEMPLATED HEREBY.</w:t>
        <w:br/>
        <w:t>Section 15.12 Force Majeure. In no event shall the Trustee be responsible or liable for any failure or delay in the performance of its obligations hereunder arising out of or caused by, directly or indirectly, forces beyond its control, including, without limitation, strikes, work stoppages, lockouts, accidents, acts of war or terrorism, civil or military disturbances, riots, floods, nuclear or natural catastrophes or acts of God, and interruptions, loss or malfunctions of utilities, communications or computer (software and hardware) services or Federal Reserve Bank wire service; it being understood that the Trustee shall use reasonable efforts that are consistent with accepted practices in the banking industry to resume performance as soon as practicable under the circumstances.</w:t>
        <w:br/>
        <w:t xml:space="preserve">  74</w:t>
        <w:br/>
        <w:t>Section 15.13 Calculations. Except as otherwise provided in Section 12.01(b)(i), the Company shall be responsible for making all calculations called for under the Notes. These calculations include, but are not limited to, determinations of the Last Reported Sale Prices of the Common Stock, accrued interest payable on the Notes, any Additional Interest payable on the Notes and the Conversion Rate of the Notes. The Company shall make all these calculations in good faith and, absent manifest error, the Company’s calculations shall be final and binding on Holders of Notes. The Company shall provide a schedule of its calculations to each of the Trustee and the Conversion Agent, and each of the Trustee and the Conversion Agent is entitled to rely conclusively upon the accuracy of the Company’s calculations without independent verification. The Trustee will forward or otherwise make available the Company’s calculations to any Holder of Notes upon the written request of that Holder at the sole cost and expense of the Company.</w:t>
        <w:br/>
        <w:t>Section 15.14 No Adverse Interpretation of Other Agreements. Other than the Notes and any further supplemental indentures hereto, the Indenture may not be used to interpret any other indenture, loan or debt agreement of the Company or any of its Subsidiaries or of any other Person. Any such indenture, loan or debt agreement may not be used to interpret the Indenture.</w:t>
        <w:br/>
        <w:t>Section 15.15 No Partnership or Joint Venture. Nothing herein contained shall constitute a partnership between or joint venture by the parties hereto or constitute any party the agent of any other. No party shall hold itself out contrary to the terms of this Section and no party shall become liable by any representation, act or omission of the other contrary to the provisions hereof. The Indenture is not for the benefit of any third party and shall not be deemed to give any right or remedy to any such party whether referred to herein or not.</w:t>
        <w:br/>
        <w:t>Section 15.16 Trustee’s Disclaimer. The Trustee will not be responsible in any manner whatsoever for, or in respect of, the recitals contained herein, all of which recitals are made solely by the Company.</w:t>
        <w:br/>
        <w:t>[Signature page follows]</w:t>
        <w:br/>
        <w:t xml:space="preserve">  75</w:t>
        <w:br/>
        <w:t>IN WITNESS WHEREOF, the parties hereto have caused this First Supplemental Indenture to be duly executed as of the date first written above.</w:t>
        <w:br/>
        <w:t xml:space="preserve">  BLACKROCK CAPITAL INVESTMENT CORPORATION</w:t>
        <w:br/>
        <w:t xml:space="preserve">By:  </w:t>
        <w:br/>
        <w:t>/s/ Xxxxxxx X. Xxxxx</w:t>
        <w:br/>
        <w:t xml:space="preserve">  Name:   Xxxxxxx X. Xxxxx</w:t>
        <w:br/>
        <w:t xml:space="preserve">  Title:   Chief Executive Officer</w:t>
        <w:br/>
        <w:t>WILMINGTON TRUST, NATIONAL ASSOCIATION, as Trustee</w:t>
        <w:br/>
        <w:t xml:space="preserve">By:  </w:t>
        <w:br/>
        <w:t>/s/ Xxxx X. Xxxxxxx, Xx.</w:t>
        <w:br/>
        <w:t xml:space="preserve">  Name:   Xxxx X. Xxxxxxx, Xx.</w:t>
        <w:br/>
        <w:t xml:space="preserve">  Title:   Vice President</w:t>
        <w:br/>
        <w:t>EXHIBIT A</w:t>
        <w:br/>
        <w:t>[FORM OF FACE OF NOTE]</w:t>
        <w:br/>
        <w:t>[INCLUDE FOLLOWING LEGEND IF A GLOBAL NOTE]</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A-1</w:t>
        <w:br/>
        <w:t>BLACKROCK CAPITAL INVESTMENT CORPORATION</w:t>
        <w:br/>
        <w:t>5.00% Convertible Note due 2022</w:t>
        <w:br/>
        <w:t xml:space="preserve">  No. [    ]    Initially $[        ]</w:t>
        <w:br/>
        <w:t>CUSIP No. 092533 AC2</w:t>
        <w:br/>
        <w:t>ISIN No. US092533AC25</w:t>
        <w:br/>
        <w:t>BlackRock Capital Investment Corporation, a corporation duly organized and validly existing under the laws of the State of Delaware (the “Company,” which term includes any successor corporation or other entity under the Indenture referred to on the reverse hereof), for value received hereby promises to pay to [Name of the Registered Holder]1 [CEDE &amp; CO.]2, or registered assigns, the principal sum of $[            ][or such greater or lesser amount as set forth in the “Schedule of Exchanges of Notes” attached hereto,]3 on June 15, 2022, and interest thereon as set forth below.</w:t>
        <w:br/>
        <w:t>This Note shall bear interest at the rate of 5.00% per year from June 13, 2017, or from the most recent date to which interest had been paid or provided for to, but excluding, the next scheduled Interest Payment Date until June 15, 2022. Interest is payable semi-annually in arrears on each June 15 and December 15, commencing on December 15, 2017, to Holders of record at the close of business on the preceding June 1 and December 1 (whether or not such day is a Business Day), respectively. Additional Interest will be payable as set forth in Section 4.04 of the First Supplemental Indenture, and any reference to interest on, or in respect of, any Note therein shall be deemed to include Additional Interest if, in such context, Additional Interest is, was or would be payable pursuant to Section 4.04 of the First Supplemental Indenture and any express mention of the payment of Additional Interest in any provision therein shall not be construed as excluding Additional Interest in those provisions thereof where such express mention is not made.</w:t>
        <w:br/>
        <w:t>Any Defaulted Amounts shall accrue interest per annum at the rate or rates, if any, specified in this Note, subject to the enforceability thereof under applicable law, from, and including, the relevant payment date to, but excluding, the date on which such Defaulted Amounts shall have been paid by the Company, at its election, in accordance with Section 2.03(c) of the First Supplemental Indenture.</w:t>
        <w:br/>
        <w:t>The Company shall pay the principal of and interest on this Note, so long as such Note is a Global Note, in immediately available funds to the Depositary or its nominee, as the case may be, as the registered Holder of such Note. As provided in and subject to the provisions of the Indenture, the Company shall pay the principal of any Notes (other than Notes that are Global</w:t>
        <w:br/>
        <w:t xml:space="preserve">  1  Include for Physical Notes.</w:t>
        <w:br/>
        <w:t>2  Include if Global Note.</w:t>
        <w:br/>
        <w:t xml:space="preserve">3 </w:t>
        <w:br/>
        <w:t>Include if Global Note.</w:t>
        <w:br/>
        <w:t xml:space="preserve">  A-2</w:t>
        <w:br/>
        <w:t>Notes) at the office or agency designated by the Company for that purpose. The Company has initially designated Trustee as its Paying Agent and Note Registrar in respect of the Notes and its agency in the United States as a place where Notes may be presented for payment or for registration of transfer.</w:t>
        <w:br/>
        <w:t>Reference is made to the further provisions of this Note set forth on the reverse hereof, including, without limitation, provisions giving the Holder of this Note the right to convert this Note into cash, shares of Common Stock or a combination of cash and shares of Common Stock, as applicable, on the terms and subject to the limitations set forth in the Indenture. Such further provisions shall for all purposes have the same effect as though fully set forth at this place.</w:t>
        <w:br/>
        <w:t>This Note, and any claim, controversy or dispute arising under or related to this Note, shall be construed in accordance with and governed by the laws of the State of New York (without regard to the conflicts of laws provisions thereof that would cause the application of the laws of another jurisdiction).</w:t>
        <w:br/>
        <w:t>In the case of any conflict between this Note and the Indenture, the provisions of the Indenture shall control and govern.</w:t>
        <w:br/>
        <w:t>This Note shall not be valid or become obligatory for any purpose until the certificate of authentication hereon shall have been manually signed by the Trustee or a duly authorized authenticating agent under the Indenture.</w:t>
        <w:br/>
        <w:t>[Remainder of page intentionally left blank]</w:t>
        <w:br/>
        <w:t xml:space="preserve">  A-3</w:t>
        <w:br/>
        <w:t>IN WITNESS WHEREOF, the Company has caused this Note to be duly executed.</w:t>
        <w:br/>
        <w:t xml:space="preserve">  BLACKROCK CAPITAL INVESTMENT CORPORATION</w:t>
        <w:br/>
        <w:t xml:space="preserve">By:  </w:t>
        <w:br/>
        <w:t xml:space="preserve">    Name:  </w:t>
        <w:br/>
        <w:t xml:space="preserve">  Title:  </w:t>
        <w:br/>
        <w:t xml:space="preserve">  Dated:</w:t>
        <w:br/>
        <w:t>TRUSTEE’S CERTIFICATE OF AUTHENTICATION WILMINGTON TRUST, NATIONAL ASSOCIATION,</w:t>
        <w:br/>
        <w:t>as Trustee, certifies that this is one of the Notes described in the within-named Indenture.</w:t>
        <w:br/>
        <w:t xml:space="preserve">By:  </w:t>
        <w:br/>
        <w:t xml:space="preserve">    Authorized Signatory</w:t>
        <w:br/>
        <w:t xml:space="preserve">  A-4</w:t>
        <w:br/>
        <w:t>[FORM OF REVERSE OF NOTE]</w:t>
        <w:br/>
        <w:t>BLACKROCK CAPITAL INVESTMENT CORPORATION</w:t>
        <w:br/>
        <w:t>5.00% Convertible Note due 2022</w:t>
        <w:br/>
        <w:t>This Note is one of a duly authorized issue of Notes of the Company, designated as its 5.00% Convertible Notes due 2022 (the “Notes”), issued under and pursuant to an Indenture dated as of June 13, 2017 (the “Base Indenture”), between the Company and Wilmington Trust, National Association (the “Trustee”) as supplemented by the First Supplemental Indenture dated as of June 13, 2017 (the “First Supplemental Indenture” and, together with the Base Indenture, the “Indenture”), to which Indenture and all indentures supplemental thereto reference is hereby made for a description of the rights, limitations of rights, obligations, duties and immunities thereunder of the Trustee, the Company and the Holders of the Notes. Additional Notes may be issued in an unlimited aggregate principal amount, subject to certain conditions specified in the Indenture.</w:t>
        <w:br/>
        <w:t>In case an Event of Default, as defined in the Indenture, shall have occurred and be continuing, the principal of, and interest on, all Notes may be declared, by either the Trustee or Holders of at least 25% in aggregate principal amount of Notes then outstanding, and upon said declaration shall become, due and payable, in the manner, with the effect and subject to the conditions and certain exceptions set forth in the Indenture.</w:t>
        <w:br/>
        <w:t>Subject to the terms and conditions of the Indenture, the Company will make all payments in respect of the Fundamental Change Repurchase Price, the Redemption Price and the principal amount on the Maturity Date, as the case may be, to the Holder who surrenders a Note to a Paying Agent to collect such payments in respect of the Note. The Company will pay cash amounts in money of the United States that at the time of payment is legal tender for payment of public and private debts.</w:t>
        <w:br/>
        <w:t>The Indenture contains provisions permitting the Company and the Trustee in certain circumstances, without the consent of the Holders of the Notes, and in certain other circumstances, with the consent of the Holders of not less than a majority in aggregate principal amount of the Notes at the time outstanding, evidenced as in the Indenture provided, to execute supplemental indentures modifying the terms of the Indenture and the Notes as described therein. It is also provided in the Indenture that, subject to certain exceptions, the Holders of a majority in aggregate principal amount of the Notes at the time outstanding may on behalf of the Holders of all of the Notes waive any past Default or Event of Default under the Indenture and its consequences.</w:t>
        <w:br/>
        <w:t>No reference herein to the Indenture and no provision of this Note or of the Indenture shall alter or impair the obligation of the Company, which is absolute and unconditional, to pay or deliver, as the case may be, the principal amount at maturity, the principal of the Fundamental Change Repurchase Price or Redemption Price, if applicable, of, and accrued and unpaid interest on and amounts due upon conversion of this Note at the place, at the respective times, at the rate and in the lawful money or other consideration herein prescribed.</w:t>
        <w:br/>
        <w:t xml:space="preserve">  A-5</w:t>
        <w:br/>
        <w:t>The Notes are issuable in registered form without coupons in minimum denominations of $1,000 principal amount and integral multiples of $1,000 in excess thereof. At the office or agency of the Company referred to on the face hereof, and in the manner and subject to the limitations provided in the Indenture, Notes may be exchanged for a like aggregate principal amount of Notes of other authorized denominations, without payment of any service charge but, if required by the Company or Trustee, with payment of a sum sufficient to cover any transfer or similar tax that may be imposed in connection therewith as a result of the name of the Holder of the new Notes issued upon such exchange of Notes being different from the name of the Holder of the old Notes surrendered for such exchange.</w:t>
        <w:br/>
        <w:t>This Note is not subject to redemption prior to December 23, 2021. On or after December 23, 2021, the Note is subject to redemption in accordance with the terms and subject to the conditions specified in the Indenture.</w:t>
        <w:br/>
        <w:t>Upon the occurrence of a Fundamental Change, the Holder has the right, at such Holder’s option, to require the Company to repurchase for cash all of such Holder’s Notes or any portion thereof (in principal amounts of $1,000 or integral multiples thereof) on the Fundamental Change Repurchase Date at a price equal to the Fundamental Change Repurchase Price.</w:t>
        <w:br/>
        <w:t>Subject to the provisions of the Indenture, the Holder hereof has the right, at its option, during certain periods and upon the occurrence of certain conditions specified in the Indenture, prior to the close of business on the Scheduled Trading Day immediately preceding the Maturity Date, to convert any Notes or portion thereof that is $1,000 or an integral multiple thereof, into cash, shares of Common Stock or a combination of cash and shares of Common Stock, as applicable, at the Conversion Rate specified in the Indenture, as adjusted from time to time as provided in the Indenture.</w:t>
        <w:br/>
        <w:t>Terms used in this Note and defined in the Indenture are used herein as therein defined.</w:t>
        <w:br/>
        <w:t xml:space="preserve">  A-6</w:t>
        <w:br/>
        <w:t>ABBREVIATIONS</w:t>
        <w:br/>
        <w:t>The following abbreviations, when used in the inscription of the face of this Note, shall be construed as though they were written out in full according to applicable laws or regulations:</w:t>
        <w:br/>
        <w:t>TEN COM = as tenants in common</w:t>
        <w:br/>
        <w:t>UNIF GIFT MIN ACT = Uniform Gifts to Minors Act</w:t>
        <w:br/>
        <w:t>CUST = Custodian</w:t>
        <w:br/>
        <w:t>TEN ENT = as tenants by the entireties</w:t>
        <w:br/>
        <w:t>JT TEN = joint tenants with right of survivorship and not as tenants in common</w:t>
        <w:br/>
        <w:t>Additional abbreviations may also be used though not in the above list.</w:t>
        <w:br/>
        <w:t xml:space="preserve">  A-7</w:t>
        <w:br/>
        <w:t>SCHEDULE A</w:t>
        <w:br/>
        <w:t>SCHEDULE OF EXCHANGES OF NOTES4</w:t>
        <w:br/>
        <w:t>BLACKROCK CAPITAL INVESTMENT CORPORATION</w:t>
        <w:br/>
        <w:t>5.00% Convertible Notes due 2022</w:t>
        <w:br/>
        <w:t>The initial principal amount of this Global Note is                  DOLLARS ($[            ]). The following increases or decreases in this Global Note have been made:</w:t>
        <w:br/>
        <w:t xml:space="preserve">  Date of Exchange</w:t>
        <w:br/>
        <w:t xml:space="preserve">   Amount of decrease</w:t>
        <w:br/>
        <w:t>in Principal Amount</w:t>
        <w:br/>
        <w:t>of this Global Note      Amount of increase</w:t>
        <w:br/>
        <w:t>in Principal Amount</w:t>
        <w:br/>
        <w:t>of this Global Note      Principal Amount of</w:t>
        <w:br/>
        <w:t>this Global Note</w:t>
        <w:br/>
        <w:t>following such</w:t>
        <w:br/>
        <w:t>decrease or increase      Signature of</w:t>
        <w:br/>
        <w:t>authorized signatory</w:t>
        <w:br/>
        <w:t>of Trustee or</w:t>
        <w:br/>
        <w:t xml:space="preserve">Custodian  </w:t>
        <w:br/>
        <w:t xml:space="preserve">                                                                                                                                                                                                                                                                                                                                                                                                                                      4  Include if Global Note.</w:t>
        <w:br/>
        <w:t xml:space="preserve">  A-8</w:t>
        <w:br/>
        <w:t>ATTACHMENT 1</w:t>
        <w:br/>
        <w:t>[FORM OF NOTICE OF CONVERSION]5</w:t>
        <w:br/>
        <w:t xml:space="preserve">  To: BlackRock Capital Investment Corporation</w:t>
        <w:br/>
        <w:t>Wilmington Trust, National Association</w:t>
        <w:br/>
        <w:t>The undersigned registered owner of this Note hereby exercises the option to convert this Note, or the portion hereof (that is $1,000 principal amount or an integral multiple thereof) below designated, into cash, shares of Common Stock or a combination of cash and shares of Common Stock, as applicable, in accordance with the terms of the Indenture referred to in this Note, and directs that any cash payable and any shares of Common Stock issuable and deliverable upon such conversion, together with any cash for any fractional share, and any Notes representing any unconverted principal amount hereof, be issued and delivered to the registered Holder hereof unless a different name has been indicated below. If any shares of Common Stock or any portion of this Note not converted are to be issued in the name of a Person other than the undersigned, the undersigned will pay all transfer or similar taxes in accordance with Section 12.02(d) of the First Supplemental Indenture. Any amount required to be paid to the undersigned on account of interest accompanies this Note.</w:t>
        <w:br/>
        <w:t xml:space="preserve">  Dated:  </w:t>
        <w:br/>
        <w:t xml:space="preserve">                      Signature(s)</w:t>
        <w:br/>
        <w:t xml:space="preserve">    Signature Guarantee</w:t>
        <w:br/>
        <w:t>Signature(s) must be guaranteed by an eligible Guarantor Institution (banks, stock brokers, savings and loan associations and credit unions) with membership in an approved signature guarantee medallion program pursuant to U.S. Securities and Exchange Commission Rule 17Ad-15 if shares of Common Stock are to be issued, or Notes are to be delivered, other than to and in the name of the registered holder.</w:t>
        <w:br/>
        <w:t xml:space="preserve">  5  Include if Physical Note.</w:t>
        <w:br/>
        <w:t xml:space="preserve">  A-11</w:t>
        <w:br/>
        <w:t>Fill in for registration of shares if to be issued, and Notes if to be delivered, other than to and in the name of the registered holder:</w:t>
        <w:br/>
        <w:t xml:space="preserve">  (Name)</w:t>
        <w:br/>
        <w:t xml:space="preserve">  (Street Address)</w:t>
        <w:br/>
        <w:t xml:space="preserve">  (City, State and Zip Code)</w:t>
        <w:br/>
        <w:t>Please print name and address</w:t>
        <w:br/>
        <w:t xml:space="preserve">  Principal amount to be converted (if less than all):</w:t>
        <w:br/>
        <w:t>$            ,000</w:t>
        <w:br/>
        <w:t>NOTICE: The above signature(s) of the Holder(s) hereof must correspond with the name as written upon the face of the Note in every particular without alteration or enlargement or any change whatever.</w:t>
        <w:br/>
        <w:t xml:space="preserve">  Social Security or Other Taxpayer</w:t>
        <w:br/>
        <w:t>Identification Number</w:t>
        <w:br/>
        <w:t xml:space="preserve">  A-12</w:t>
        <w:br/>
        <w:t>ATTACHMENT 2</w:t>
        <w:br/>
        <w:t>[FORM OF FUNDAMENTAL CHANGE REPURCHASE NOTICE]6</w:t>
        <w:br/>
        <w:t xml:space="preserve">  To: BlackRock Capital Investment Corporation</w:t>
        <w:br/>
        <w:t>Wilmington Trust, National Association</w:t>
        <w:br/>
        <w:t>The undersigned registered owner of this Note hereby acknowledges receipt of a notice from BlackRock Capital Investment Corporation (the “Company”) as to the occurrence of a Fundamental Change with respect to the Company and specifying the Fundamental Change Repurchase Date and requests and instructs the Company to pay to the registered holder hereof in accordance with the applicable provisions of the Indenture referred to in this Note (1) the entire principal amount of this Note, or the portion thereof (that is $1,000 principal amount or an integral multiple thereof) below designated, and (2) if such Fundamental Change Repurchase Date does not fall during the period after a Regular Record Date and on or prior to the corresponding Interest Payment Date, accrued and unpaid interest, if any, thereon to, but excluding, such Fundamental Change Repurchase Date.</w:t>
        <w:br/>
        <w:t>In the case of Physical Notes, the certificate numbers of the Notes to be repurchased are as set forth below:</w:t>
        <w:br/>
        <w:t xml:space="preserve">  Dated:  </w:t>
        <w:br/>
        <w:t xml:space="preserve">      Signature(s)</w:t>
        <w:br/>
        <w:t xml:space="preserve">  Social Security or Other Taxpayer</w:t>
        <w:br/>
        <w:t>Identification Number</w:t>
        <w:br/>
        <w:t>Principal amount to be repaid (if less than all):</w:t>
        <w:br/>
        <w:t>$            ,000</w:t>
        <w:br/>
        <w:t>NOTICE: The above signature(s) of the Holder(s) hereof must correspond with the name as written upon the face of the Note in every particular without alteration or enlargement or any change whatever.</w:t>
        <w:br/>
        <w:t xml:space="preserve">  6  Include if Physical Note.</w:t>
        <w:br/>
        <w:t xml:space="preserve">  A-13</w:t>
        <w:br/>
        <w:t>ATTACHMENT 3</w:t>
        <w:br/>
        <w:t>[FORM OF ASSIGNMENT AND TRANSFER]7</w:t>
        <w:br/>
        <w:t>For value received                                          hereby sell(s), assign(s) and transfer(s) unto                                          (Please insert social security or Taxpayer Identification Number of assignee) the within Note, and hereby irrevocably constitutes and appoints                                          attorney to transfer the said Note on the books of the Company, with full power of substitution in the premises.</w:t>
        <w:br/>
        <w:t xml:space="preserve">  Dated:  </w:t>
        <w:br/>
        <w:t xml:space="preserve">        Signature(s)</w:t>
        <w:br/>
        <w:t xml:space="preserve">  Signature Guarantee</w:t>
        <w:br/>
        <w:t>Signature(s) must be guaranteed by an eligible Guarantor Institution (banks, stock brokers, savings and loan associations and credit unions) with membership in an approved signature guarantee medallion program pursuant to U.S. Securities and Exchange Commission Rule 17Ad-15 if Notes are to be delivered, other than to and in the name of the registered holder.</w:t>
        <w:br/>
        <w:t>NOTICE: The signature on the assignment must correspond with the name as written upon the face of the Note in every particular without alteration or enlargement or any change whatever.</w:t>
        <w:br/>
        <w:t xml:space="preserve">  7  Include if Physical Note.</w:t>
        <w:br/>
        <w:t xml:space="preserve">  A-14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