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http://ambisystems.com/doc/AS3-GTCR.pdf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