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QuickLinks -- Click here to rapidly navigate through this document</w:t>
        <w:br/>
        <w:t>Exhibit 10.33</w:t>
        <w:br/>
        <w:t xml:space="preserve">        LEASE AGREEMENT BETWEEN</w:t>
        <w:br/>
        <w:t xml:space="preserve">  W2007 SEATTLE OFFICE 000 XXXXXX XXXXX REALTY, LLC,</w:t>
        <w:br/>
        <w:t xml:space="preserve">  AS LANDLORD,</w:t>
        <w:br/>
        <w:t xml:space="preserve">  AND</w:t>
        <w:br/>
        <w:t xml:space="preserve">  BIOMIRA MARKETING, INC.,</w:t>
        <w:br/>
        <w:t xml:space="preserve">  AS TENANT</w:t>
        <w:br/>
        <w:t xml:space="preserve">  DATED JULY 19, 0000</w:t>
        <w:br/>
        <w:t xml:space="preserve">  XXXXXXXX, XXXXXXXXXX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