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 xml:space="preserve">  LICENSE AGREEMENT</w:t>
        <w:br/>
        <w:t>BETWEEN</w:t>
        <w:br/>
        <w:t>ADHERA THERAPEUTICS, INC</w:t>
        <w:br/>
        <w:t>AND</w:t>
        <w:br/>
        <w:t>MELIOR PHARMACEUTICALS II, LLC</w:t>
        <w:br/>
        <w:t xml:space="preserve">  July 28, 2021</w:t>
        <w:br/>
        <w:t xml:space="preserve">        TABLE OF CONTENTS</w:t>
        <w:br/>
        <w:t xml:space="preserve">  ARTICLE 1. DEFINITIONS -4-</w:t>
        <w:br/>
        <w:t>ARTICLE 2. LICENSES -7-</w:t>
        <w:br/>
        <w:t>ARTICLE 3. MILESONE PAYMENTS -8-</w:t>
        <w:br/>
        <w:t>ARTICLE 4. PAYMENTS -9-</w:t>
        <w:br/>
        <w:t>ARTICLE 5. JOINT STEERING COMMITTEE -9-</w:t>
        <w:br/>
        <w:t>ARTICLE 6. JOINT DEVELOPMENT COMMITTEE -10-</w:t>
        <w:br/>
        <w:t>ARTICLE 7. TRANSFER OF KNOW-HOW; TECHNICAL ASSISTANCE -13-</w:t>
        <w:br/>
        <w:t>ARTICLE 8. SUPPLY OF BULK DRUG SUBSTANCE, BULK FORMULATION AND FINISHED PRODUCTS -15-</w:t>
        <w:br/>
        <w:t>ARTICLE 9. MLR-1019 PROGRAM PROGRAM PURCHASE OPTION -15-</w:t>
        <w:br/>
        <w:t>ARTICLE 10. SAFETY INFORMATION EXCHANGE -16-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