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10.14</w:t>
        <w:br/>
        <w:br/>
        <w:br/>
        <w:t>Certain identified information has been excluded from the exhibit because it is both (i) not material and (ii) is the type of information that the registrant treats as private or confidential. Double asterisks demote omissions.</w:t>
        <w:br/>
        <w:t>LOAN AND SECURITY AGREEMENT</w:t>
        <w:br/>
        <w:t>THIS LOAN AND SECURITY AGREEMENT (as the same may from time to time be amended, modified, supplemented or restated, this “Agreement”) dated as of October 29, 2021 (the “Effective Date”) among OXFORD FINANCE LLC, a Delaware limited liability company with an office located at 000 Xxxxx Xxxxx Xxxxxx, Xxxxx 000, Xxxxxxxxxx, XX  00000 (“Oxford”), as collateral agent (in such capacity, “Collateral Agent”), the Lenders listed on Schedule 1.1 hereof or otherwise a party hereto from time to time including Oxford in its capacity as a Lender and SILICON VALLEY BANK, a California corporation with an office located at 000 Xxxxx Xxxxxx, Xxxxx 0-000, Xxxxxx, XX 00000 (“Bank” or “SVB”) (each a “Lender” and collectively, the “Lenders”), and MERSANA THERAPEUTICS, INC., a Delaware corporation with offices located at 000 Xxxxxxxx Xxxxx, Xxxxxxxxx, XX 00000 (“Borrower”), provides the terms on which the Lenders shall lend to Borrower and Borrower shall repay the Lenders. The parties agree as follows:</w:t>
        <w:br/>
        <w:br/>
        <w:t>1.    ACCOUNTING AND OTHER TERMS</w:t>
        <w:br/>
        <w:t>1.1    Accounting terms not defined in this Agreement shall be construed in accordance with GAAP. Calculations and determinations must be made in accordance with GAAP. Capitalized terms not otherwise defined in this Agreement shall have the meanings set forth in Section 13. All other terms contained in this Agreement, unless otherwise indicated, shall have the meaning provided by the Code to the extent such terms are defined therein. All references to “Dollars” or “$” are United States Dollars, unless otherwise noted.</w:t>
        <w:br/>
        <w:t>2.    LOANS AND TERMS OF PAYMENT</w:t>
        <w:br/>
        <w:t>2.1    Promise to Pay. Borrower hereby unconditionally promises to pay each Lender, the outstanding principal amount of all Term Loans advanced to Borrower by such Xxxxxx and accrued and unpaid interest thereon and any other amounts due hereunder as and when due in accordance with this Agreement.</w:t>
        <w:br/>
        <w:t>2.2    Term Loans.</w:t>
        <w:br/>
        <w:t>(a)    Availability.</w:t>
        <w:br/>
        <w:t>(i)    Subject to the terms and conditions of this Agreement, the Lenders agree, severally and not jointly, during the Term A Draw Period, to make term loans to Borrower in an aggregate amount of up to Sixty Million Dollars ($60,000,000.00) to be disbursed in an amount equal to Twenty-Five Million Dollars ($25,000,000.00) on the Effective Date according to each Lender’s Term A Loan Commitment as set forth on Schedule 1.1 hereto, with the remaining Thirty-Five Million Dollars ($35,000,000.00) available to be disbursed, upon Xxxxxxxx’s request, in up to three (3) additional single advances according to each Lender’s Term A Loan Commitment as set forth on Schedule 1.1 hereto (such term loans on the Effective Date and thereafter are hereinafter referred to singly as a “Term A Loan”, and collectively as the “Term A Loans”). Each disbursement of Term A Loans after the Effective Date shall be in an aggregate amount of at least Five Million Dollars ($5,000,000.00) and, unless the entire remaining amount of the Term A Loan Commitment will be disbursed at such disbursement, in a denomination that is a whole number multiple of Five Million Dollars ($5,000,000.00). After repayment, no Term A Loan may be re-borrowed.</w:t>
        <w:br/>
        <w:t>(ii)    Subject to the terms and conditions of this Agreement and upon Xxxxxxxx’s request, the Lenders agree, severally and not jointly, during the Term B Draw Period, to make term loans to Borrower in an aggregate amount equal to Ten Million Dollars ($10,000,000.00) and disbursed in a single advance according to each Lender’s Term B Loan Commitment as set forth on Schedule 1.1 hereto (such term loans are hereinafter referred to singly as a “Term B Loan”, and collectively as the “Term B Loans”). After repayment, no Term B Loan may be re-borrowed.</w:t>
        <w:br/>
        <w:t>(iii)    Subject to the terms and conditions of this Agreement and upon Xxxxxxxx’s request, the Lenders agree, severally and not jointly, during the Term C Draw Period, to make term loans to Borrower in an aggregate amount equal to Ten Million Dollars ($10,000,000.00) and disbursed in a single advance according to each Lender’s Term C Loan Commitment as set forth on Schedule 1.1 hereto (such term loans are hereinafter referred to singly as a “Term C Loan”, and collectively as the “Term C Loans”). After repayment, no Term C Loan may be re-borrowed.</w:t>
        <w:br/>
        <w:t>(iv)    Subject to the terms and conditions of this Agreement, the Lenders may, in their sole discretion, agree to make term loans to Borrower prior to the Amortization Date in an aggregate amount equal to Twenty Million Dollars ($20,000,000.00) in a single advance and, if made, according to a commitment schedule to be provided by the Lenders prior to the Funding Date of such term loans (such term loans are hereinafter referred</w:t>
        <w:br/>
        <w:br/>
        <w:br/>
        <w:br/>
        <w:t>to singly as a “Term D Loan”, and collectively as the “Term D Loans”; each Term A Loan, Term B Loan, Term C Loan or Term D Loan is hereinafter referred to singly as a “Term Loan” and the Term A Loans, the Term B Loans, the Term C Loans and the Term D Loans are hereinafter referred to collectively as the “Term Loans”). After repayment, no Term D Loan may be re-borrowed.</w:t>
        <w:br/>
        <w:t>(b)    Repayment. Borrower shall make monthly payments of interest only commencing on the first (1st) Payment Date following the Funding Date of each Term Loan, and continuing on the Payment Date of each successive month thereafter through and including the Payment Date immediately preceding the Amortization Date. Xxxxxxxx agrees to pay, on the Funding Date of each Term Loan, any initial partial monthly interest payment otherwise due for the period between the Funding Date of such Term Loan and the first Payment Date thereof. Commencing on the Amortization Date, and continuing on the Payment Date of each month thereafter, Borrower shall make consecutive equal monthly payments of principal, together with applicable interest, in arrears, to each Lender, as calculated by Collateral Agent (which calculations shall be deemed correct absent manifest error) based upon: (1) the amount of such Lender’s Term Loan, (2) the effective rate of interest, as determined in Section 2.3(a), and (3) a repayment schedule equal to (y) twenty-four (24) months if the Amortization Date is November 1, 2024 and (z) twelve (12) months if the Amortization Date is November 1, 2025. All unpaid principal and accrued and unpaid interest with respect to each Term Loan is due and payable in full on the Maturity Date. Each Term Loan may only be prepaid in accordance with Sections 2.2(c) and 2.2(d).</w:t>
        <w:br/>
        <w:t>(c)    Mandatory Prepayments. If the Term Loans are accelerated following the occurrence of an Event of Default, Borrower shall immediately pay to Lenders, payable to each Lender in accordance with its respective Pro Rata Share, an amount equal to the sum of: (i) all outstanding principal of the Term Loans plus accrued and unpaid interest thereon through the prepayment date, (ii) the Final Payment, (iii) the Prepayment Fee, plus (iv) all other Obligations that are due and payable, including Lenders’ Expenses and interest at the Default Rate with respect to any past due amounts. Notwithstanding (but without duplication with) the foregoing, on the Maturity Date, if the Final Payment had not previously been paid in full in connection with the prepayment of the Term Loans in full, Borrower shall pay to Collateral Agent, for payment to each Lender in accordance with its respective Pro Rata Share, the Final Payment in respect of the Term Loans.</w:t>
        <w:br/>
        <w:t>(d)    Permitted Prepayment of Term Loans.</w:t>
        <w:br/>
        <w:t>(i)    Borrower shall have the option at any time to prepay all, but not less than all, of the Term Loans advanced by the Lenders under this Agreement, provided Borrower (i) provides written notice to Collateral Agent of its election to prepay the Term Loans at least ten (10) days prior to such prepayment, and (ii) pays to the Lenders on the date of such prepayment, payable to each Lender in accordance with its respective Pro Rata Share, an amount equal to the sum of (A) all outstanding principal of the Term Loans plus accrued and unpaid interest thereon through the prepayment date, (B) the Final Payment, (C) the Prepayment Fee, plus (D) all other Obligations that are due and payable, including Lenders’ Expenses and interest at the Default Rate with respect to any past due amounts.</w:t>
        <w:br/>
        <w:t>(ii)    Notwithstanding anything herein to the contrary, Borrower shall also have the option to prepay part of the Term Loans advanced by the Lenders under this Agreement at any time, provided Borrower (i) shall make no more than two (2) prepayments during the life of this Agreement, (ii) provides written notice of its election to prepay the Term Loans at least ten (10) days prior to such prepayment, (iii) prepays such part of the Term Loans in a denomination that is not less than Ten Million Dollars ($10,000,000.00) or, if in excess thereof, in integral whole number multiples of One Million Dollars ($1,000,000.00), and (iv) pays to the Lenders on the date of such prepayment, payable to each Lender in accordance with its respective Pro Rata Share, an amount equal to the sum of (A) the portion of outstanding principal of such Term Loans plus all accrued and unpaid interest thereon through the prepayment date, (B) the applicable Final Payment, and (C) all other Obligations that are then due and payable, including Lenders’ Expenses and interest at the Default Rate with respect to any past due amounts, (D) the applicable Prepayment Fee with respect to the portion of such Term Loans being prepaid, and (E) a portion of any fee that would have otherwise been due pursuant to Section 2.2(d)(i). For the purposes of clarity, any partial prepayment shall be applied pro-rata to all outstanding amounts under each Term Loan, and shall be applied pro-rata within each Term Loan tranche to reduce amortization payments under Section 2.2(b) on a pro-rata basis.</w:t>
        <w:br/>
        <w:t>2.3    Payment of Interest on the Credit Extensions.</w:t>
        <w:br/>
        <w:t>(a)    Interest Rate. Subject to Section 2.3(b), the principal amount outstanding under the Term Loans shall accrue interest at a floating per annum rate equal to the Basic Rate, determined by Collateral Agent on the Funding Date of the applicable Term Loan and monthly thereafter, which interest shall be payable monthly in arrears in accordance with Sections 2.2(b) and 2.3(e). Interest shall accrue on each Term Loan commencing on, and including, the Funding Date of such Term Loan, and shall accrue on the principal amount outstanding under such Term Loan through and including the day on which such Term Loan is paid in full.</w:t>
        <w:br/>
        <w:t xml:space="preserve">    2</w:t>
        <w:br/>
        <w:br/>
        <w:br/>
        <w:br/>
        <w:t>(b)    Default Rate. Immediately upon the occurrence and during the continuance of an Event of Default, Obligations shall accrue interest at a floating per annum rate equal to the rate that is otherwise applicable thereto plus five percentage points (5.00%) (the “Default Rate”). Payment or acceptance of the increased interest rate provided in this Section 2.3(b) is not a permitted alternative to timely payment and shall not constitute a waiver of any Event of Default or otherwise prejudice or limit any rights or remedies of Collateral Agent.</w:t>
        <w:br/>
        <w:t>(c)    360-Day Year. Interest shall be computed on the basis of a three hundred sixty (360) day year, and the actual number of days elapsed.</w:t>
        <w:br/>
        <w:t>(d)    Debit of Accounts. Collateral Agent and each Lender may debit (or ACH) any deposit accounts, maintained by Borrower or any of its Subsidiaries, including the Designated Deposit Account, for principal and interest payments or any other amounts Borrower owes Collateral Agent or the Lenders under the Loan Documents when due. Any such debits (or ACH activity) shall not constitute a set-off. Without limiting the foregoing, Collateral Agent and each Lender shall use commercially reasonable efforts to notify Borrower for the reasons of debiting of any amounts (other than principal and interest payments) debited from Borrower's deposit accounts in respect of this Agreement after such debt has been made; provided, however, failure to provide such notice shall not be considered a breach of any provision hereof by Collateral Agent or any Lender.</w:t>
        <w:br/>
        <w:t>(e)    Payments. Except as otherwise expressly provided herein, all payments by Borrower under the Loan Documents shall be made to the respective Lender to which such payments are owed, at such Lender’s office in immediately available funds on the date specified herein. Unless otherwise provided, interest is payable monthly on the Payment Date of each month. Payments of principal and/or interest received after 2:00 p.m. Eastern time are considered received at the opening of business on the next Business Day. When a payment is due on a day that is not a Business Day, the payment is due the next Business Day and additional fees or interest, as applicable, shall continue to accrue until paid. All payments to be made by Borrower hereunder or under any other Loan Document, including payments of principal and interest, and all fees, expenses, indemnities and reimbursements, shall be made without set-off, recoupment or counterclaim, in lawful money of the United States and in immediately available funds.</w:t>
        <w:br/>
        <w:t>2.4    Secured Promissory Notes. The Term Loans shall be evidenced by a Secured Promissory Note or Notes in the form attached as Exhibit D hereto (each a “Secured Promissory Note”), and shall be repayable as set forth in this Agreement. Borrower irrevocably authorizes each Lender to make or cause to be made, on or about the Funding Date of any Term Loan or at the time of receipt of any payment of principal on such Xxxxxx’s Secured Promissory Note, an appropriate notation on such Xxxxxx’s Secured Promissory Note Record reflecting the making of such Term Loan or (as the case may be) the receipt of such payment. The outstanding amount of each Term Loan set forth on such Xxxxxx’s Secured Promissory Note Record shall be prima facie evidence of the principal amount thereof owing and unpaid to such Lender, but the failure to record, or any error in so recording, any such amount on such Xxxxxx’s Secured Promissory Note Record shall not limit or otherwise affect the obligations of Borrower under any Secured Promissory Note or any other Loan Document to make payments of principal of or interest on any Secured Promissory Note when due. Upon receipt of an affidavit of an officer of a Lender as to the loss, theft, destruction, or mutilation of its Secured Promissory Note, Borrower shall issue, in lieu thereof, a replacement Secured Promissory Note in the same principal amount thereof and of like tenor.</w:t>
        <w:br/>
        <w:t>2.5    Fees. Borrower shall pay to Collateral Agent:</w:t>
        <w:br/>
        <w:t>(a)    Facility Fee. A non-refundable facility fee (the “Facility Fee”), to be shared between the Lenders pursuant to their respective Commitment Percentages, due and payable as follows: (i) with respect to the Term A Loans made by the Lenders on the Effective Date, One Hundred Twenty-Five Thousand Dollars ($125,000.00), which shall be fully earned and due and payable on the Effective Date, and (ii) with respect to each Term Loan made by the Lenders after the Effective Date, an amount equal to the product of (A) one half of one percent (0.50%) and (B) the original principal amount of such Term Loan, which shall be fully earned and due and payable on the Funding Date of such Term Loan;</w:t>
        <w:br/>
        <w:t>(b)    Final Payment. The Final Payment, when due hereunder, to be shared between the Lenders in accordance with their respective Pro Rata Shares;</w:t>
        <w:br/>
        <w:t>(c)    Prepayment Fee. The Prepayment Fee, when due hereunder, to be shared between the Lenders in accordance with their respective Pro Rata Shares;</w:t>
        <w:br/>
        <w:t>(d)    Lenders’ Expenses. All Lenders’ Expenses (including reasonable and documented out-of-pocket attorneys’ fees and expenses for documentation and negotiation of this Agreement) incurred through and after the Effective Date, when due; and</w:t>
        <w:br/>
        <w:t xml:space="preserve">    3</w:t>
        <w:br/>
        <w:br/>
        <w:br/>
        <w:br/>
        <w:t>(e)    Good Faith Deposit. Borrower has paid to Collateral Agent a deposit of [**] Dollars ($[**]) (the “Good Faith Deposit”), to initiate Collateral Agent’s and Lenders’ due diligence review and documentation process. The Good Faith Deposit will be used to pay Lenders’ Expenses due on the Effective Date, with the balance, if any, towards the Facility Fee due under Section 2.5(a) hereof; provided, however, Borrower shall be responsible for the entire amount of Lenders’ Expenses payable under Section 2.5(d) hereof.</w:t>
        <w:br/>
        <w:t>2.6    Withholding. Payments received by the Lenders from Borrower hereunder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collectively, “Taxes”). Specifically, however, if at any time any Governmental Authority, applicable law, regulation or international agreement requires Borrower to make any withholding or deduction from any such payment or other sum payable hereunder to the Lenders, Borrower hereby covenants and agrees that the amount due from Borrower with respect to such payment or other sum payable hereunder will be increased to the extent necessary to ensure that, after the making of such required withholding or deduction, each Lender receives a net sum equal to the sum which it would have received had no withholding or deduction been required and Borrower shall pay the full amount withheld or deducted to the relevant Governmental Authority; provided, however, Borrower shall not be required to pay any additional amount to any Lender with respect to Excluded Taxes. Borrower will, upon request, furnish the Lenders with proof reasonably satisfactory to the Lenders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2.6 shall survive the termination of this Agreement.</w:t>
        <w:br/>
        <w:t>On the date of this Agreement, each Lender shall deliver to Borrower a complete and properly executed IRS Form W-9. If any assignee of a Lender’s rights under Section 12.1 of this Agreement is not a “United States Person” as defined in Section 7701(a)(30) of the U.S. Internal Revenue Code (“Non-U.S. Lender”), such Non-U.S. Lender shall, upon becoming party to this Agreement, deliver to Borrower a complete and properly executed IRS Form W-8BEN-E (or W-8BEN, as applicable), W-8ECI or W-8IMY, as appropriate, or any successor form prescribed by the IRS, certifying that such Non-U.S. Lender is entitled to an exemption from U.S. withholding tax on interest and other amounts payable under this Agreement. Notwithstanding the foregoing, (i) Borrower shall not be required to pay any additional amount to any Non-U.S. Lender hereunder if such Non-U.S. Lender fails or is unable to deliver the forms, certificates or other evidence described in the preceding sentence, unless such Non-U.S. Lender’s failure or inability to deliver such forms is the result of any change in any applicable law, treaty or governmental rule, or any change in the interpretation thereof after such Non-U.S. Lender became a party to this Agreement and (ii) Borrower shall not be required to pay any additional amount to any Non-U.S. Lender hereunder with respect to taxes imposed under Sections 1471 through 1474 of the U.S. Internal Revenue Code, as of the date of this Agreement (or any amended or successor version that is substantively comparable and not materially more onerous to comply with) and any current or future regulations or official interpretations thereof.</w:t>
        <w:br/>
        <w:t>3.    CONDITIONS OF LOANS</w:t>
        <w:br/>
        <w:t>3.1    Conditions Precedent to Initial Credit Extension. Each Lender’s obligation to make a Term A Loan is subject to the condition precedent that Collateral Agent and each Lender shall consent to or shall have received, in form and substance satisfactory to Collateral Agent and each Lender, such documents, and completion of such other matters, as Collateral Agent and each Lender may reasonably deem necessary or appropriate, including, without limitation:</w:t>
        <w:br/>
        <w:t>(a)    original Loan Documents, each duly executed by Xxxxxxxx and each Subsidiary, as applicable;</w:t>
        <w:br/>
        <w:t>(b)    duly executed original Control Agreements with respect to any Collateral Accounts maintained by Borrower or any of its Subsidiaries which require a Control Agreement pursuant to Section 6.6;</w:t>
        <w:br/>
        <w:t>(c)    duly executed original Secured Promissory Notes in favor of each Lender according to its Term A Loan Commitment Percentage in respect of the Term A Loans made by such Lender on the Effective Date;</w:t>
        <w:br/>
        <w:t>(d)    subject to the Post Closing Letter, the certificate(s) for the Shares of Mersana Securities, together with Assignment(s) Separate from Certificate, duly executed in blank;</w:t>
        <w:br/>
        <w:t>(e)    the Operating Documents and good standing certificates of Borrower and its Subsidiaries certified by the Secretary of State (or equivalent agency) of Borrower’s and such Subsidiaries’ jurisdiction of</w:t>
        <w:br/>
        <w:t xml:space="preserve">    4</w:t>
        <w:br/>
        <w:br/>
        <w:br/>
        <w:br/>
        <w:t>organization or formation and each jurisdiction in which Borrower and each Subsidiary is qualified to conduct business, each as of a date no earlier than thirty (30) days prior to the Effective Date;</w:t>
        <w:br/>
        <w:t>(f)    a completed Perfection Certificate for Borrower and each of its Subsidiaries;</w:t>
        <w:br/>
        <w:t>(g)    the Annual Projections, for the current calendar year;</w:t>
        <w:br/>
        <w:t>(h)    duly executed original officer’s certificate for Xxxxxxxx and each Subsidiary that is a party to the Loan Documents, relating to the Operating Documents, corporate authorizations and other matters, in a form acceptable to Collateral Agent and the Lenders;</w:t>
        <w:br/>
        <w:t>(i)    certified copies, dated as of date no earlier than thirty (30) days prior to the Effective Date, of financing statement searches, as Collateral Agent shall request, accompanied by written evidence (including any UCC termination statements) that the Liens indicated in any such financing statements either constitute Permitted Liens or have been or, in connection with the initial Credit Extension, will be terminated or released;</w:t>
        <w:br/>
        <w:t>(j)    subject to the Post Closing Letter, a landlord’s consent executed in favor of Collateral Agent in respect of all of Xxxxxxxx’s and each Subsidiaries’ leased locations;</w:t>
        <w:br/>
        <w:t>(k)    subject to the Post Closing Letter, a bailee waiver executed in favor of Collateral Agent in respect of each third party bailee with respect to locations in the United States where Borrower or any Subsidiary maintains Collateral having a book value in excess of Three Million Dollars ($3,000,000.00);</w:t>
        <w:br/>
        <w:t>(l)    a duly executed legal opinion of counsel to Xxxxxxxx dated as of the Effective Date;</w:t>
        <w:br/>
        <w:t>(m)    evidence satisfactory to Collateral Agent and the Lenders that the insurance policies required by Section 6.5 hereof are in full force and effect, together with appropriate evidence showing loss payable and/or additional insured clauses or endorsements in favor of Collateral Agent, for the ratable benefit of the Lenders;</w:t>
        <w:br/>
        <w:t>(n)    a payoff letter from Silicon Valley Bank in respect of the Existing Indebtedness;</w:t>
        <w:br/>
        <w:t>(o)    evidence that (i) the Liens securing the Existing Indebtedness will be terminated and (ii) the documents and/or filings evidencing the perfection of such Liens, including without limitation any financing statements and/or control agreements, have or will, concurrently with the initial Credit Extension, be terminated; and</w:t>
        <w:br/>
        <w:t>(p)    payment of the fees and Lenders’ Expenses then due as specified in Section 2.5 hereof.</w:t>
        <w:br/>
        <w:t>3.2    Conditions Precedent to all Credit Extensions. The obligation of each Lender to make each Credit Extension, including the initial Credit Extension, is subject to the following conditions precedent:</w:t>
        <w:br/>
        <w:t>(a)    receipt by (i) the Lenders of an executed Disbursement Letter in the form of Exhibit B-1 attached hereto; and (ii) SVB of an executed Loan Payment/Advance Request Form in the form of Exhibit B-2 attached hereto;</w:t>
        <w:br/>
        <w:t>(b)    the representations and warranties in Section 5 hereof shall be true, accurate and complete in all material respects on the date of the Disbursement Letter (and the Loan Payment/Advance Request Form)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Section 5 hereof are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w:t>
        <w:br/>
        <w:t>(c)    in such Xxxxxx’s sole but reasonable discretion, there has not been any Material Adverse Change;</w:t>
        <w:br/>
        <w:t xml:space="preserve">    5</w:t>
        <w:br/>
        <w:br/>
        <w:br/>
        <w:br/>
        <w:t>(d)    to the extent not delivered at the Effective Date, duly executed original Secured Promissory Notes, in number, form and content acceptable to each Lender, and in favor of each Lender according to its Commitment Percentage, with respect to each Credit Extension made by such Lender after the Effective Date;</w:t>
        <w:br/>
        <w:t>(e)    payment of the fees and Lenders’ Expenses then due as specified in Section 2.5 hereof; and</w:t>
        <w:br/>
        <w:t>(f)    with respect to the Term B Loans only, in such Xxxxxx’s sole discretion, the [**].</w:t>
        <w:br/>
        <w:t>3.3    Covenant to Deliver. Xxxxxxxx agrees to deliver to Collateral Agent and the Lenders each item required to be delivered to Collateral Agent under this Agreement as a condition precedent to any Credit Extension. Borrower expressly agrees that a Credit Extension made prior to the receipt by Collateral Agent or any Lender of any such item shall not constitute a waiver by Collateral Agent or any Lender of Borrower’s obligation to deliver such item, and any such Credit Extension in the absence of a required item shall be made in each Lender’s sole discretion.</w:t>
        <w:br/>
        <w:t>3.4    Procedures for Borrowing. Subject to the prior satisfaction of all other applicable conditions to the making of a Term Loan set forth in this Agreement, to obtain a Term Loan, Borrower shall notify the Lenders (which notice shall be irrevocable) by electronic mail, facsimile, or telephone by 2:00 p.m. Eastern time five (5) Business Days prior to the date the Term Loan is to be made. Together with any such electronic, facsimile or telephonic notification, Borrower shall deliver to the Lenders by electronic mail or facsimile a completed Disbursement Letter (and the Loan Payment/Advance Request Form, with respect to SVB) executed by a Responsible Officer or his or her designee. The Lenders may rely on any telephone notice given by a person whom a Lender reasonably believes is a Responsible Officer or designee. On the Funding Date, each Lender shall credit and/or transfer (as applicable) to the Designated Deposit Account, an amount equal to its Term Loan Commitment.</w:t>
        <w:br/>
        <w:t>4.    CREATION OF SECURITY INTEREST</w:t>
        <w:br/>
        <w:t>4.1    Grant of Security Interest. Borrower hereby grants Collateral Agent, for the ratable benefit of the Lenders, to secure the payment and performance in full of all of the Obligations, a continuing security interest in, and pledges to Collateral Agent, for the ratable benefit of the Lenders, the Collateral, wherever located, whether now owned or hereafter acquired or arising, and all proceeds and products thereof. Borrower represents, warrants, and covenants that the security interest granted herein is and shall at all times continue to be a first priority perfected security interest in the Collateral, subject only to Permitted Liens that are permitted by the terms of this Agreement to have priority to Collateral Agent’s Lien. If Xxxxxxxx shall acquire a commercial tort claim (as defined in the Code) with a value in excess of Two Hundred Fifty Thousand Dollars ($250,000.00), Borrower, shall promptly notify Collateral Agent in a writing signed by Borrower, as the case may be, of the general details thereof (and further details as may be required by Collateral Agent) and grant to Collateral Agent, for the ratable benefit of the Lenders, in such writing a security interest therein and in the proceeds thereof, all upon the terms of this Agreement, with such writing to be in form and substance reasonably satisfactory to Collateral Agent.</w:t>
        <w:br/>
        <w:t>Borrower acknowledges that it previously has entered, and/or may in the future enter, into Bank Services Agreements with Bank. Regardless of the terms of any Bank Services Agreement, Xxxxxxxx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may have superior priority to Bank’s Lien in this Agreement).</w:t>
        <w:br/>
        <w:t>If this Agreement is terminated, Collateral Agent’s Lien in the Collateral shall continue until the Obligations (other than inchoate indemnity obligations and any other obligations which, by their terms, are to survive the termination of this Agreement) are repaid in full in cash. Upon payment in full in cash of the Obligations (other than inchoate indemnity obligations and any other obligations which, by their terms, are to survive the termination of this Agreement) and at such time as the Lenders’ obligation to make Credit Extensions has terminated, Collateral Agent shall, at the sole cost and expense of Borrower, release its Liens in the Collateral and all rights therein shall revert to Borrower. In the event (x) all Obligations (other than inchoate indemnity obligations and any other obligations which, by their terms, are to survive the termination of this Agreement),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one hundred five percent (105.00%); and (y) if such Letters of Credit are denominated in a Foreign Currency, then one hundred ten percent (110.00%), of the Dollar Equivalent of the face amount of all such Letters of</w:t>
        <w:br/>
        <w:t xml:space="preserve">    6</w:t>
        <w:br/>
        <w:br/>
        <w:br/>
        <w:br/>
        <w:t>Credit plus all interest, fees, and costs due or to become due in connection therewith (as estimated by Bank in its good faith business judgment), to secure all of the Obligations relating to such Letters of Credit.</w:t>
        <w:br/>
        <w:t>4.2    Authorization to File Financing Statements. Borrower hereby authorizes Collateral Agent to file financing statements or take any other action required to perfect Collateral Agent’s security interests in the Collateral, without notice to Borrower, with all appropriate jurisdictions to perfect or protect Collateral Agent’s interest or rights under the Loan Documents, including a notice that any disposition of the Collateral, except to the extent permitted by the terms of this Agreement, by Borrower, or any other Person, shall be deemed to violate the rights of Collateral Agent under the Code.</w:t>
        <w:br/>
        <w:t>4.3    Pledge of Collateral. Borrower hereby pledges, assigns and grants to Collateral Agent, for the ratable benefit of the Lenders, a security interest in all the Shares, together with all proceeds and substitutions thereof, all cash, stock and other moneys and property paid thereon, all rights to subscribe for securities declared or granted in connection therewith, and all other cash and non-cash proceeds of the foregoing, as security for the performance of the Obligations. On the Effective Date, or, to the extent not certificated as of the Effective Date, within ten (10) days of the certification of any Shares, the certificate or certificates for the Shares will be delivered to Collateral Agent, accompanied by an instrument of assignment duly executed in blank by Xxxxxxxx. To the extent required by the terms and conditions governing the Shares, Borrower shall cause the books of each entity whose Shares are part of the Collateral and any transfer agent to reflect the pledge of the Shares. Upon the occurrence and during the continuance of an Event of Default hereunder, Collateral Agent may effect the transfer of any securities included in the Collateral (including but not limited to the Shares) into the name of Collateral Agent and cause new (as applicable) certificates representing such securities to be issued in the name of Collateral Agent or its transferee. Borrower will execute and deliver such documents, and take or cause to be taken such actions, as Collateral Agent may reasonably request to perfect or continue the perfection of Collateral Agent’s security interest in the Shares. Unless an Event of Default shall have occurred and be continuing, Borrower shall be entitled to exercise any voting rights with respect to the Shares and to give consents, waivers and ratifications in respect thereof, provided that no vote shall be cast or consent, waiver or ratification given or action taken which would be inconsistent with any of the terms of this Agreement or which would constitute or create any violation of any of such terms. All such rights to vote and give consents, waivers and ratifications shall terminate upon the occurrence and continuance of an Event of Default.</w:t>
        <w:br/>
        <w:t>5.    REPRESENTATIONS AND WARRANTIES</w:t>
        <w:br/>
        <w:t>Borrower represents and warrants to Collateral Agent and the Lenders as follows:</w:t>
        <w:br/>
        <w:t>5.1    Due Organization, Authorization: Power and Authority. Borrower and each of its Subsidiaries is duly existing and in good standing as a Registered Organization in its jurisdictions of organization or formation and Borrower and each of its Subsidiaries is qualified and licensed to do business and is in good standing in any jurisdiction in which the conduct of its businesses or its ownership of property requires that it be qualified except where the failure to do so could not reasonably be expected to have a Material Adverse Change. In connection with this Agreement, Borrower and each of its Subsidiaries has delivered to Collateral Agent a completed perfection certificate signed by an officer of Borrower or such Subsidiary (each a “Perfection Certificate” and collectively, the “Perfection Certificates”). Borrower represents and warrants that (a) Borrower and each of its Subsidiaries’ exact legal name is that which is indicated on its respective Perfection Certificate and on the signature page of each Loan Document to which it is a party; (b) Borrower and each of its Subsidiaries is an organization of the type and is organized in the jurisdiction set forth on its respective Perfection Certificate; (c) each Perfection Certificate accurately sets forth each of Borrower’s and its Subsidiaries’ organizational identification number or accurately states that Borrower or such Subsidiary has none; (d) each Perfection Certificate accurately sets forth Borrower’s and each of its Subsidiaries’ place of business, or, if more than one, its chief executive office as well as Borrower’s and each of its Subsidiaries’ mailing address (if different than its chief executive office); (e) except as may be set forth on its Perfection Certificate, Borrower and each of its Subsidiaries (and each of its respective predecessors) have not, in the past five (5) years, changed its jurisdiction of organization, organizational structure or type, or any organizational number assigned by its jurisdiction; and (f) all other information set forth on the Perfection Certificates pertaining to Borrower and each of its Subsidiaries, is accurate and complete (it being understood and agreed that Borrower and each of its Subsidiaries may from time to time update certain information in the Perfection Certificates (including the information set forth in clause (d) above) after the Effective Date to the extent Borrower is permitted by one or more specific provisions in this Agreement or any other Loan Document; such updated Perfection Certificates subject to the review and approval of Collateral Agent unless such facts, events or circumstances being updated first arose or occurred after the Effective Date and do not constitute a breach, default, or Event of Default under this Agreement or any other Loan Document. If Borrower or any of its Subsidiaries is not now a Registered Organization but later becomes one, Borrower shall notify Collateral Agent of such occurrence and provide Collateral Agent with such Person’s organizational identification number within five (5) Business Days of receiving such organizational identification number.</w:t>
        <w:br/>
        <w:t xml:space="preserve">    7</w:t>
        <w:br/>
        <w:br/>
        <w:br/>
        <w:br/>
        <w:t>The execution, delivery and performance by Xxxxxxxx and each of its Subsidiaries of the Loan Documents to which it is a party have been duly authorized, and do not (i) conflict with any of Borrower’s or such Subsidiaries’ organizational documents, including its respective Operating Documents, (ii) contravene, conflict with, constitute a default under or violate any material Requirement of Law applicable thereto, (iii) contravene, conflict or violate any applicable order, writ, judgment, injunction, decree, determination or award of any Governmental Authority by which Borrower or such Subsidiary, or any of their property or assets may be bound or affected, (iv) require any action by, filing, registration, or qualification with, or Governmental Approval from, any Governmental Authority (except for filings with the Securities and Exchange Commission which do not require any consent by any Governmental Authority, such Governmental Approvals which have already been obtained and are in full force and effect or are being obtained pursuant to Section 6.1(b), or filings required to perfect the security interest granted herein) or (v) constitute an event of default under any material agreement by which Borrower or any of such Subsidiaries, or their respective properties, is bound. Neither Borrower nor any of its Subsidiaries is in default under any agreement to which it is a party or by which it or any of its assets is bound in which such default could reasonably be expected to have a Material Adverse Change.</w:t>
        <w:br/>
        <w:t>5.2    Collateral.</w:t>
        <w:br/>
        <w:t>(a)    Borrower and each of its Subsidiaries have good title to, have rights in, and the power to transfer each item of the Collateral upon which it purports to xxxxx x Xxxx under the Loan Documents, free and clear of any and all Liens except Permitted Liens, and neither Borrower nor any of its Subsidiaries have any Deposit Accounts, Securities Accounts, Commodity Accounts or other investment accounts other than the Collateral Accounts or the other investment accounts, if any, described in the Perfection Certificates delivered to Collateral Agent in connection herewith with respect of which Borrower or such Subsidiary has given Collateral Agent notice and taken such actions as are necessary to give Collateral Agent a perfected security interest therein to the extent required under this Agreement. The Accounts are bona fide, existing obligations of the Account Debtors.</w:t>
        <w:br/>
        <w:t>(b)    On the Effective Date, and except as disclosed on the Perfection Certificate (i) the Collateral is not in the possession of any third party bailee (such as a warehouse), and (ii) no such third party bailee possesses components of the Collateral in excess of Five Hundred Thousand Dollars ($500,000.00). None of the components of the Collateral (other than (1) inventory in transit, and (2) laptops (and related electronic computer equipment) and mobile phones) shall be maintained at locations other than as disclosed in the Perfection Certificates on the Effective Date or as permitted pursuant to Section 6.11.</w:t>
        <w:br/>
        <w:t>(c)    All unexpired Inventory is in all material respects of good quality, free from material defects, and all unexpired Inventory held out for sale is in all material respects of marketable quality.</w:t>
        <w:br/>
        <w:t>(d)    Borrower and each of its Subsidiaries is the sole owner of the Intellectual Property each respectively purports to solely own, free and clear of all Liens other than Permitted Liens. Except as noted on the Perfection Certificates, in connection with the Permitted License Amendment Transaction, or as otherwise disclosed pursuant to the terms of this Agreement (to the extent Borrower is permitted to take such action resulting in the applicable update by one or more specific provisions of this Agreement), neither Borrower nor any of its Subsidiaries is a party to, nor is bound by, any material license or other material agreement with respect to which Borrower or such Subsidiary is the licensee that (i) prohibits or otherwise restricts Borrower or its Subsidiaries from granting a security interest in Borrower’s or such Subsidiaries’ interest in such material license or other material agreement or any other property, or (ii) for which a default under or termination of could interfere with Collateral Agent’s or any Lender’s right to sell any Collateral. Borrower shall promptly (and in any event within ten (10) Business Days) provide written notice to Collateral Agent and each Lender of Borrower or any of its Subsidiaries entering into or becoming bound by any material license or other material agreement with respect to which Borrower or any Subsidiary is the licensee (other than over-the-counter software that is commercially available to the public).</w:t>
        <w:br/>
        <w:t>5.3    Litigation. Except as disclosed (i) on the Perfection Certificates, or (ii) in accordance with Section 6.9 hereof, there are no actions, suits, investigations, or proceedings pending or, to the knowledge of the Responsible Officers, threatened in writing by or against Borrower or any of its Subsidiaries involving more than Two Hundred Fifty Thousand Dollars ($250,000.00).</w:t>
        <w:br/>
        <w:t>5.4    No Material Deterioration in Financial Condition; Financial Statements. All consolidated financial statements for Borrower and its Subsidiaries, delivered to Collateral Agent fairly present, in conformity with GAAP, in all material respects the consolidated financial condition of Borrower and its Subsidiaries, and the consolidated results of operations of Borrower and its Subsidiaries (subject to normal year-end adjustments to reflect the non-cash impact of accounting for stock compensation or other non-cash equity items and the absence of footnotes) as of the dates and for the periods presented. There has not been any material deterioration in the</w:t>
        <w:br/>
        <w:t xml:space="preserve">    8</w:t>
        <w:br/>
        <w:br/>
        <w:br/>
        <w:br/>
        <w:t>consolidated financial condition of Borrower and its Subsidiaries since the date of the most recent financial statements submitted to any Lender.</w:t>
        <w:br/>
        <w:t>5.5    Solvency. Borrower is Solvent, and Borrower and each of its Subsidiaries, taken as a whole, is Solvent.</w:t>
        <w:br/>
        <w:t>5.6    Regulatory Compliance. Neither Borrower nor any of its Subsidiaries is an “investment company” or a company “controlled” by an “investment company” under the Investment Company Act of 1940, as amended. Neither Borrower nor any of its Subsidiaries is engaged as one of its important activities in extending credit for margin stock (under Regulations X, T and U of the Federal Reserve Board of Governors). Borrower and each of its Subsidiaries has complied in all material respects with the Federal Fair Labor Standards Act. Neither Borrower nor any of its Subsidiaries is a “holding company” or an “affiliate” of a “holding company” or a “subsidiary company” of a “holding company” as each term is defined and used in the Public Utility Holding Company Act of 2005. Neither Borrower nor any of its Subsidiaries has violated any laws, ordinances or rules, the violation of which could reasonably be expected to have a Material Adverse Change. Neither Borrower’s nor any of its Subsidiaries’ properties or assets has been used by Borrower or such Subsidiary or, to Borrower’s knowledge, by previous Persons, in disposing, producing, storing, treating, or transporting any hazardous substance other than in material compliance with applicable laws. Borrower and each of its Subsidiaries has obtained all consents, approvals and authorizations of, made all declarations or filings with, and given all notices to, all Governmental Authorities that are necessary to continue their respective businesses as currently conducted.</w:t>
        <w:br/>
        <w:t>None of Borrower, any of its Subsidiaries, or any of Borrower’s or its Subsidiaries’ Affiliates or any of their respective agents acting or benefiting in any capacity in connection with the transactions contemplated by this Agreement is (i) in violation of any Anti-Terrorism Law, (ii) engaging in or conspiring to engage in any transaction that evades or avoids, or has the purpose of evading or avoiding or attempts to violate, any of the prohibitions set forth in any Anti-Terrorism Law, or (iii) is a Blocked Person. None of Borrower, any of its Subsidiaries, or to the knowledge of Borrower and any of their Affiliates or agents, acting or benefiting in any capacity in connection with the transactions contemplated by this Agreement, (x) conducts any business or engages in making or receiving any contribution of funds, goods or services to or for the benefit of any Blocked Person, or (y) deals in, or otherwise engages in any transaction relating to, any property or interest in property blocked pursuant to Executive Order No. 13224, any similar executive order or other Anti-Terrorism Law.</w:t>
        <w:br/>
        <w:t>5.7    Investments. Neither Borrower nor any of its Subsidiaries owns any stock, shares, partnership interests or other equity securities except for Permitted Investments.</w:t>
        <w:br/>
        <w:t>5.8    Tax Returns and Payments; Pension Contributions. Borrower and each of its Subsidiaries has timely filed or have timely obtained extensions for filing all required tax returns and reports, and Borrower and each of its Subsidiaries, has timely paid all foreign, federal, state, and local Taxes owed by Borrower and such Subsidiaries, in all jurisdictions in which Borrower or any such Subsidiary is subject to Taxes, including the United States, unless (a) such Taxes are being contested in accordance with the following sentence or (b) in the case of state or local Taxes, if such Taxes do not, individually or in the aggregate, exceed Fifty Thousand Dollars ($50,000.00). Borrower and each of its Subsidiaries, may defer payment of any contested Taxes, provided that Borrower or such Subsidiary, (a) in good faith contests its obligation to pay the Taxes by appropriate proceedings promptly and diligently instituted and conducted, (b) notifies Collateral Agent in writing of the commencement of, and any material development in, the proceedings, and (c) posts bonds or takes any other steps required to prevent the Governmental Authority levying such contested Taxes from obtaining a Lien upon any of the Collateral that is other than a “Permitted Lien.” Neither Borrower nor any of its Subsidiaries is aware of any claims or adjustments proposed for any of Borrower’s or such Subsidiaries’, prior tax years which could result in additional Taxes becoming due and payable by Borrower or its Subsidiaries in excess of Fifty Thousand Dollars ($50,000.00), except to the extent that such Taxes are being contested in accordance with the immediately preceding sentence. Borrower and each of its Subsidiaries have paid all amounts necessary to fund all present pension, profit sharing and deferred compensation plans in accordance with their terms, and neither Borrower nor any of its Subsidiaries have, withdrawn from participation in, and have not permitted partial or complete termination of, or permitted the occurrence of any other event with respect to, any such plan which could reasonably be expected to result in any liability of Borrower or its Subsidiaries, including any liability to the Pension Benefit Guaranty Corporation or its successors or any other Governmental Authority.</w:t>
        <w:br/>
        <w:t>5.9    Use of Proceeds. Borrower shall use the proceeds of the Credit Extensions solely as working capital and to fund its general business requirements in accordance with the provisions of this Agreement, and not for personal, family, household or agricultural purposes. A portion of the proceeds of the Term A Loans shall be used by Borrower to repay the Existing Indebtedness in full on the Effective Date.</w:t>
        <w:br/>
        <w:t xml:space="preserve">    9</w:t>
        <w:br/>
        <w:br/>
        <w:br/>
        <w:br/>
        <w:t>5.10    Shares. Borrower has full power and authority to create a first lien on the Shares and no disability or contractual obligation exists that would prohibit Borrower from pledging the Shares pursuant to this Agreement. To Borrower’s knowledge, there are no subscriptions, warrants, rights of first refusal or other restrictions on transfer relative to, or options exercisable with respect to the Shares. The Shares have been and will be duly authorized and validly issued, and are fully paid and non-assessable. To Borrower’s knowledge, the Shares are not the subject of any present or threatened suit, action, arbitration, administrative or other proceeding, and Xxxxxxxx knows of no reasonable grounds for the institution of any such proceedings.</w:t>
        <w:br/>
        <w:t>5.11    Full Disclosure. No written representation, warranty or other statement of Borrower or any of its Subsidiaries in any certificate or written statement given to Collateral Agent or any Lender, as of the date such representation, warranty, or other statement was made, taken together with all such written certificates and written statements given to Collateral Agent or any Lender, contains any untrue statement of a material fact or omits to state a material fact necessary to make the statements contained in the certificates or statements not misleading in light of the circumstances under which they were made (it being recognized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the Responsible Officers.</w:t>
        <w:br/>
        <w:t>6.    AFFIRMATIVE COVENANTS</w:t>
        <w:br/>
        <w:t>Borrower shall, and shall cause each of its Subsidiaries to, do all of the following:</w:t>
        <w:br/>
        <w:t>6.1    Government Compliance.</w:t>
        <w:br/>
        <w:t>(a)    Maintain its and all its Subsidiaries’ legal existence and good standing in their respective jurisdictions of organization and maintain qualification in each jurisdiction in which the failure to so qualify could reasonably be expected to have a Material Adverse Change. Comply with all laws, ordinances and regulations to which Borrower or any of its Subsidiaries is subject, the noncompliance with which could reasonably be expected to have a Material Adverse Change.</w:t>
        <w:br/>
        <w:t>(b)    Obtain and keep in full force and effect, all of the material Governmental Approvals necessary for the performance by Xxxxxxxx and its Subsidiaries of their respective businesses and obligations under the Loan Documents and the grant of a security interest to Collateral Agent for the ratable benefit of the Lenders, in all of the Collateral. Borrower shall promptly notify Collateral Agent of any material Governmental Approvals obtained by Borrower or any of its Subsidiaries and unless otherwise requested by Collateral Agent, on or before the next Reporting Date, provide copies to Collateral Agent of such material Governmental Approvals.</w:t>
        <w:br/>
        <w:t>6.2    Financial Statements, Reports, Certificates.</w:t>
        <w:br/>
        <w:t>(a)    Deliver to each Lender:</w:t>
        <w:br/>
        <w:t>(i)    as soon as available, but no later than forty-five (45) days after the last day of each fiscal quarter, a company prepared consolidated and consolidating balance sheet, income statement and cash flow statement covering the consolidated operations of Borrower and its Subsidiaries for such quarter certified by a Responsible Officer and in a form reasonably acceptable to Collateral Agent;</w:t>
        <w:br/>
        <w:t>(ii)    as soon as available, but no later than one hundred twenty (120) days after the last day of Borrower’s fiscal year or within five (5) days of filing with the SEC, audited consolidated financial statements prepared under GAAP, consistently applied, together with an unqualified opinion (provided that such unqualified opinion may contain going concern explanatory language as it relates to Borrower’s cash levels) on the financial statements from Xxxxx &amp; Young LLP or another an independent certified public accounting firm acceptable to Collateral Agent in its reasonable discretion;</w:t>
        <w:br/>
        <w:t>(iii)    as soon as available after approval thereof by Xxxxxxxx’s Board of Directors, but no later than thirty (30) days after the last day of each of Borrower’s fiscal years, Xxxxxxxx’s annual financial projections for the entire current fiscal year as approved by Borrower’s Board of Directors, which such annual financial projections shall be set forth in a quarter-by-quarter format (such annual financial projections as originally delivered to Collateral Agent and the Lenders are referred to herein as the “Annual Projections”; provided that, any</w:t>
        <w:br/>
        <w:t xml:space="preserve">    10</w:t>
        <w:br/>
        <w:br/>
        <w:br/>
        <w:br/>
        <w:t>revisions to the Annual Projections approved by Xxxxxxxx’s Board of Directors shall be delivered to Collateral Agent and the Lenders no later than seven (7) Business Days after such approval);</w:t>
        <w:br/>
        <w:t>(iv)    within five (5) days of delivery, copies of all statements, reports and notices made available to Borrower’s security holders or holders of Subordinated Debt;</w:t>
        <w:br/>
        <w:t>(v)    Within five (5) Business Days of filing, all reports on Form 10-K, 10-Q and 8-K filed with the Securities and Exchange Commission,</w:t>
        <w:br/>
        <w:t>(vi)    prompt notice of (y) in the event that Borrower is no longer subject to the reporting requirements under the Securities Exchange Act of 1934, as amended, prompt notice of any material change to the capitalization table of Borrower, and (z) any amendments of the Operating Documents of Borrower or any of its Subsidiaries, together with any copies reflecting such amendments or changes with respect thereto;</w:t>
        <w:br/>
        <w:t>(vii)    prompt notice of any event that could reasonably be expected to materially and adversely affect the value of the Intellectual Property;</w:t>
        <w:br/>
        <w:t>(viii)    as soon as available, but no later than thirty (30) days after the last day of each month, copies of the month-end account statements for each Collateral Account maintained by Borrower or its Subsidiaries, which statements may be provided to Collateral Agent and each Lender by Borrower or directly from the applicable institution(s); and</w:t>
        <w:br/>
        <w:t>(ix)    other information as reasonably requested by Collateral Agent or any Lender.</w:t>
        <w:br/>
        <w:t>Notwithstanding the foregoing, notices or documents required to be delivered pursuant to the terms hereof (to the extent any such information or documents are included in materials otherwise filed with the SEC) may be delivered electronically and if so delivered, shall be deemed to have been delivered on the date on which (i) Borrower posts such documents, or provides a link thereto, on Borrower’s website on the internet at Borrower’s website address, or (ii) on which such documents are posted on Borrower’s behalf on the website of the Securities and Exchange Commission.</w:t>
        <w:br/>
        <w:t>(b)    No later than thirty (30) days after the last day of each month, deliver to each Lender, a duly completed Compliance Certificate signed by a Responsible Officer.</w:t>
        <w:br/>
        <w:t>(c)    Keep proper books of record and account in accordance with GAAP in all material respects, in which full, true and correct entries shall be made of all dealings and transactions in relation to its business and activities. Borrower shall, and shall cause each of its Subsidiaries to, allow, at the sole cost of Borrower (once in any given fiscal year unless an Event of Default has occurred and is continuing, in which case all such visits or inspections shall be at the cost of the Borrower), Collateral Agent or any Lender, during regular business hours upon reasonable prior notice (provided that no notice shall be required when an Event of Default has occurred and is continuing), to visit and inspect any of its properties, to examine and make abstracts or copies from any of its books and records, and to conduct a collateral audit and analysis of its operations and the Collateral. Such audits shall be conducted no more often than once every year unless (and more frequently if) an Event of Default has occurred and is continuing.</w:t>
        <w:br/>
        <w:t>6.3    Inventory; Returns. Keep all unexpired Inventory in all material respects in good condition, free from material defects, and keep all unexpired Inventory held out for sale in all material respects in marketable condition. Returns and allowances between Borrower, or any of its Subsidiaries, and their respective Account Debtors shall follow Borrower’s, or such Subsidiary’s, customary practices as they exist at the Effective Date. Borrower must promptly notify Collateral Agent and the Lenders of all returns, recoveries, disputes and claims that involve more than Five Hundred Thousand Dollars ($500,000.00), individually or in the aggregate, in any calendar year.</w:t>
        <w:br/>
        <w:t>6.4    Taxes; Pensions. Timely file or obtain extensions for filing and require each of its Subsidiaries to timely file, all required tax returns and reports and timely pay, and require each of its Subsidiaries to timely pay, all foreign, federal, state, and local Taxes, assessments, deposits and contributions owed by Borrower or its Subsidiaries, except for (i) deferred payment of any Taxes contested pursuant to the terms of Section 5.8 hereof, and shall deliver to Lenders, on demand, appropriate certificates attesting to such payments, and (ii) any failure to timely pay or file state or local Taxes in an amount, individually or in the aggregate, in excess of Fifty Thousand Dollars ($50,000.00), and pay all amounts necessary to fund all present pension, profit sharing and deferred compensation plans in accordance with the terms of such plans.</w:t>
        <w:br/>
        <w:t xml:space="preserve">    11</w:t>
        <w:br/>
        <w:br/>
        <w:br/>
        <w:br/>
        <w:t>6.5    Insurance. Keep Borrower’s and its Subsidiaries’ business and the Collateral insured for risks and in amounts standard for companies in Borrower’s and its Subsidiaries’ industry and location and as Collateral Agent may reasonably request. Insurance policies shall be in a form, with companies, and in amounts that are reasonably satisfactory to Collateral Agent and Lenders. All property policies shall have a lender’s loss payable endorsement showing Collateral Agent as lender loss payee and waive subrogation against Collateral Agent, and all liability policies shall show, or have endorsements showing, Collateral Agent, as additional insured. The Collateral Agent shall be named as lender loss payee and/or additional insured with respect to any such insurance providing coverage in respect of any Collateral, and each provider of any such insurance shall agree, by endorsement upon the policy or policies issued by it or by independent instruments furnished to the Collateral Agent, that it will give the Collateral Agent thirty (30) days prior written notice (or ten (10) days prior written notice in the event of cancellation for non-payment) before any such policy or policies shall be materially altered or canceled. At Collateral Agent’s request, Xxxxxxxx shall deliver certified copies of policies and evidence of all premium payments. Proceeds payable under any policy shall, at Collateral Agent’s option, be payable to Collateral Agent, for the ratable benefit of the Lenders, on account of the Obligations. Notwithstanding the foregoing, (a) so long as no Event of Default has occurred and is continuing, Borrower shall have the option of applying the proceeds of any casualty policy up to Five Hundred Thousand Dollars ($500,000.00) with respect to any loss, but not exceeding Five Hundred Thousand Dollars ($500,000.00), in the aggregate for all losses under all casualty policies in any one year, toward the replacement or repair of destroyed or damaged property; provided that any such replaced or repaired property (i) shall be of better, equal or like value as the replaced or repaired Collateral and (ii) shall be deemed Collateral in which Collateral Agent has been granted a first priority security interest, and (b) after the occurrence and during the continuance of an Event of Default, all proceeds payable under such casualty policy shall, at the option of Collateral Agent, be payable to Collateral Agent, for the ratable benefit of the Lenders, on account of the Obligations. If Borrower or any of its Subsidiaries fails to obtain insurance as required under this Section 6.5 or to pay any amount or furnish any required proof of payment to third persons, Collateral Agent and/or any Lender may make, at Borrower’s expense, all or part of such payment or obtain such insurance policies required in this Section 6.5, and take any action under the policies Collateral Agent or such Lender deems prudent.</w:t>
        <w:br/>
        <w:t>6.6    Operating Accounts.</w:t>
        <w:br/>
        <w:t>(a)    Maintain all of Borrower’s and its Subsidiaries’ (excluding Mersana Securities) Collateral Accounts that are operating accounts or hold excess cash with Bank or its Affiliates; provided, however, that all Collateral Accounts (other than Excluded Accounts) of Borrower shall be maintained in accounts which are subject to a Control Agreement in favor of Collateral Agent. Borrower shall also conduct all of its primary banking with Bank and Bank’s Affiliates, including, without limitation, cash management, letters of credit and business credit cards.</w:t>
        <w:br/>
        <w:t>(b)    Borrower shall provide Collateral Agent five (5) days’ prior written notice before Borrower or any of its Subsidiaries establishes any Collateral Account (other than Excluded Accounts) after the Effective Date at or with any Person other than Bank or its Affiliates. In addition, for each Collateral Account that Borrower or any Guarantor, at any time maintains, Borrower or such Guarantor shall cause the applicable bank or financial institution at or with which such Collateral Account is maintained to execute and deliver a Control Agreement or other appropriate instrument with respect to such Collateral Account to perfect Collateral Agent’s Lien in such Collateral Account in accordance with the terms hereunder prior to the establishment of such Collateral Account, which Control Agreement may not be terminated without prior written consent of Collateral Agent. The provisions of the previous sentence shall not apply to Collateral Accounts (i) exclusively used for payroll, payroll taxes and other employee wage and benefit payments to or for the benefit of Borrower’s, or any of its Subsidiaries’, employees and identified to Collateral Agent by Borrower as such in the Perfection Certificates, (ii) held by Mersana Securities, or (iii) subject to a lien permitted by clauses (k), (n) and (o) of “Permitted Liens” for all such Collateral Accounts at any time ((i) through (iii) collectively, the “Excluded Accounts”).</w:t>
        <w:br/>
        <w:t>(c)    Neither Borrower nor any of its Subsidiaries shall maintain any Collateral Accounts except Collateral Accounts maintained in accordance with Sections 6.6(a) and (b).</w:t>
        <w:br/>
        <w:t>(d)    At all times Borrower shall maintain unrestricted (other than restrictions in favor of Collateral Agent and the Lenders) cash in one or more Collateral Accounts subject to Control Agreements in favor of Collateral Agent in an aggregate amount of not less than an amount equal to the lesser of (a) one hundred five percent (105.00%) of the outstanding Obligations and (b) the amount of Borrower’s and all of its Subsidiaries’ (including Mersana Securities) total consolidated cash. Bank may restrict withdrawals or transfers by or on behalf of Borrower that would violate this Section 6.6(d), regardless of whether an Event of Default exists at such time.</w:t>
        <w:br/>
        <w:t>6.7    Protection of Intellectual Property Rights. Borrower and each of its Subsidiaries shall: (a) use commercially reasonable efforts to protect, defend and maintain the validity and enforceability of its Intellectual</w:t>
        <w:br/>
        <w:t xml:space="preserve">    12</w:t>
        <w:br/>
        <w:br/>
        <w:br/>
        <w:br/>
        <w:t>Property that is material to Xxxxxxxx’s business; (b) promptly advise Collateral Agent in writing upon becoming aware of any material infringement by a third party of its Intellectual Property; and (c) not allow any Intellectual Property material to Borrower’s business to be abandoned, forfeited or dedicated to the public without Collateral Agent’s prior written consent.</w:t>
        <w:br/>
        <w:t>6.8    Litigation Cooperation. Commencing on the Effective Date and continuing through the termination of this Agreement, make available to Collateral Agent and the Lenders, at reasonable times and upon reasonable notice, without expense to Collateral Agent or the Lenders, Borrower and each of Borrower’s officers, employees and agents and Borrower’s Books, to the extent that Collateral Agent or any Lender may reasonably deem them necessary to prosecute or defend any third-party suit or proceeding instituted by or against Collateral Agent or any Lender, and which is with respect to any Collateral or relating to Borrower.</w:t>
        <w:br/>
        <w:t>6.9    Notices of Litigation and Default. Borrower will give prompt written notice to Collateral Agent and the Lenders of any litigation or governmental proceedings pending or threatened (in writing) against Borrower or any of its Subsidiaries, which could reasonably be expected to result in damages or costs to Borrower or any of its Subsidiaries of Two Hundred Fifty Thousand Dollars ($250,000.00) or more or which could reasonably be expected to have a Material Adverse Change. Without limiting or contradicting any other more specific provision of this Agreement, promptly (and in any event within three (3) Business Days) upon Borrower becoming aware of the existence of any Event of Default or event which, with the giving of notice or passage of time, or both, would constitute an Event of Default, Borrower shall give written notice to Collateral Agent and the Lenders of such occurrence, which such notice shall include a reasonably detailed description of such Event of Default or event which, with the giving of notice or passage of time, or both, would constitute an Event of Default.</w:t>
        <w:br/>
        <w:t>6.10    [Reserved].</w:t>
        <w:br/>
        <w:t>6.11    Landlord Waivers; Bailee Waivers. In the event that Borrower or any of its Subsidiaries, after the Effective Date, intends to add any new offices or business locations, including warehouses, or otherwise store any portion of the Collateral with, or deliver any portion of the Collateral to, a bailee, in each case pursuant to Section 7.2, then Borrower or such Subsidiary will provide prior written notice thereof to Collateral Agent, and, in the event that the new location is the chief executive office of the Borrower or such Subsidiary or the Collateral at any such new location is valued in excess of Three Million Dollars ($3,000,000.00) in the aggregate and located in the United States, such bailee or landlord, as applicable, must execute and deliver a bailee waiver or landlord waiver, as applicable, in form and substance reasonably satisfactory to Collateral Agent prior to the addition of any new offices or business locations, or any such storage with or delivery to any such bailee, as the case may be.</w:t>
        <w:br/>
        <w:t>6.12    Creation/Acquisition of Subsidiaries. In the event Borrower, or any of its Subsidiaries creates or acquires any Subsidiary (including, without limitation, pursuant to a Division), Borrower shall provide prior written notice to Collateral Agent and each Lender of the creation or acquisition of such new Subsidiary and take all such action as may be reasonably required by Collateral Agent or any Lender to cause each such Subsidiary to become a co-Borrower hereunder or to guarantee the Obligations of Borrower under the Loan Documents and, in each case, grant a continuing pledge and security interest in and to the assets of such Subsidiary (substantially as described on Exhibit A hereto); and Borrower (or its Subsidiary, as applicable) shall grant and pledge to Collateral Agent, for the ratable benefit of the Lenders, a perfected security interest in the Shares of each such newly created Subsidiary.</w:t>
        <w:br/>
        <w:t>6.13    Further Assurances.</w:t>
        <w:br/>
        <w:t>(a)    Execute any further instruments and take further action as Collateral Agent or any Lender reasonably requests to perfect or continue Collateral Agent’s Lien in the Collateral or to effect the purposes of this Agreement.</w:t>
        <w:br/>
        <w:t>(b)    Deliver to Collateral Agent and Lenders, within five (5) days after the same are sent or received, copies of all material correspondence, reports, documents and other filings with any Governmental Authority that could reasonably be expected to have a material adverse effect on any of the Governmental Approvals material to Borrower’s business or otherwise could reasonably be expected to have a Material Adverse Change.</w:t>
        <w:br/>
        <w:t>7.    NEGATIVE COVENANTS</w:t>
        <w:br/>
        <w:t>Borrower shall not, and shall not permit any of its Subsidiaries to, do any of the following without the prior written consent of the Required Lenders:</w:t>
        <w:br/>
        <w:t>7.1    Dispositions. Convey, sell, lease, transfer, assign, or otherwise dispose of (including, without limitation, pursuant to a Division) (collectively, “Transfer”), or permit any of its Subsidiaries to Transfer, all or any</w:t>
        <w:br/>
        <w:t xml:space="preserve">    13</w:t>
        <w:br/>
        <w:br/>
        <w:br/>
        <w:br/>
        <w:t>part of its business or property, except for Transfers (a) of Inventory in the ordinary course of business; (b) of worn out, surplus or obsolete Equipment; (c) in connection with Permitted Liens, Permitted Investments and Permitted Licenses; (d) from any Subsidiary of Borrower to Borrower, or between or among co-Borrowers or secured Guarantors hereunder; (e) of cash and Cash Equivalents in connection with transactions in the ordinary course of business that (i) are approved by Xxxxxxxx’s Board of Directors (to the extent Board approval is required by Borrower’s policies or other organizational documents), (ii) are customary for the Borrower’s industry and (iii) not otherwise prohibited hereunder; (f) mandated destruction of pre-clinical and clinical trial supplies; and (g) other Transfers of property, other than Intellectual Property, having a book value not exceeding Five Hundred Thousand Dollars ($500,000.00) in the aggregate during any fiscal year.</w:t>
        <w:br/>
        <w:t>7.2    Changes in Business, Management, Ownership, or Business Locations. (a) Engage in or permit any of its Subsidiaries to engage in any business other than the businesses engaged in by Borrower as of the Effective Date or reasonably related or incidental thereto; (b) liquidate or dissolve; or (c) (i) any Key Person shall cease to be actively engaged in the management of Borrower unless written notice thereof is provided to Collateral Agent within ten (10) days of such change, or (ii) consummate any transaction or series of related transactions in which the stockholders of Borrower who were not stockholders immediately prior to the first such transaction own more than forty nine percent (49%) of the voting stock of Borrower immediately after giving effect to such transaction or related series of such transactions (other than by the sale of Borrower’s equity securities in a public offering, a private placement of public equity or to venture capital or institutional investors so long as Borrower identifies to Collateral Agent the venture capital investors or institutional investors prior to the closing of the transaction). Borrower shall not, without at least ten (10) days’ prior written notice to Collateral Agent: (A) add any new offices or business locations, including warehouses, except in accordance with the provisions of Section 6.11; (B) change its jurisdiction of organization, (C) change its organizational structure or type, (D) change its legal name, or (E) change any organizational number (if any) assigned by its jurisdiction of organization.</w:t>
        <w:br/>
        <w:t>7.3    Mergers or Acquisitions. Merge or consolidate, or permit any of its Subsidiaries to merge or consolidate, with any other Person, or acquire, or permit any of its Subsidiaries to acquire, all or substantially all of the capital stock, shares or property of another Person (including, without limitation, pursuant to a Division). A Subsidiary may merge or consolidate into another Subsidiary (provided such surviving Subsidiary is a “co-Borrower” hereunder or has provided a secured Guaranty of Borrower’s Obligations hereunder) or with (or into) Borrower provided Borrower is the surviving legal entity, and as long as no Event of Default is occurring prior thereto or arises as a result therefrom.</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or permit any Collateral not to be subject to the first priority security interest granted herein (except for Permitted Liens that are permitted by the terms of this Agreement to have priority over Collateral Agent’s Lien), or enter into any agreement, document, instrument or other arrangement (except with or in favor of Collateral Agent, for the ratable benefit of the Lenders) with any Person which directly or indirectly prohibits or has the effect of prohibiting Borrower, or any of its Subsidiaries, from assigning, mortgaging, pledging, granting a security interest in or upon, or encumbering any of Borrower’s or such Subsidiary’s Intellectual Property, except as is otherwise permitted in Section 7.1 hereof and the definition of “Permitted Liens” herein.</w:t>
        <w:br/>
        <w:t>7.6    Maintenance of Collateral Accounts. Maintain any Collateral Account except pursuant to the terms of Section 6.6 hereof.</w:t>
        <w:br/>
        <w:t>7.7    Distributions; Investments. (a) Pay any dividends (other than (i) dividends payable solely in capital stock and (ii) dividends by any Subsidiary of Borrower to Borrower) or make any distribution or payment in respect of or redeem, retire or purchase any capital stock (other than (i) repurchases pursuant to the terms of employee stock purchase plans, employee restricted stock agreements, stockholder rights plans, director or consultant stock option plans, or similar plans, provided such repurchases pursuant to this clause (i) and clause (iv) below do not exceed Two Hundred Fifty Thousand Dollars ($250,000.00) in the aggregate per fiscal year, (ii) convert any of its convertible securities into other securities pursuant to the terms of such convertible securities or otherwise in exchange thereof, (iii) pay de minimis amounts of cash in lieu of fractional shares upon conversion of convertible securities or upon any stock split or consolidation, provided such cash amounts do not exceed Fifty Thousand Dollars ($50,000.00) in the aggregate per fiscal year, (iv) make purchases of capital stock or options to acquire such capital stock with the proceeds received from a substantially concurrent issuance of capital stock or convertible securities, provided such repurchases pursuant to this clause (iv) and clause (i) above exceed Two Hundred Fifty Thousand Dollars ($250,000.00) in the aggregate per fiscal year, and (v) make purchases of capital stock in connection with (1) the exercise of stock options or stock appreciation rights or (2) the satisfaction of</w:t>
        <w:br/>
        <w:t xml:space="preserve">    14</w:t>
        <w:br/>
        <w:br/>
        <w:br/>
        <w:br/>
        <w:t>withholding tax obligations; in each case, by way of cashless (or, “net”) exercise) or (b) directly or indirectly make any Investment other than Permitted Investments, or permit any of its Subsidiaries to do so.</w:t>
        <w:br/>
        <w:t>7.8    Transactions with Affiliates. Directly or indirectly enter into or permit to exist any material transaction with any Affiliate of Borrower or any of its Subsidiaries, except for (a) transactions that are in the ordinary course of Borrower’s or such Subsidiary’s business, upon fair and reasonable terms that are no less favorable to Borrower or such Subsidiary than would be obtained in an arm’s length transaction with a non-affiliated Person, (b) Subordinated Debt or equity investments by Borrower’s investors in Borrower or its Subsidiaries, (c) reasonable and customary compensation and benefit arrangements (including the granting of options or other equity compensation arrangements) and any indemnification arrangements with employees, officers, directors or consultants entered into in the ordinary course of business and approved by Xxxxxxxx’s Board of Directors to the extent required by Borrower’s organizational documents, and (d) transactions permitted by Section 7.1(d), the second sentence of Section 7.3, clause (i) of the definition of Permitted Indebtedness, and clauses (f) and (g) of the definition of Permitted Investments.</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except to the extent expressly permitted under the terms of the subordination, intercreditor, or other similar agreement to which such Subordinated Debt is subject, or adversely affect the subordination thereof to Obligations owed to the Lenders.</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Change,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or any of its Subsidiaries, including any such liability to the Pension Benefit Guaranty Corporation or its successors or any other Governmental Authority.</w:t>
        <w:br/>
        <w:t>7.11    Compliance with Anti-Terrorism Laws. Collateral Agent hereby notifies Borrower and each of its Subsidiaries that pursuant to the requirements of Anti-Terrorism Laws, and Collateral Agent’s policies and practices, Collateral Agent is required to obtain, verify and record certain information and documentation that identifies Borrower and each of its Subsidiaries and their principals, which information includes the name and address of Borrower and each of its Subsidiaries and their principals and such other information that will allow Collateral Agent to identify such party in accordance with Anti-Terrorism Laws. Neither Borrower nor any of its Subsidiaries shall, nor shall Borrower or any of its Subsidiaries permit any Affiliate to, directly or indirectly, knowingly enter into any documents, instruments, agreements or contracts with any Person listed on the OFAC Lists. Borrower and each of its Subsidiaries shall immediately notify Collateral Agent if Borrower or such Subsidiary has knowledge that Borrower, or any Subsidiary or Affiliate of Borrower, is listed on the OFAC Lists or (a) is convicted on, (b) pleads nolo contendere to, (c) is indicted on, or (d) is arraigned and held over on charges involving money laundering or predicate crimes to money laundering. Neither Borrower nor any of its Subsidiaries shall, nor shall Borrower or any of its Subsidiaries, permit any Affiliate to, directly or indirectly, (i) conduct any business or engage in any transaction or dealing with any Blocked Person, including, without limitation, the making or receiving of any contribution of funds, goods or services to or for the benefit of any Blocked Person, (ii) deal in, or otherwise engage in any transaction relating to, any property or interests in property blocked pursuant to Executive Order No. 13224 or any similar executive order or other Anti-Terrorism Law, or (iii) engage in or conspire to engage in any transaction that evades or avoids, or has the purpose of evading or avoiding, or attempts to violate, any of the prohibitions set forth in Executive Order No. 13224 or other Anti-Terrorism Law.</w:t>
        <w:br/>
        <w:t>8.    EVENTS OF DEFAULT</w:t>
        <w:br/>
        <w:t>Any one of the following shall constitute an event of default (an “Event of Default”) under this Agreement:</w:t>
        <w:br/>
        <w:t>8.1    Payment Default. Borrower fails to (a) make any payment of principal or interest on any Credit Extension on its due date, or (b) pay any other Obligations within three (3) Business Days after such Obligations are due and payable (which three (3) Business Day grace period shall not apply to payments due on the Maturity Date or</w:t>
        <w:br/>
        <w:t xml:space="preserve">    15</w:t>
        <w:br/>
        <w:br/>
        <w:br/>
        <w:br/>
        <w:t>the date of acceleration pursuant to Section 9.1 (a) hereof). During the cure period, the failure to cure the payment default is not an Event of Default (but no Credit Extension will be made during the cure period);</w:t>
        <w:br/>
        <w:t>8.2    Covenant Default.</w:t>
        <w:br/>
        <w:t>(a)    Borrower or any of its Subsidiaries fails or neglects to perform any obligation in Sections 6.2 (Financial Statements, Reports, Certificates), 6.4 (Taxes), 6.5 (Insurance), 6.6 (Operating Accounts), 6.7 (Protection of Intellectual Property Rights), 6.9 (Notice of Litigation and Default), 6.11 (Landlord Waivers; Bailee Waivers), 6.12 (Creation/Acquisition of Subsidiaries) or 6.13 (Further Assurances) or Borrower violates any covenant in Section 7; or</w:t>
        <w:br/>
        <w:t>(b)    Borrower, or any of its Subsidiaries,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fifteen (15) days after the occurrence thereof; provided, however, that if the default cannot by its nature be cured within the fifteen (15) day period or cannot after diligent attempts by Borrower be cured within such fifteen (15)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Grace periods provided under this Section shall not apply, among other things, to financial covenants or any other covenants set forth in subsection (a) above;</w:t>
        <w:br/>
        <w:t>8.3    Material Adverse Change. A Material Adverse Change occurs;</w:t>
        <w:br/>
        <w:t>8.4    Attachment; Levy; Restraint on Business.</w:t>
        <w:br/>
        <w:t>(a)    (i) The service of process seeking to attach, by trustee or similar process, any funds of Borrower or any of its Subsidiaries or of any entity under control of Borrower or its Subsidiaries on deposit with any Lender or any Lender’s Affiliate or any bank or other institution at which Borrower or any of its Subsidiaries maintains a Collateral Account, or (ii) a notice of lien, levy, or assessment is filed against Borrower or any of its Subsidiaries or their respective assets by any government agency, and the same under subclauses (i) and (ii) hereof are not, within ten (10) days after the occurrence thereof, discharged or stayed (whether through the posting of a bond or otherwise); provided, however, no Credit Extensions shall be made during any ten (10) day cure period; and</w:t>
        <w:br/>
        <w:t>(b)    (i) any material portion of Borrower’s or any of its Subsidiaries’ assets is attached, seized, levied on, or comes into possession of a trustee or receiver, or (ii) any court order enjoins, restrains, or prevents Borrower or any of its Subsidiaries from conducting any part of its business;</w:t>
        <w:br/>
        <w:t>8.5    Insolvency. (a) Borrower or any of its Subsidiaries is or becomes Insolvent; (b) Borrower or any of its Subsidiaries begins an Insolvency Proceeding; or (c) an Insolvency Proceeding is begun against Borrower or any of its Subsidiaries and not dismissed or stayed within forty-five (45) days (but no Credit Extensions shall be made while Borrower or any Subsidiary is Insolvent and/or until any Insolvency Proceeding is dismissed);</w:t>
        <w:br/>
        <w:t>8.6    Other Agreements. There is a default in any agreement to which Borrower or any of its Subsidiaries is a party with a third party or parties resulting in a right by such third party or parties, whether or not exercised, to accelerate the maturity of any Indebtedness in an amount in excess of Five Hundred Thousand Dollars ($500,000.00) or that could reasonably be expected to have a Material Adverse Change;</w:t>
        <w:br/>
        <w:t>8.7    Judgments. One or more judgments, orders, or decrees for the payment of money in an amount, individually or in the aggregate, of at least Five Hundred Thousand Dollars ($500,000.00) (not covered by independent third-party insurance as to which liability has been accepted by such insurance carrier) shall be rendered against Borrower or any of its Subsidiaries and shall remain unsatisfied, unvacated, or unstayed for a period of ten (10) days after the entry thereof (provided that no Credit Extensions will be made prior to the satisfaction, vacation, or stay of such judgment, order or decree);</w:t>
        <w:br/>
        <w:t>8.8    Misrepresentations. Borrower or any of its Subsidiaries or any Person acting for Borrower or any of its Subsidiaries makes any representation, warranty, or other statement now or later in this Agreement, any Loan Document or in any writing delivered to Collateral Agent and/or Lenders or to induce Collateral Agent and/or the Lenders to enter this Agreement or any Loan Document, and such representation, warranty, or other statement is incorrect in any material respect when made;</w:t>
        <w:br/>
        <w:t xml:space="preserve">    16</w:t>
        <w:br/>
        <w:br/>
        <w:br/>
        <w:br/>
        <w:t>8.9    Subordinated Debt. A default or breach occurs under any agreement between Borrower or any of its Subsidiaries and any creditor of Borrower or any of its Subsidiaries that signed a subordination, intercreditor, or other similar agreement with Collateral Agent or the Lenders, or any creditor that has signed such an agreement with Collateral Agent or the Lenders breaches any terms of such agreement;</w:t>
        <w:br/>
        <w:t>8.10    Guaranty. (a) Any Guaranty terminates or ceases for any reason to be in full force and effect; (b) any Guarantor does not perform any obligation or covenant under any Guaranty; (c) any circumstance described in Sections 8.3, 8.4, 8.5, 8.7, or 8.8 occurs with respect to any Guarantor, or (d) the liquidation, winding up, or termination of existence of any Guarantor;</w:t>
        <w:br/>
        <w:t>8.11    Governmental Approvals. Any Governmental Approval shall have been revoked, rescinded, suspended, modified in an adverse manner, or not renewed in the ordinary course for a full term and such revocation, rescission, suspension, modification or non-renewal has resulted in or could reasonably be expected to result in a Material Adverse Change;</w:t>
        <w:br/>
        <w:t>8.12    Lien Priority. Any Lien created hereunder or by any other Loan Document shall at any time fail to constitute a valid and perfected Lien on any of the Collateral purported to be secured thereby, subject to no prior or equal Lien, other than Permitted Liens which are permitted to have priority in accordance with the terms of this Agreement; provided that such circumstance is not due to Collateral Agent’s failure to file an appropriate continuation financing statement, amendment financing statement or initial financing statement; or</w:t>
        <w:br/>
        <w:t>8.13    Delisting. The shares of common stock of Borrower are delisted from NASDAQ Capital Market because of failure to comply with continued listing standards thereof or due to a voluntary delisting which results in such shares not being listed on any other nationally recognized stock exchange in the United States having listing standards at least as restrictive as the NASDAQ Capital Market.</w:t>
        <w:br/>
        <w:br/>
        <w:t>9.    RIGHTS AND REMEDIES</w:t>
        <w:br/>
        <w:t>9.1    Rights and Remedies.</w:t>
        <w:br/>
        <w:t>(a)    Upon the occurrence and during the continuance of an Event of Default, Collateral Agent may, and at the written direction of Required Lenders shall, without notice or demand, do any or all of the following: (i) deliver notice of the Event of Default to Borrower, (ii) by notice to Borrower declare all Obligations immediately due and payable (but if an Event of Default described in Section 8.5 occurs all Obligations shall be immediately due and payable without any action by Collateral Agent or the Lenders) or (iii) by notice to Borrower suspend or terminate the obligations, if any, of the Lenders to advance money or extend credit for Borrower’s benefit under this Agreement or under any other agreement between Borrower and Collateral Agent and/or the Lenders (but if an Event of Default described in Section 8.5 occurs all obligations, if any, of the Lenders to advance money or extend credit for Borrower’s benefit under this Agreement or under any other agreement between Borrower and Collateral Agent and/or the Lenders shall be immediately terminated without any action by Collateral Agent or the Lenders).</w:t>
        <w:br/>
        <w:t>(b)    Without limiting the rights of Collateral Agent and the Lenders set forth in Section 9.1(a) above, upon the occurrence and during the continuance of an Event of Default, Collateral Agent shall have the right, without notice or demand, to do any or all of the following:</w:t>
        <w:br/>
        <w:t>(i)    foreclose upon and/or sell or otherwise liquidate, the Collateral;</w:t>
        <w:br/>
        <w:t>(ii)    apply to the Obligations any (a) balances and deposits of Borrower that Collateral Agent or any Lender holds or controls, or (b) any amount held or controlled by Collateral Agent or any Lender owing to or for the credit or the account of Borrower; and/or</w:t>
        <w:br/>
        <w:t>(iii)    commence and prosecute an Insolvency Proceeding or consent to Borrower commencing any Insolvency Proceeding.</w:t>
        <w:br/>
        <w:t>(c)    Without limiting the rights of Collateral Agent and the Lenders set forth in Sections 9.1(a) and (b) above, upon the occurrence and during the continuance of an Event of Default, Collateral Agent shall have the right, without notice or demand, to do any or all of the following:</w:t>
        <w:br/>
        <w:t xml:space="preserve">    17</w:t>
        <w:br/>
        <w:br/>
        <w:br/>
        <w:br/>
        <w:t>(i)    settle or adjust disputes and claims directly with Account Debtors for amounts on terms and in any order that Collateral Agent considers advisable, notify any Person owing Borrower money of Collateral Agent’s security interest in such funds, and verify the amount of such account;</w:t>
        <w:br/>
        <w:t>(ii)    make any payments and do any acts it considers necessary or reasonable to protect the Collateral and/or its security interest in the Collateral. Borrower shall assemble the Collateral if Collateral Agent requests and make it available in a location as Collateral Agent reasonably designates. Collateral Agent may enter premises where the Collateral is located, take and maintain possession of any part of the Collateral, and pay, purchase, contest, or compromise any Lien which appears to be prior or superior to its security interest and pay all expenses incurred. Borrower grants Collateral Agent a license to enter and occupy any of its premises, without charge, to exercise any of Collateral Agent’s rights or remedies;</w:t>
        <w:br/>
        <w:t>(iii)    ship, reclaim, recover, store, finish, maintain, repair, prepare for sale, and/or advertise for sale, the Collateral. Collateral Agent is hereby granted a non-exclusive, royalty-free license or other right to use, without charge, Borrower’s and each of its Subsidiaries’ labels, patents, copyrights, mask works, rights of use of any name, trade secrets, trade names, trademarks, service marks, and advertising matter, or any similar property as it pertains to the Collateral, in completing production of, advertising for sale, and selling any Collateral and, in connection with Collateral Agent’s exercise of its rights under this Section 9.1, Xxxxxxxx’s and each of its Subsidiaries’ rights under all licenses and all franchise agreements inure to Collateral Agent, for the benefit of the Lenders;</w:t>
        <w:br/>
        <w:t>(iv)    place a “hold” on any account maintained with Collateral Agent or the Lenders and/or deliver a notice of exclusive control, any entitlement order, or other directions or instructions pursuant to any Control Agreement or similar agreements providing control of any Collateral;</w:t>
        <w:br/>
        <w:t>(v)    demand and receive possession of Xxxxxxxx’s Books;</w:t>
        <w:br/>
        <w:t>(vi)    appoint a receiver to seize, manage and realize any of the Collateral, and such receiver shall have any right and authority as any competent court will grant or authorize in accordance with any applicable law, including any power or authority to manage the business of Borrower or any of its Subsidiaries;</w:t>
        <w:br/>
        <w:t>(vii)    subject to clauses 9.1(a) and (b), exercise all rights and remedies available to Collateral Agent and each Lender under the Loan Documents or at law or equity, including all remedies provided under the Code (including disposal of the Collateral pursuant to the terms thereof);</w:t>
        <w:br/>
        <w:t>(viii)    for any Letters of Credit, demand that Borrower (i) deposit cash with Bank in an amount equal to (x) if such Letters of Credit are denominated in Dollars, then one hundred five percent (105.00%); and (y) if such Letters of Credit are denominated in a Foreign Currency, then one hundred ten percent (110.00%), of the Dollar Equivalent of the aggregate face amount of all Letters of Credit remaining undrawn (plus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 and</w:t>
        <w:br/>
        <w:t>(ix)    terminate any FX Contracts.</w:t>
        <w:br/>
        <w:t>Notwithstanding any provision of this Section 9.1 to the contrary, upon the occurrence of any Event of Default, Collateral Agent shall have the right to exercise any and all remedies referenced in this Section 9.1 without the written consent of Required Lenders following the occurrence of an Exigent Circumstance. As used in the immediately preceding sentence, “Exigent Circumstance” means any event or circumstance that, in the reasonable judgment of Collateral Agent, imminently threatens the ability of Collateral Agent to realize upon all or any material portion of the Collateral, such as, without limitation, fraudulent removal, concealment, or abscondment thereof, destruction or material waste thereof, or failure of Borrower or any of its Subsidiaries after reasonable demand to maintain or reinstate adequate casualty insurance coverage, or which, in the judgment of Collateral Agent, could reasonably be expected to result in a material diminution in value of the Collateral.</w:t>
        <w:br/>
        <w:t>9.2    Power of Attorney. Borrower hereby irrevocably appoints Collateral Agent as its lawful attorney-in-fact, exercisable upon the occurrence and during the continuance of an Event of Default, to: (a) endorse Borrower’s or any of its Subsidiaries’ name on any checks or other forms of payment or security; (b) sign Borrower’s or any of its Subsidiaries’ name on any invoice or bill of lading for any Account or drafts against Account Debtors; (c) settle and adjust disputes and claims about the Accounts directly with Account Debtors, for</w:t>
        <w:br/>
        <w:t xml:space="preserve">    18</w:t>
        <w:br/>
        <w:br/>
        <w:br/>
        <w:br/>
        <w:t>amounts and on terms Collateral Agent determines reasonable; (d) make, settle, and adjust all claims under Xxxxxxxx’s insurance policies; (e) pay, contest or settle any Lien, charge, encumbrance, security interest, and adverse claim in or to the Collateral, or any judgment based thereon, or otherwise take any action to terminate or discharge the same; and (f) transfer the Collateral into the name of Collateral Agent or a third party as the Code or any applicable law permits. Borrower hereby appoints Collateral Agent as its lawful attorney-in-fact to sign Borrower’s or any of its Subsidiaries’ name on any documents necessary to perfect or continue the perfection of Collateral Agent’s security interest in the Collateral regardless of whether an Event of Default has occurred until all Obligations (other than inchoate indemnity obligations and any other obligations which, by their terms, are to survive the termination of this Agreement) have been satisfied in full and Collateral Agent and the Lenders are under no further obligation to make Credit Extensions hereunder. Collateral Agent’s foregoing appointment as Borrower’s or any of its Subsidiaries’ attorney in fact, and all of Collateral Agent’s rights and powers, coupled with an interest, are irrevocable until all Obligations (other than inchoate indemnity obligations and any other obligations which, by their terms, are to survive the termination of this Agreement) have been fully repaid and performed and Collateral Agent’s and the Lenders’ obligation to provide Credit Extensions terminates.</w:t>
        <w:br/>
        <w:t>9.3    Protective Payments. If Borrower or any of its Subsidiaries fail to obtain the insurance called for by Section 6.5 or fails to pay any premium thereon or fails to pay any other amount which Borrower or any of its Subsidiaries is obligated to pay under this Agreement or any other Loan Document, Collateral Agent may obtain such insurance or make such payment, and all amounts so paid by Collateral Agent are Lenders’ Expenses and immediately due and payable, bearing interest at the Default Rate, and secured by the Collateral. Collateral Agent will make reasonable efforts to provide Borrower with notice of Collateral Agent obtaining such insurance or making such payment at the time it is obtained or paid or within a reasonable time thereafter. No such payments by Collateral Agent are deemed an agreement to make similar payments in the future or Collateral Agent’s waiver of any Event of Default.</w:t>
        <w:br/>
        <w:t>9.4    Application of Payments and Proceeds. Notwithstanding anything to the contrary contained in this Agreement, upon the occurrence and during the continuance of an Event of Default, (a) Borrower irrevocably waives the right to direct the application of any and all payments at any time or times thereafter received by Collateral Agent from or on behalf of Borrower or any of its Subsidiaries of all or any part of the Obligations, and, as between Borrower on the one hand and Collateral Agent and Lenders on the other, Collateral Agent shall have the continuing and exclusive right to apply and to reapply any and all payments received against the Obligations in such manner as Collateral Agent may deem advisable notwithstanding any previous application by Collateral Agent, and (b) the proceeds of any sale of, or other realization upon all or any part of the Collateral shall be applied: first, to the Lenders’ Expenses; second, to accrued and unpaid interest on the Obligations (including any interest which, but for the provisions of the United States Bankruptcy Code, would have accrued on such amounts); third, to the principal amount of the Obligations outstanding; and fourth, to any other indebtedness or obligations of Borrower owing to Collateral Agent or any Lender under the Loan Documents. Any balance remaining shall be delivered to Borrower or to whoever may be lawfully entitled to receive such balance or as a court of competent jurisdiction may direct. In carrying out the foregoing, (x) amounts received shall be applied in the numerical order provided until exhausted prior to the application to the next succeeding category, and (y) each of the Persons entitled to receive a payment in any particular category shall receive an amount equal to its pro rata share of amounts available to be applied pursuant thereto for such category. Any reference in this Agreement to an allocation between or sharing by the Lenders of any right, interest or obligation “ratably,” “proportionally” or in similar terms shall refer to Pro Rata Share unless expressly provided otherwise. Collateral Agent, or if applicable, each Lender, shall promptly remit to the other Lenders such sums as may be necessary to ensure the ratable repayment of each Lender’s portion of any Term Loan and the ratable distribution of interest, fees and reimbursements paid or made by Xxxxxxxx. Notwithstanding the foregoing, a Lender receiving a scheduled payment shall not be responsible for determining whether the other Lenders also received their scheduled payment on such date; provided, however, if it is later determined that a Lender received more than its ratable share of scheduled payments made on any date or dates, then such Lender shall remit to Collateral Agent or other Lenders such sums as may be necessary to ensure the ratable payment of such scheduled payments, as instructed by Collateral Agent. If any payment or distribution of any kind or character, whether in cash, properties or securities, shall be received by a Lender in excess of its ratable share, then the portion of such payment or distribution in excess of such Lender’s ratable share shall be received by such Lender in trust for and shall be promptly paid over to the other Lender for application to the payments of amounts due on the other Lenders’ claims. To the extent any payment for the account of Borrower is required to be returned as a voidable transfer or otherwise, the Lenders shall contribute to one another as is necessary to ensure that such return of payment is on a pro rata basis. If any Lender shall obtain possession of any Collateral, it shall hold such Collateral for itself and as agent and bailee for Collateral Agent and other Lenders for purposes of perfecting Collateral Agent’s security interest therein.</w:t>
        <w:br/>
        <w:t>9.5    Liability for Collateral. So long as Collateral Agent and the Lenders comply with reasonable banking practices regarding the safekeeping of the Collateral in the possession or under the control of Collateral Agent and the Lenders, Collateral Agent and the Lenders shall not be liable or responsible for: (a) the safekeeping of the Collateral; (b) any loss or damage to the Collateral; (c) any diminution in the value of the Collateral; or (d) any</w:t>
        <w:br/>
        <w:t xml:space="preserve">    19</w:t>
        <w:br/>
        <w:br/>
        <w:br/>
        <w:br/>
        <w:t>act or default of any carrier, warehouseman, bailee, or other Person. Borrower bears all risk of loss, damage or destruction of the Collateral.</w:t>
        <w:br/>
        <w:t>9.6    No Waiver; Remedies Cumulative. Failure by Collateral Agent or any Lender, at any time or times, to require strict performance by Borrower of any provision of this Agreement or any other Loan Document shall not waive, affect, or diminish any right of Collateral Agent or any Lender thereafter to demand strict performance and compliance herewith or therewith. No waiver hereunder shall be effective unless signed by Collateral Agent and the Required Lenders and then is only effective for the specific instance and purpose for which it is given. The rights and remedies of Collateral Agent and the Lenders under this Agreement and the other Loan Documents are cumulative. Collateral Agent and the Lenders have all rights and remedies provided under the Code, any applicable law, by law, or in equity. The exercise by Collateral Agent or any Lender of one right or remedy is not an election, and Collateral Agent’s or any Lender’s waiver of any Event of Default is not a continuing waiver. Collateral Agent’s or any Xxxxxx’s delay in exercising any remedy is not a waiver, election, or acquiescence.</w:t>
        <w:br/>
        <w:t>9.7    Demand Waiver. Borrower waives, to the fullest extent permitted by law, demand, notice of default or dishonor, notice of payment and nonpayment, notice of any default, nonpayment at maturity, release, compromise, settlement, extension, or renewal of accounts, documents, instruments, chattel paper, and guarantees held by Collateral Agent or any Lender on which Borrower or any Subsidiary is liable.</w:t>
        <w:br/>
        <w:t>10.    NOTICES</w:t>
        <w:br/>
        <w:t>All notices, consents, requests, approvals, demands, or other communication (collectively,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facsimile or electronic mail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Any of Collateral Agent, Lender or Borrower may change its mailing address, facsimile number, or email address by giving the other party written notice thereof in accordance with the terms of this Section 10.</w:t>
        <w:br/>
        <w:t xml:space="preserve">    20</w:t>
        <w:br/>
        <w:br/>
        <w:br/>
        <w:br/>
        <w:t>If to Borrower:</w:t>
        <w:br/>
        <w:t>MERSANA THERAPEUTICS, INC.</w:t>
        <w:br/>
        <w:t>000 Xxxxxxxx Xxxxx</w:t>
        <w:br/>
        <w:t>Xxxxxxxxx, XX 00000</w:t>
        <w:br/>
        <w:t>Attn: Legal Department</w:t>
        <w:br/>
        <w:t>Email: [**]</w:t>
        <w:br/>
        <w:t>with a copy (which shall not constitute notice) to:</w:t>
        <w:br/>
        <w:t>XXXXXX XXXXXX XXXXXXXXX XXXX AND XXXX LLP</w:t>
        <w:br/>
        <w:t>0000 00xx Xxxxxx, Xxxxx 0000</w:t>
        <w:br/>
        <w:t>Xxxxxx, XX 00000</w:t>
        <w:br/>
        <w:t>Attn: Xxxxxxx Xxxxxxxx</w:t>
        <w:br/>
        <w:t>Fax: (000) 000-0000</w:t>
        <w:br/>
        <w:t>Email: xxxxxxx.xxxxxxxx@xxxxxxxxxx.xxx</w:t>
        <w:br/>
        <w:t>If to Collateral Agent:</w:t>
        <w:br/>
        <w:t>OXFORD FINANCE LLC</w:t>
        <w:br/>
        <w:t xml:space="preserve">000 Xxxxx Xxxxx Xxxxxx </w:t>
        <w:br/>
        <w:t xml:space="preserve">Xxxxx 000 </w:t>
        <w:br/>
        <w:t>Xxxxxxxxxx, XX  00000</w:t>
        <w:br/>
        <w:t>Attention: Legal Department</w:t>
        <w:br/>
        <w:t>Fax: [**]</w:t>
        <w:br/>
        <w:t>Email: [**]</w:t>
        <w:br/>
        <w:t>with a copy to</w:t>
        <w:br/>
        <w:t>SILICON VALLEY BANK</w:t>
        <w:br/>
        <w:t>000 Xxxxx Xxxxxx, Xxxxx 0-000</w:t>
        <w:br/>
        <w:t>Xxxxxxx, XX 00000</w:t>
        <w:br/>
        <w:t>Attn: Xxxxxx Xxxx</w:t>
        <w:br/>
        <w:t>Fax: [**]</w:t>
        <w:br/>
        <w:t>Email: [**]</w:t>
        <w:br/>
        <w:t>with a copy (which shall not constitute notice) to:</w:t>
        <w:br/>
        <w:t>DLA PIPER LLP (US)</w:t>
        <w:br/>
        <w:t>000 0xx Xxxxxx, XX</w:t>
        <w:br/>
        <w:t>Xxxxxxxxxx, XX 00000</w:t>
        <w:br/>
        <w:t>Attn: Xxxx X. Xxxxxxxxx</w:t>
        <w:br/>
        <w:t>Fax: (000) 000-0000</w:t>
        <w:br/>
        <w:t>Email: xxxx.xxxxxxxxx@xx.xxxxxxxx.xxx</w:t>
        <w:br/>
        <w:t>11.    CHOICE OF LAW, VENUE AND JURY TRIAL WAIVER</w:t>
        <w:br/>
        <w:t>New York law governs the Loan Documents without regard to principles of conflicts of law. Borrower, Lenders and Collateral Agent each submit to the exclusive jurisdiction of the State and Federal courts in the City of New York, Borough of Manhattan. NOTWITHSTANDING THE FOREGOING, COLLATERAL AGENT AND THE LENDERS SHALL HAVE THE RIGHT TO BRING ANY ACTION OR PROCEEDING AGAINST BORROWER OR ITS PROPERTY IN THE COURTS OF ANY OTHER JURISDICTION WHICH COLLATERAL AGENT AND THE LENDERS (IN ACCORDANCE WITH THE PROVISIONS OF SECTION 9.1) DEEM NECESSARY OR APPROPRIATE TO REALIZE ON THE COLLATERAL OR TO OTHERWISE ENFORCE COLLATERAL AGENT’S AND THE LENDERS’ RIGHTS AGAINST BORROWER OR ITS PROPERTY.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first class, registered or certified mail return receipt requested, proper postage prepaid.</w:t>
        <w:br/>
        <w:t>TO THE FULLEST EXTENT PERMITTED BY APPLICABLE LAW, BORROWER, COLLATERAL AGENT, AND THE LENDERS EACH WAIVE THEIR RIGHT TO A JURY TRIAL OF ANY CLAIM OR CAUSE OF ACTION ARISING OUT OF OR BASED UPON THIS AGREEMENT, THE LOAN DOCUMENTS OR ANY CONTEMPLATED TRANSACTION, INCLUDING CONTRACT, TORT, BREACH OF DUTY AND ALL OTHER CLAIMS. THIS WAIVER IS A MATERIAL INDUCEMENT FOR</w:t>
        <w:br/>
        <w:t xml:space="preserve">    21</w:t>
        <w:br/>
        <w:br/>
        <w:br/>
        <w:br/>
        <w:t>EACH PARTY TO ENTER INTO THIS AGREEMENT. EACH PARTY HAS REVIEWED THIS WAIVER WITH ITS COUNSEL.</w:t>
        <w:br/>
        <w:t>12.    GENERAL PROVISIONS</w:t>
        <w:br/>
        <w:t>12.1    Successors and Assigns. This Agreement binds and is for the benefit of the successors and permitted assigns of each party. Borrower may not transfer, pledge or assign this Agreement or any rights or obligations under it without Collateral Agent’s and each Lender’s prior written consent (which may be granted or withheld in Collateral Agent’s and each Lender’s discretion, subject to Section 12.6). The Lenders have the right, without the consent of or notice to Borrower, to sell, transfer, assign, pledge, negotiate, or grant participation in (any such sale, transfer, assignment, negotiation, or grant of a participation, a “Lender Transfer”) all or any part of, or any interest in, the Lenders’ obligations, rights, and benefits under this Agreement and the other Loan Documents; provided, however, that any such Lender Transfer (other than a transfer, pledge, sale or assignment to an Eligible Assignee) of its obligations, rights, and benefits under this Agreement and the other Loan Documents shall require the prior written consent of the Required Lenders (such approved assignee, an “Approved Lender”). Borrower and Collateral Agent shall be entitled to continue to deal solely and directly with such Lender in connection with the interests so assigned until Collateral Agent shall have received and accepted an effective assignment agreement in form satisfactory to Collateral Agent executed, delivered and fully completed by the applicable parties thereto, and shall have received such other information regarding such Eligible Assignee or Approved Lender as Collateral Agent reasonably shall require. Notwithstanding anything to the contrary contained herein, so long as no Event of Default has occurred and is continuing, no Lender Transfer (other than a Lender Transfer in connection with (x) assignments by a Lender due to a forced divestiture at the request of any regulatory agency; or (y) upon the occurrence of a default, event of default or similar occurrence with respect to a Lender’s own financing or securitization transactions) shall be permitted, without Borrower’s consent, to any Person which is an Affiliate or Subsidiary of Borrower, a direct competitor of Borrower or a vulture hedge fund, each as determined by Collateral Agent.</w:t>
        <w:br/>
        <w:t>12.2    Indemnification. Xxxxxxxx agrees to indemnify, defend and hold Collateral Agent and the Lenders and their respective directors, officers, employees, agents, attorneys, or any other Person affiliated with or representing Collateral Agent or the Lenders (each, an “Indemnified Person”) harmless against: (a) all obligations, demands, claims, and liabilities (collectively, “Claims”) asserted by any other party in connection with; related to; following; or arising from, out of or under, the transactions contemplated by the Loan Documents; and (b) all losses or Lenders’ Expenses incurred, or paid by Indemnified Person in connection with; related to; following; or arising from, out of or under, the transactions contemplated by the Loan Documents between Collateral Agent, and/or the Lenders and Borrower (including reasonable and documented attorneys’ fees and expenses), except for Claims and/or losses directly caused by such Indemnified Person’s gross negligence or willful misconduct. Borrower hereby further indemnifies, defends and holds each Indemnified Person harmless from and against any and all liabilities, obligations, losses, damages, penalties, actions, judgments, suits, claims, costs, expenses and disbursements of any kind or nature whatsoever (including the reasonable and documented fees and disbursements of counsel for such Indemnified Person) in connection with any investigative, response, remedial, administrative or judicial matter or proceeding, whether or not such Indemnified Person shall be designated a party thereto and including any such proceeding initiated by or on behalf of Xxxxxxxx, and the reasonable expenses of investigation by engineers, environmental consultants and similar technical personnel and any commission, fee or compensation claimed by any broker (other than any broker retained by Collateral Agent or Lenders) asserting any right to payment for the transactions contemplated hereby which may be imposed on, incurred by or asserted against such Indemnified Person as a result of or in connection with the transactions contemplated hereby and the use or intended use of the proceeds of the loan proceeds except for liabilities, obligations, losses, damages, penalties, actions, judgments, suits, claims, costs, expenses and disbursements directly caused by such Indemnified Person’s gross negligence or willful misconduct.</w:t>
        <w:br/>
        <w:t>12.3    Time of Essence. Time is of the essence for the performance of all Obligations in this Agreement.</w:t>
        <w:br/>
        <w:t>12.4    Severability of Provisions. Each provision of this Agreement is severable from every other provision in determining the enforceability of any provision.</w:t>
        <w:br/>
        <w:t>12.5    Correction of Loan Documents. Collateral Agent and the Lenders may correct patent errors and fill in any blanks in this Agreement and the other Loan Documents consistent with the agreement of the parties; provided that, the Collateral Agent and the Lenders provide Borrower with at least five (5) days prior written notice of such correction. In the event of any objection by Borrower to such correction, such correction shall be made solely by an amendment singed by Collateral Agent, Lenders and Borrower.</w:t>
        <w:br/>
        <w:t>12.6    Amendments in Writing; Integration. (a) No amendment, modification, termination or waiver of any provision of this Agreement or any other Loan Document, no approval or consent thereunder, or any consent</w:t>
        <w:br/>
        <w:t xml:space="preserve">    22</w:t>
        <w:br/>
        <w:br/>
        <w:br/>
        <w:br/>
        <w:t>to any departure by Borrower or any of its Subsidiaries therefrom, shall in any event be effective unless the same shall be in writing and signed by Borrower, Collateral Agent and the Required Lenders provided that:</w:t>
        <w:br/>
        <w:t>(i)    no such amendment, waiver or other modification that would have the effect of increasing or reducing a Lender’s Term Loan Commitment or Commitment Percentage shall be effective as to such Lender without such Lender’s written consent;</w:t>
        <w:br/>
        <w:t>(ii)    no such amendment, waiver or modification that would affect the rights and duties of Collateral Agent shall be effective without Collateral Agent’s written consent or signature;</w:t>
        <w:br/>
        <w:t>(iii)    no such amendment, waiver or other modification shall, unless signed by all the Lenders directly affected thereby, (A) reduce the principal of, rate of interest on or any fees with respect to any Term Loan or forgive any principal, interest (other than default interest) or fees (other than late charges) with respect to any Term Loan (B) postpone the date fixed for, or waive, any payment of principal of any Term Loan or of interest on any Term Loan (other than default interest) or any fees provided for hereunder (other than late charges or for any termination of any commitment); (C) change the definition of the term “Required Lenders” or the percentage of Lenders which shall be required for the Lenders to take any action hereunder; (D) release all or substantially all of any material portion of the Collateral, authorize Borrower to sell or otherwise dispose of all or substantially all or any material portion of the Collateral or release any Guarantor of all or any portion of the Obligations or its guaranty obligations with respect thereto, except, in each case with respect to this clause (D), as otherwise may be expressly permitted under this Agreement or the other Loan Documents (including in connection with any disposition permitted hereunder); (E) amend, waive or otherwise modify this Section 12.6 or the definitions of the terms used in this Section 12.6 insofar as the definitions affect the substance of this Section 12.6; (F) consent to the assignment, delegation or other transfer by Borrower of any of its rights and obligations under any Loan Document or release Borrower of its payment obligations under any Loan Document, except, in each case with respect to this clause (F), pursuant to a merger or consolidation permitted pursuant to this Agreement; (G) amend any of the provisions of Section 9.4 or amend any of the definitions of Pro Rata Share, Term Loan Commitment, Commitment Percentage or that provide for the Lenders to receive their Pro Rata Shares of any fees, payments, setoffs or proceeds of Collateral hereunder; (H) subordinate the Liens granted in favor of Collateral Agent securing the Obligations; or (I) amend any of the provisions of Section 12.10. It is hereby understood and agreed that all Lenders shall be deemed directly affected by an amendment, waiver or other modification of the type described in the preceding clauses (C), (D), (E), (F), (G) and (H) of the preceding sentence;</w:t>
        <w:br/>
        <w:t>(iv)    the provisions of the foregoing clauses (i), (ii) and (iii) are subject to the provisions of any interlender or agency agreement among the Lenders and Collateral Agent pursuant to which any Lender may agree to give its consent in connection with any amendment, waiver or modification of the Loan Documents only in the event of the unanimous agreement of all Lenders.</w:t>
        <w:br/>
        <w:t>(b)    Other than as expressly provided for in Section 12.6(a)(i)-(iii), Collateral Agent may, if requested by the Required Lenders, from time to time designate covenants in this Agreement less restrictive by notification to a representative of Borrower.</w:t>
        <w:br/>
        <w:t>(c)    This Agreement and the Loan Documents represent the entire agreement about this subject matter and supersede prior negotiations or agreements. All prior agreements, understandings, representations, warranties, and negotiations between the parties about the subject matter of this Agreement and the Loan Documents merge into this Agreement and the Loan Documents.</w:t>
        <w:br/>
        <w:t>12.7    Counterparts. This Agreement may be executed in any number of counterparts and by different parties on separate counterparts, each of which, when executed and delivered, is an original, and all taken together, constitute one Agreement.</w:t>
        <w:br/>
        <w:t>12.8    Survival. All covenants, representations and warranties made in this Agreement continue in full force and effect until this Agreement has terminated pursuant to its terms and all Obligations (other than inchoate indemnity obligations and any other obligations which, by their terms, are to survive the termination of this Agreement) have been satisfied. Without limiting the foregoing, except as otherwise provided in Section 4.1, the grant of security interest by Borrower in Section 4.1 shall survive until the termination of all Bank Services Agreements. The obligation of Borrower in Section 12.2 to indemnify each Lender and Collateral Agent, as well as the confidentiality provisions in Section 12.9 below, shall survive until the statute of limitations with respect to such claim or cause of action shall have run.</w:t>
        <w:br/>
        <w:t>12.9    Confidentiality. In handling any confidential information of Borrower and its Subsidiaries, the Lenders and Collateral Agent shall exercise the same degree of care that it exercises for their own proprietary information, but disclosure of information may be made: (a) subject to the terms and conditions of this Agreement,</w:t>
        <w:br/>
        <w:t xml:space="preserve">    23</w:t>
        <w:br/>
        <w:br/>
        <w:br/>
        <w:br/>
        <w:t>to the Lenders’ and Collateral Agent’s Subsidiaries or Affiliates, or in connection with a Lender’s own financing or securitization transactions and upon the occurrence of a default, event of default or similar occurrence with respect to such financing or securitization transaction; (b) to prospective transferees (other than those identified in (a) above) or purchasers of any interest in the Credit Extensions (provided, however, the Lenders and Collateral Agent shall, except upon the occurrence and during the continuance of an Event of Default, obtain such prospective transferee’s or purchaser’s agreement to the terms of this provision or to similar confidentiality terms); (c) as required by law, regulation, subpoena, or other order; (d) to Lenders’ or Collateral Agent’s regulators or as otherwise required in connection with an examination or audit; (e) as Collateral Agent reasonably considers appropriate in exercising remedies under the Loan Documents; and (f) to third party service providers of the Lenders and/or Collateral Agent so long as such service providers have executed a confidentiality agreement with the Lenders and Collateral Agent with terms no less restrictive than those contained herein. Confidential information does not include information that either: (i) is in the public domain or in the Lenders’ and/or Collateral Agent’s possession when disclosed to the Lenders and/or Collateral Agent, or becomes part of the public domain after disclosure to the Lenders and/or Collateral Agent; or (ii) is disclosed to the Lenders and/or Collateral Agent by a third party, if the Lenders and/or Collateral Agent does not know that the third party is prohibited from disclosing the information. Collateral Agent and the Lenders may use confidential information for any purpose relating to the administration of this Agreement, including, without limitation, for the development of client databases, reporting purposes, and market analysis, in each case on an aggregated basis without any identifying information regarding the Borrower or its Subsidiaries. The provisions of the immediately preceding sentence shall survive the termination of this Agreement. The agreements provided under this Section 12.9 supersede all prior agreements, understanding, representations, warranties, and negotiations between the parties about the subject matter of this Section 12.9.</w:t>
        <w:br/>
        <w:t>12.10    Public Announcement. Notwithstanding anything else herein to the contrary, Borrower hereby agrees that Collateral Agent and each Lender may, with Xxxxxxxx’s consent (such consent not to be unreasonably withheld or delayed), make a public announcement of the transactions contemplated by this Agreement, and may publicize the same on its company website, in marketing materials, newspapers and other publications, and otherwise, and in connection therewith may use Borrower’s name, tradenames, logos, and any information related to the transactions to the extent such information is not confidential.</w:t>
        <w:br/>
        <w:t>12.11    Right of Set Off. Borrower hereby grants to Collateral Agent and to each Lender, a lien, security interest and right of set off as security for all Obligations to Collateral Agent and each Lender hereunder, whether now existing or hereafter arising upon and against all deposits, credits, collateral and property, now or hereafter in the possession, custody, safekeeping or control of Collateral Agent or the Lenders or any entity under the control of Collateral Agent or the Lenders (including a Collateral Agent affiliate) or in transit to any of them. At any time after the occurrence and during the continuance of an Event of Default, without demand or notice, Collateral Agent or the Lenders may set off the same or any part thereof and apply the same to any liability or obligation of Borrower even though unmatured and regardless of the adequacy of any other collateral securing the Obligations. ANY AND ALL RIGHTS TO REQUIRE COLLATERAL AGENT TO EXERCISE ITS RIGHTS OR REMEDIES WITH RESPECT TO ANY OTHER COLLATERAL WHICH SECURES THE OBLIGATIONS, PRIOR TO EXERCISING ITS RIGHT OF SETOFF WITH RESPECT TO SUCH DEPOSITS, CREDITS OR OTHER PROPERTY OF BORROWER ARE HEREBY KNOWINGLY, VOLUNTARILY AND IRREVOCABLY WAIVED.</w:t>
        <w:br/>
        <w:t>12.12    Silicon Valley Bank as Agent. Collateral Agent hereby appoints Silicon Valley Bank (“SVB”) as its agent (and SVB hereby accepts such appointment) for the purpose of perfecting Collateral Agent’s Liens in assets which, in accordance with Article 8 or Article 9, as applicable, of the Code can be perfected by possession or control, including without limitation, all deposit accounts maintained at SVB.</w:t>
        <w:br/>
        <w:t>12.13    Cooperation of Borrower. If necessary, Borrower agrees to (i) execute any documents (including new Secured Promissory Notes) reasonably required to effectuate and acknowledge each assignment of a Term Loan Commitment or Loan to an assignee in accordance with Section 12.1, (ii) make Borrower’s management available to meet with Collateral Agent and prospective participants and assignees of Term Loan Commitments or Credit Extensions (which meetings shall be conducted during normal business hours and upon reasonable prior written no more often than twice every twelve months unless an Event of Default has occurred and is continuing), and (iii) assist Collateral Agent or the Lenders in the preparation of information relating to the financial affairs of Borrower as any prospective participant or assignee of a Term Loan Commitment or Term Loan reasonably may request. Subject to the provisions of Section 12.9, Borrower authorizes each Lender to disclose to any prospective participant or assignee of a Term Loan Commitment (other than, in the absence of the occurrence and continuance of an Event of Default, a direct competitor of Borrower or a vulture hedge fund, each as determined by Collateral Agent), any and all information in such Lender’s possession concerning Borrower and its financial affairs which has been delivered to such Lender by or on behalf of Borrower pursuant to this Agreement, or which has been delivered to such Lender by or on behalf of Borrower in connection with such Xxxxxx’s credit evaluation of Borrower prior to entering into this Agreement.</w:t>
        <w:br/>
        <w:t xml:space="preserve">    24</w:t>
        <w:br/>
        <w:br/>
        <w:br/>
        <w:br/>
        <w:t>13.    DEFINITIONS</w:t>
        <w:br/>
        <w:t>13.1    Definitions. As used in this Agreement, the following terms have the following meanings:</w:t>
        <w:br/>
        <w:t>“Account” is any “account” as defined in the Code with such additions to such term as may hereafter be made, and includes, without limitation, all accounts receivable and other sums owing to Borrower.</w:t>
        <w:br/>
        <w:t>“Account Debtor” is any “account debtor” as defined in the Code with such additions to such term as may hereafter be made.</w:t>
        <w:br/>
        <w:t>“Affiliate” of any Person is a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w:t>
        <w:br/>
        <w:t>“Agreement” is defined in the preamble hereof.</w:t>
        <w:br/>
        <w:t>“Amortization Date” is, November 1, 2024; provided, however, if Borrower achieves the Term C Milestone, then the Amortization Date with respect to all Term Loans shall automatically be extended to November 1, 2025.</w:t>
        <w:br/>
        <w:t>“Annual Projections” is defined in Section 6.2(a).</w:t>
        <w:br/>
        <w:t>“Anti-Terrorism Laws” are any laws relating to terrorism or money laundering, including Executive Order No. 13224 (effective September 24, 2001), the USA PATRIOT Act, the laws comprising or implementing the Bank Secrecy Act, and the laws administered by OFAC.</w:t>
        <w:br/>
        <w:t>“Approved Fund” is any (i) investment company, fund, trust, securitization vehicle or conduit that is (or will be) engaged in making, purchasing, holding or otherwise investing in commercial loans and similar extensions of credit in the ordinary course of its business or (ii) any Person (other than a natural person) which temporarily warehouses loans for any Lender or any entity described in the preceding clause (i) and that, with respect to each of the preceding clauses (i) and (ii), is administered or managed by (a) a Lender, (b) an Affiliate of a Lender or (c) a Person (other than a natural person) or an Affiliate of a Person (other than a natural person) that administers or manages a Lender.</w:t>
        <w:br/>
        <w:t>“Approved Lender” is defined in Section 12.1.</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“Bank” is defined in the preamble hereof.</w:t>
        <w:br/>
        <w:t>“Basic Rate” is, with respect to each Term Loan, the per annum rate of interest (based on a year of three hundred sixty (360) days) equal to the greater of (a) eight and one half of one percent (8.50%) and (b) (i) the Prime Rate on the last Business Day of the month that immediately precedes the month in which the interest will accrue, plus (ii) five and one quarter of one percent (5.25%). Notwithstanding the foregoing, the Basic Rate for the Term Loans for the period from the Effective Date through and including October 31, 2021 shall be eight and one half of one percent (8.50%).</w:t>
        <w:br/>
        <w:t>“Biologics License Application” means an application for licensure of a biological product submitted to the FDA under 42 U.S.C. § 262(k) for permission to introduce, or deliver for introduction, a biologic product into interstate commerce.</w:t>
        <w:br/>
        <w:t>“Blocked Person” is any Person: (a) listed in the annex to, or is otherwise subject to the provisions of, Executive Order No. 13224, (b) a Person owned or controlled by, or acting for or on behalf of, any Person that is listed in the annex to, or is otherwise subject to the provisions of, Executive Order No. 13224, (c) a Person with which any Lender is prohibited from dealing or otherwise engaging in any transaction by any Anti-Terrorism Law,</w:t>
        <w:br/>
        <w:t xml:space="preserve">    25</w:t>
        <w:br/>
        <w:br/>
        <w:br/>
        <w:br/>
        <w:t>(d) a Person that commits, threatens or conspires to commit or supports “terrorism” as defined in Executive Order No. 13224, or (e) a Person that is named a “specially designated national” or “blocked person” on the most current list published by OFAC or other similar list.</w:t>
        <w:br/>
        <w:t>“Borrower” is defined in the preamble hereof.</w:t>
        <w:br/>
        <w:t>“Borrower’s Books” are Borrower’s or any of its Subsidiaries’ books and records including ledgers, federal, and state tax returns, records regarding Borrower’s or its Subsidiaries’ assets or liabilities, the Collateral, business operations or financial condition, and all computer programs or storage or any equipment containing such information.</w:t>
        <w:br/>
        <w:t>“Business Day” is any day that is not a Saturday, Sunday or a day on which Collateral Agent is closed.</w:t>
        <w:br/>
        <w:t>“Cash Equivalents” are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certificates of deposit maturing no more than one (1) year after issue provided that the account in which any such certificate of deposit is maintained is subject to a Control Agreement in favor of Collateral Agent (unless such account is an Excluded Account); and (d) money market funds at least ninety-five percent (95.00%) of the assets of which constitute Cash Equivalents of the kinds described in clauses (a) through (c) of this definition. For the avoidance of doubt, the direct purchase by Borrower or any of its Subsidiaries of any Auction Rate Securities, or purchasing participations in, or entering into any type of swap or other derivative transaction, or otherwise holding or engaging in any ownership interest in any type of Auction Rate Security by Borrower or any of its Subsidiaries shall be conclusively determined by the Lenders as an ineligible Cash Equivalent, and any such transaction shall expressly violate each other provision of this Agreement governing Permitted Investments. Notwithstanding the foregoing, Cash Equivalents does not include and Borrower, and each of its Subsidiaries, are prohibited from purchasing, purchasing participations in, entering into any type of swap or other equivalent derivative transaction, or otherwise holding or engaging in any ownership interest in any type of debt instrument, including, without limitation, any corporate or municipal bonds with a long-term nominal maturity for which the interest rate is reset through a dutch auction and more commonly referred to as an auction rate security (each, an “Auction Rate Security”).</w:t>
        <w:br/>
        <w:t>“Claims” are defined in Section 12.2.</w:t>
        <w:br/>
        <w:t>“Code” is the Uniform Commercial Code, as the same may, from time to time, be enacted and in effect in the State of New York;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Collateral Agent’s Lien on any Collateral is governed by the Uniform Commercial Code in effect in a jurisdiction other than the State of New York,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 or any other bank account maintained by Borrower or any Subsidiary at any time.</w:t>
        <w:br/>
        <w:t>“Collateral Agent” is, Oxford, not in its individual capacity, but solely in its capacity as agent on behalf of and for the benefit of the Lenders.</w:t>
        <w:br/>
        <w:t>“Commitment Percentage” is set forth in Schedule 1.1, as amended from time to time.</w:t>
        <w:br/>
        <w:t>“Commodity Account” is any “commodity account” as defined in the Code with such additions to such term as may hereafter be made.</w:t>
        <w:br/>
        <w:t>“Communication” is defined in Section 10.</w:t>
        <w:br/>
        <w:t>“Compliance Certificate” is that certain certificate in the form attached hereto as Exhibit C.</w:t>
        <w:br/>
        <w:t xml:space="preserve">    26</w:t>
        <w:br/>
        <w:br/>
        <w:br/>
        <w:br/>
        <w:t>“Contingent Obligation” is, for any Person, any direct or indirect liability, contingent or not, of that Person for (a) any indebtedness, lease, dividend, letter of credit or other obligation of another such as an obligation directly or indirectly guaranteed, endorsed, co-made,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or any of its Subsidiaries maintains a Deposit Account or the securities intermediary or commodity intermediary at which Borrower or any of its Subsidiaries maintains a Securities Account or a Commodity Account, Borrower and such Subsidiary, and Collateral Agent pursuant to which Collateral Agent obtains control (within the meaning of the Code) for the benefit of the Lenders over such Deposit Account, Securities Account, or Commodity Account.</w:t>
        <w:br/>
        <w:t>“Copyrights” are any and all copyright rights, copyright applications, copyright registrations and like protections in each work or authorship and derivative work thereof, whether published or unpublished and whether or not the same also constitutes a trade secret.</w:t>
        <w:br/>
        <w:t>“Credit Extension” is any Term Loan or any other extension of credit by Collateral Agent or Lenders for Borrower’s benefit.</w:t>
        <w:br/>
        <w:t>“Default Rate” is defined in Section 2.3(b).</w:t>
        <w:br/>
        <w:t>“Deposit Account” is any “deposit account” as defined in the Code with such additions to such term as may hereafter be made.</w:t>
        <w:br/>
        <w:t>“Designated Deposit Account” is Xxxxxxxx’s deposit account, account number ending with [**] maintained with Bank.</w:t>
        <w:br/>
        <w:t>“Disbursement Letter” is that certain form attached hereto as Exhibit B-1.</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“Dollars,” “dollars” and “$” each mean lawful money of the United States.</w:t>
        <w:br/>
        <w:t>“Effective Date” is defined in the preamble hereof.</w:t>
        <w:br/>
        <w:t>“Eligible Assignee” is (i) a Lender, (ii) an Affiliate of a Lender, (iii) an Approved Fund and (iv) any commercial bank, savings and loan association or savings bank or any other entity which is an “accredited investor” (as defined in Regulation D under the Securities Act of 1933, as amended) and which extends credit or buys loans as one of its businesses, including insurance companies, mutual funds, lease financing companies and commercial finance companies, in each case, which either (A) has a rating of BBB or higher from Standard &amp; Poor’s Rating Group and a rating of Baa2 or higher from Xxxxx’x Investors Service, Inc. at the date that it becomes a Lender or (B) has total assets in excess of Five Billion Dollars ($5,000,000,000.00), and in each case of clauses (i) through (iv), which, through its applicable lending office, is capable of lending to Borrower without the imposition of any withholding or similar taxes; provided that notwithstanding the foregoing, “Eligible Assignee” shall not include, unless an Event of Default has occurred and is continuing, (i) Borrower or any of Borrower’s Affiliates or Subsidiaries or (ii) a direct competitor of Borrower or a vulture hedge fund, each as determined by</w:t>
        <w:br/>
        <w:t xml:space="preserve">    27</w:t>
        <w:br/>
        <w:br/>
        <w:br/>
        <w:br/>
        <w:t>Collateral Agent. Notwithstanding the foregoing, (x) in connection with assignments by a Lender due to a forced divestiture at the request of any regulatory agency, the restrictions set forth herein shall not apply and Eligible Assignee shall mean any Person or party and (y) in connection with a Lender’s own financing or securitization transactions, the restrictions set forth herein shall not apply and Eligible Assignee shall mean any Person or party providing such financing or formed to undertake such securitization transaction and any transferee of such Person or party upon the occurrence of a default, event of default or similar occurrence with respect to such financing or securitization transaction; provided that no such sale, transfer, pledge or assignment under this clause (y) shall release such Lender from any of its obligations hereunder or substitute any such Person or party for such Lender as a party hereto until Collateral Agent shall have received and accepted an effective assignment agreement from such Person or party in form satisfactory to Collateral Agent executed, delivered and fully completed by the applicable parties thereto, and shall have received such other information regarding such Eligible Assignee as Collateral Agent reasonably shall require.</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as amended, and its regulations.</w:t>
        <w:br/>
        <w:t>“Excluded Taxes” means, with respect to a Lender, any Taxes imposed on or measured by net income (however denominated), franchise Taxes, and branch profits Taxes imposed as a result of such Lender being organized under the laws of, or having its principal office or its applicable lending office located in, the jurisdiction imposing such Tax (or any political subdivision thereof) or that are imposed as a result of a present or former connection between such Lender and the jurisdiction imposing such Tax (other than connections arising solely from such Lender becoming a party to this Agreement and performing its obligations and receiving payments under such Agreement).</w:t>
        <w:br/>
        <w:t>“Existing Indebtedness” is the indebtedness of Borrower to Silicon Valley Bank in the aggregate principal outstanding amount as of the Effective Date of approximately Five Million Two Hundred Thousand Dollars ($5,200,000) pursuant to that certain Loan and Security Agreement, dated as of May 9, 2019, entered into by and between Silicon Valley Bank and Borrower, as amended.</w:t>
        <w:br/>
        <w:t>“Event of Default” is defined in Section 8.</w:t>
        <w:br/>
        <w:t>“Facility Fee” is defined in Section 2.5(a).</w:t>
        <w:br/>
        <w:t>“FDA” means the U.S. Food and Drug Administration or any successor thereto.</w:t>
        <w:br/>
        <w:t xml:space="preserve">“Federal Reserve Bank of New York’s Website” means the website of the Federal Reserve Bank of New York at xxxx://xxx.xxxxxxxxxx.xxx, or any successor source. </w:t>
        <w:br/>
        <w:t>“Final Payment” is a payment (in addition to and not a substitution for the regular monthly payments of principal plus accrued interest) due on the earliest to occur of (a) the Maturity Date, or (b) the acceleration of any Term Loan, or (c) the prepayment of a Term Loan pursuant to Section 2.2(c) or (d), equal to the original principal amount of any funded Term Loan being repaid, multiplied by the Final Payment Percentage, payable to Lenders in accordance with their respective Pro Rata Shares.</w:t>
        <w:br/>
        <w:t>“Final Payment Percentage” is four and one quarter of one percent (4.25%).</w:t>
        <w:br/>
        <w:t>“Foreign Currency” means lawful money of a country other than the United States.</w:t>
        <w:br/>
        <w:t>“Foreign Subsidiary” is a Subsidiary that is not an entity organized under the laws of the United States or any territory thereof.</w:t>
        <w:br/>
        <w:t>“Funding Date” is any date on which a Credit Extension is made to or on account of Borrower which shall be a Business Day.</w:t>
        <w:br/>
        <w:t>“FX Contract” is any foreign exchange contract by and between Borrower and Bank under which Borrower commits to purchase from or sell to Bank a specific amount of Foreign Currency on a specified date.</w:t>
        <w:br/>
        <w:t xml:space="preserve">    28</w:t>
        <w:br/>
        <w:br/>
        <w:br/>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in the United States, which are applicable to the circumstances as of the date of determination.</w:t>
        <w:br/>
        <w:t>“General Intangibles” are all “general intangibles” as defined in the Code in effect on the date hereof with such additions to such term as may hereafter be made, and includes without limitation, all copyright rights, copyright applications, copyright registrations and like protections in each work of authorship and derivative work, whether published or unpublished, any patents, trademarks, service marks and, to the extent permitted under applicable law, any applications therefor, whether registered or not, any trade secret rights, including any rights to unpatented inventions, payment intangibles, royalties, contract rights, goodwill, franchise agreements, purchase orders, customer lists, route lists, telephone numbers, domain names, claims, income and other tax refunds, security and other deposits,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“Good Faith Deposit” is defined in Section 2.5(e).</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Collateral Agent.</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 Notwithstanding anything to the contrary herein and strictly for the purposes of clause (c) of the definition of Indebtedness and for no other purpose, any obligations of a Person that are or would have been treated as operating leases or capital leases for purposes of GAAP prior to the issuance by the Financial Accounting Standards Board on February 25, 2016 of an Accounting Standards Update (Topic 842) (the “ASU”) shall continue to be accounted for as operating leases or capital leases (whether or not such operating lease obligations or capital lease obligations, as applicable, were in effect on such date) notwithstanding the fact that such obligations are required in accordance with the ASU (on a prospective or retroactive basis or otherwise) to be treated as capitalized lease obligations in accordance with GAAP.</w:t>
        <w:br/>
        <w:t>“Indemnified Person” is defined in Section 12.2.</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“Insolvent” means not Solvent.</w:t>
        <w:br/>
        <w:t>“Intellectual Property” means all of Borrower’s or any Subsidiary’s right, title and interest in and to the following:</w:t>
        <w:br/>
        <w:t>(a)    its Copyrights, Trademarks and Patents;</w:t>
        <w:br/>
        <w:t>(b)    any and all trade secrets and trade secret rights, including, without limitation, any rights to unpatented inventions, know-how, operating manuals;</w:t>
        <w:br/>
        <w:t>(c)    any and all source code;</w:t>
        <w:br/>
        <w:t xml:space="preserve">    29</w:t>
        <w:br/>
        <w:br/>
        <w:br/>
        <w:br/>
        <w:t>(d)    any and all design rights which may be available to Borrower;</w:t>
        <w:br/>
        <w:t>(e)    any and all claims for damages by way of past, present and future infringement of any of the foregoing, with the right, but not the obligation, to sue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any Person’s custody or possession or in transit and including any returned goods and any documents of title representing any of the above.</w:t>
        <w:br/>
        <w:t>“Investment” is any beneficial ownership interest in any Person (including stock, partnership interest or other securities), and any loan, advance, payment or capital contribution to any Person.</w:t>
        <w:br/>
        <w:t>“Key Person” is each of Xxxxxxxx’s (i) Chief Executive Officer, who is Xxxx Xxxxxxxxxx as of the Effective Date, (ii) the principal financial officer, who is Xxxxx X. XxXxxxxxxxx as of the Effective Date, and (iii) the principal scientific officer, who is Xxxxxxx X. Xxxxxxxx, PhD as of the Effective Date.</w:t>
        <w:br/>
        <w:t>“Lender” is any one of the Lenders.</w:t>
        <w:br/>
        <w:t>“Lenders” are the Persons identified on Schedule 1.1 hereto and each assignee that becomes a party to this Agreement pursuant to Section 12.1.</w:t>
        <w:br/>
        <w:t>“Lenders’ Expenses” are all audit fees and expenses, costs, and expenses (including reasonable and documented out-of-pocket attorneys’ fees and expenses, as well as appraisal fees, fees incurred on account of lien searches, inspection fees, and filing fees) for preparing, amending, negotiating, administering, defending and enforcing the Loan Documents (including, without limitation, those incurred in connection with appeals or Insolvency Proceedings) or otherwise incurred by Collateral Agent and/or the Lenders in connection with the Loan Documents.</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“Loan Documents” are, collectively, this Agreement, the Perfection Certificates, each Compliance Certificate, each Disbursement Letter, each Loan Payment/Advance Request Form and any Bank Services Agreement, the Post Closing Letter, any subordination agreements, any note, or notes or guaranties executed by Borrower or any other Person, and any other present or future agreement entered into by Borrower, any Guarantor or any other Person for the benefit of the Lenders and Collateral Agent in connection with this Agreement; all as amended, restated, or otherwise modified.</w:t>
        <w:br/>
        <w:t>“Loan Payment/Advance Request Form” is that certain form attached hereto as Exhibit B-2.</w:t>
        <w:br/>
        <w:t>“Material Adverse Change” is (a) a material impairment in the perfection or priority of Collateral Agent’s Lien in the Collateral or in the value of such Collateral; (b) a material adverse change in the business, operations or condition (financial or otherwise) of either (i) Borrower or (ii) Borrower and its Subsidiaries, taken as a whole; or (c) a material impairment of the prospect of repayment of any portion of the Obligations.</w:t>
        <w:br/>
        <w:t>“Maturity Date” is, for each Term Loan, October 1, 2026.</w:t>
        <w:br/>
        <w:t>“Mersana Securities” means Mersana Securities Corp., a corporation organized under the laws of the Commonwealth of Massachusetts and a Subsidiary of Borrower.</w:t>
        <w:br/>
        <w:t>“Obligations” are all of Borrower’s obligations to pay when due any debts, principal, interest, Xxxxxxx’ Expenses, the Prepayment Fee, the Final Payment, and other amounts Borrower owes the Lenders now or later, in</w:t>
        <w:br/>
        <w:t xml:space="preserve">    30</w:t>
        <w:br/>
        <w:br/>
        <w:br/>
        <w:br/>
        <w:t>connection with, related to, following, or arising from, out of or under, this Agreement or, the other Loan Documents, or otherwise, including, without limitation, all obligations relating to letters of credit (including reimbursement obligations for drawn and undrawn letters of credit), cash management services, and foreign exchange contracts, if any, and including interest accruing after Insolvency Proceedings begin (whether or not allowed) and debts, liabilities, or obligations of Borrower assigned to the Lenders and/or Collateral Agent, and the performance of Xxxxxxxx’s duties under the Loan Documents.</w:t>
        <w:br/>
        <w:t>“OFAC” is the U.S. Department of Treasury Office of Foreign Assets Control.</w:t>
        <w:br/>
        <w:t>“OFAC Lists” are, collectively, the Specially Designated Nationals and Blocked Persons List maintained by OFAC pursuant to Executive Order No. 13224, 66 Fed. Reg. 49079 (Sept. 25, 2001) and/or any other list of terrorists or other restricted Persons maintained pursuant to any of the rules and regulations of OFAC or pursuant to any other applicable Executive Orders.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“Patents” means all patents, patent applications and like protections including without limitation improvements, divisions, continuations, renewals, reissues, extensions and continuations-in-part of the same.</w:t>
        <w:br/>
        <w:t>“Payment Date” is the first (1st) calendar day of each calendar month, commencing on December 1, 2021.</w:t>
        <w:br/>
        <w:t>“Perfection Certificate” and “Perfection Certificates” is defined in Section 5.1.</w:t>
        <w:br/>
        <w:t>“Permitted Indebtedness” is:</w:t>
        <w:br/>
        <w:t>(a)    Xxxxxxxx’s Indebtedness to the Lenders and Collateral Agent under this Agreement and the other Loan Documents;</w:t>
        <w:br/>
        <w:t>(b)    Indebtedness existing on the Effective Date and disclosed on the Perfection Certificate(s);</w:t>
        <w:br/>
        <w:t>(c)    Subordinated Debt;</w:t>
        <w:br/>
        <w:t>(d)    unsecured Indebtedness to trade creditors incurred in the ordinary course of business;</w:t>
        <w:br/>
        <w:t>(e)    Indebtedness consisting of capitalized lease obligations and purchase money Indebtedness, in each case incurred by Borrower or any of its Subsidiaries to finance the acquisition, repair, improvement or construction of fixed or capital assets of such person, provided that (i) the aggregate outstanding principal amount of all such Indebtedness does not exceed [**] Dollars ($[**]) at any time and (ii) the principal amount of such Indebtedness does not exceed the lower of the cost or fair market value of the property so acquired or built or of such repairs or improvements financed with such Indebtedness (each measured at the time of such acquisition, repair, improvement or construction is made);</w:t>
        <w:br/>
        <w:t>(f)    Indebtedness incurred as a result of endorsing negotiable instruments received in the ordinary course of Xxxxxxxx’s business;</w:t>
        <w:br/>
        <w:t>(g)    other unsecured Indebtedness in an aggregate amount outstanding at any time not to exceed [**] Dollars ($[**]);</w:t>
        <w:br/>
        <w:t>(h)    Indebtedness between or among co-Borrowers or secured Guarantors hereunder;</w:t>
        <w:br/>
        <w:t>(i)    Indebtedness consisting of Investments under clause (f) of the definition of “Permitted Investments”;</w:t>
        <w:br/>
        <w:t>(j)    Indebtedness relating to insurance premium financing arrangements, not to exceed [**] Dollars ($[**]) outstanding at any time;</w:t>
        <w:br/>
        <w:t xml:space="preserve">    31</w:t>
        <w:br/>
        <w:br/>
        <w:br/>
        <w:br/>
        <w:t>(k)    any obligations owing with respect to corporate credit cards or merchant services in an aggregate amount outstanding at any time not to exceed [**] Dollars ($[**]) at any time outstanding;</w:t>
        <w:br/>
        <w:t>(l)    Indebtedness in respect of letters of credit, bank guarantees, bonds and similar instruments issued for the account of the Borrower or any Subsidiary in the ordinary course of business supporting obligations under (A) workers’ compensation, unemployment insurance and other social security laws and (B) bids, trade contracts, leases, statutory obligations, surety and appeal bonds, performance bonds and obligations of a like nature; in an aggregate amount for (A) and (B) not to exceed [**] Dollars ($[**]) at any time;</w:t>
        <w:br/>
        <w:t>(m)    Indebtedness of either Borrower and its respective Subsidiaries arising from the honoring by a bank or other financial institution of a check, draft or similar instrument in the ordinary course of business;</w:t>
        <w:br/>
        <w:t>(n)    Indebtedness representing deferred compensation, severance, pension and health and welfare retirement benefits or the equivalent thereof to current and former employees of either Borrower or its Subsidiaries incurred in the ordinary course of business or in connection with Permitted Investments, not to exceed [**] Dollars ($[**]) in the aggregate in any fiscal year; and</w:t>
        <w:br/>
        <w:t>(o)    extensions, refinancings, modifications, amendments and restatements of any items of Permitted Indebtedness (a) through (n) above, provided that the principal amount thereof is not increased or the terms thereof are not modified to impose materially more burdensome terms upon Borrower, or its Subsidiary, as the case may be.</w:t>
        <w:br/>
        <w:t>“Permitted Investments” are:</w:t>
        <w:br/>
        <w:t>(a)    Investments disclosed on the Perfection Certificate(s) and existing on the Effective Date;</w:t>
        <w:br/>
        <w:t>(b)    (i) Investments consisting of cash and Cash Equivalents held in Borrower’s Collateral Accounts that are maintained in accordance with Section 6.6 of this Agreement, and (ii) any other Investments permitted by Xxxxxxxx’s investment policy, as amended from time to time, provided that such investment policy (and any such amendment thereto) has been approved in writing by Collateral Agent;</w:t>
        <w:br/>
        <w:t>(c)    Investments consisting of the endorsement of negotiable instruments for deposit or collection or similar transactions in the ordinary course of Borrower;</w:t>
        <w:br/>
        <w:t>(d)    Investments consisting of Collateral Accounts in which Collateral Agent has a perfected security interest to the extent required by Section 6.6;</w:t>
        <w:br/>
        <w:t>(e)    Investments in connection with Transfers permitted by Section 7.1;</w:t>
        <w:br/>
        <w:t>(f)    Investments (i) by Xxxxxxxx in Mersana Securities so long as no Event of Default has occurred and is continuing or would result from such Investments (ii) by Borrower in Subsidiaries (other than Mersana Securities) not to exceed [**] Dollars ($[**]) in the aggregate in any fiscal year, (iii) between or among co-Borrowers or secured Guarantors hereunder, and (iv) by Subsidiaries in Borrower;</w:t>
        <w:br/>
        <w:t>(g)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Borrower’s Board of Directors; not to exceed [**] Dollars ($[**]) in the aggregate for (i) and (ii) in any fiscal year;</w:t>
        <w:br/>
        <w:t>(h)    Investments (including debt obligations) received in connection with the bankruptcy or reorganization of customers or suppliers and in settlement of delinquent obligations of, and other disputes with, customers or suppliers arising in the ordinary course of business;</w:t>
        <w:br/>
        <w:t>(i)    Investments consisting of notes receivable of, or prepaid royalties and other credit extensions, to customers and suppliers who are not Affiliates, in the ordinary course of business; provided that this paragraph (i) shall not apply to Investments of Borrower in any Subsidiary;</w:t>
        <w:br/>
        <w:t>(j)    Investments in joint ventures or strategic alliances in the ordinary course of Xxxxxxxx’s business consisting of the non-exclusive licensing of technology, the development of technology or the providing of</w:t>
        <w:br/>
        <w:t xml:space="preserve">    32</w:t>
        <w:br/>
        <w:br/>
        <w:br/>
        <w:br/>
        <w:t>technical support; provided that any cash Investments by Borrower or its Subsidiaries for such Investments do not exceed [**] Dollars ($[**]) in the aggregate in any fiscal year;</w:t>
        <w:br/>
        <w:t>(k)    the formation or acquisition of Subsidiaries after the Effective Date, subject to compliance with Section 6.12 of this Agreement; and</w:t>
        <w:br/>
        <w:t>(l)    other Investments not to exceed [**] Dollars ($[**]) in the aggregate in any fiscal year.</w:t>
        <w:br/>
        <w:t>“Permitted Licenses” are (A) licenses of over-the-counter software that is commercially available to the public, and (B) non-exclusive and exclusive licenses for the use of the Intellectual Property of Borrower or any of its Subsidiaries entered into in the ordinary course of business, provided, that, with respect to each such license described in clause (B), (i) no Event of Default has occurred or is continuing at the time of such license; (ii) the license constitutes an arms-length transaction, the terms of which, on their face, do not provide for a sale or assignment of any Intellectual Property and do not restrict the ability of Borrower or any of its Subsidiaries, as applicable, to pledge, grant a security interest in or lien on, or assign or otherwise Transfer any Intellectual Property; (iii) in the case of any exclusive license, (x) Borrower delivers three (3) days’ prior written notice and a brief summary of the terms of the proposed license to Collateral Agent and the Lenders and delivers to Collateral Agent and the Lenders copies of the final executed licensing documents in connection with the exclusive license promptly upon consummation thereof, and (y) any such license could not result in a legal transfer of title of the licensed property but may be exclusive in respects other than territory and may be exclusive as to territory only as to discrete geographical areas outside of the United States (other than the Permitted License Transaction, which may be a worldwide exclusive license); and (iv) all upfront payments, royalties, milestone payments or other proceeds arising from the licensing agreement that are payable to Borrower or any of its Subsidiaries are paid to a Deposit Account that is governed by a Control Agreement.</w:t>
        <w:br/>
        <w:t>“Permitted License Amendment Transaction” means an amendment of that certain Commercial License and Option Agreement between Borrower and Synaffix B.V. dated as of January 3, 2019 pursuant to which Borrower licenses additional Intellectual Property from Synaffix B.V. and/or its Affiliates so long as (a) such amendment is entered into within thirty (30) days of the effective date of the Permitted License Transaction, (b) no Event of Default has occurred or is continuing at the time of entering into such amendment, and (c) the aggregate amount of upfront payments paid by Borrower to Synaffix B.V. and/or its Affiliates pursuant to such amendment does not exceed Ten Million Dollars ($10,000,000.00).</w:t>
        <w:br/>
        <w:t>“Permitted License Transaction” means a collaboration and worldwide exclusive license agreement between Xxxxxxxx and Xxxxxxx &amp; Xxxxxxx or its Affiliates (“J&amp;J”), pursuant to which Borrower will apply its proprietary technology platforms to up to three (3) antibody targets identified and provided by J&amp;J and for which Borrower will receive at least Twenty Million Dollars ($20,000,000.00) in upfront cash proceeds.</w:t>
        <w:br/>
        <w:t>“Permitted Liens” are:</w:t>
        <w:br/>
        <w:t>(a)    Liens existing on the Effective Date and disclosed on the Perfection Certificates or arising under this Agreement and the other Loan Documents;</w:t>
        <w:br/>
        <w:t>(b)    Liens for taxes, fees, assessments or other government charges or levies, either (i) not due and payable or (ii) being contested in good faith and for which Borrower maintains adequate reserves on its Books, provided that no notice of any such Lien has been filed or recorded under the Internal Revenue Code of 1986, as amended, and the Treasury Regulations adopted thereunder;</w:t>
        <w:br/>
        <w:t>(c)    Liens securing Indebtedness permitted under clause (e) of the definition of “Permitted Indebtedness,” provided that (i) such Liens exist prior to the acquisition of, or attach substantially simultaneous with, or within twenty (20) days after the, acquisition, lease, repair, improvement or construction of, such property financed or leased by such Indebtedness and (ii) such Liens do not extend to any property of Borrower other than the property (and proceeds thereof) acquired, leased or built, or the improvements or repairs, financed by such Indebtedness;</w:t>
        <w:br/>
        <w:t>(d)    Liens of materialmen, mechanics, carriers, warehousemen, suppliers, landlords or other Persons that are possessory in nature arising in the ordinary course of business so long as such Liens attach only to Inventory, securing liabilities in the aggregate amount not to exceed [**] Dollars ($[**]), and which are not delinquent or remain payable without penalty or which are being contested in good faith and by appropriate proceedings which proceedings have the effect of preventing the forfeiture or sale of the property subject thereto;</w:t>
        <w:br/>
        <w:t xml:space="preserve">    33</w:t>
        <w:br/>
        <w:br/>
        <w:br/>
        <w:br/>
        <w:t>(e)    Liens to secure payment of workers’ compensation, employment insurance, old-age pensions, social security and other like obligations incurred in the ordinary course of business (other than Liens imposed by XXXXX);</w:t>
        <w:br/>
        <w:t>(f)    leases or subleases of real property granted in the ordinary course of Xxxxxxxx’s business (or, if referring to another Person, in the ordinary course of such Person’s business), and leases, subleases, non-exclusive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Collateral Agent or any Lender a security interest therein;</w:t>
        <w:br/>
        <w:t>(g)    banker’s liens, rights of setoff and Liens in favor of financial institutions incurred in the ordinary course of business arising in connection with Xxxxxxxx’s deposit accounts or securities accounts held at such institutions solely to secure payment of fees and similar costs and expenses and provided such accounts are maintained in compliance with Section 6.6 hereof;</w:t>
        <w:br/>
        <w:t>(h)    Liens arising from judgments (or appeal or other surety bonds relating to such judgments), decrees or attachments in circumstances not constituting an Event of Default under Section 8.4 or 8.7;</w:t>
        <w:br/>
        <w:t>(i)    Liens consisting of Permitted Licenses;</w:t>
        <w:br/>
        <w:t>(j)    Liens in favor of customs and revenue authorities in the ordinary course of business, to secure payment of customs duties in connection with the importation of goods; provided, however, the aggregate amount of such payments so secured at any given time shall not exceed [**] Dollars ($[**]) and such Liens shall be restricted to the goods imported in connection with which such payments;</w:t>
        <w:br/>
        <w:t>(k)    deposits to secure the performance of leases entered into in the ordinary course of business and not representing an obligation for borrowed money so long as (i) each such deposit is made at the commencement of a lease or its renewal when there is no underlying default under such lease and (ii) the aggregate amount of all such outstanding deposits does not exceed [**] Dollars ($[**]);</w:t>
        <w:br/>
        <w:t>(l)    easements, reservations, rights-of-way, restrictions, minor defects or irregularities in title and other similar Liens affecting Borrower’s owned real property not interfering in any material respect with the ordinary course of Xxxxxxxx’s business;</w:t>
        <w:br/>
        <w:t>(m)    Xxxxx granted in the ordinary course of business in connection with the financing of insurance premiums securing Indebtedness permitted by clause (j) of the definition of “Permitted Indebtedness” and not to exceed [**] Dollars ($[**]) at any time;</w:t>
        <w:br/>
        <w:t>(n)    Liens solely on cash collateral pledged to secure Indebtedness in respect of corporate credit cards permitted pursuant to clause (k) of the definition of “Permitted Indebtedness” and not to exceed [**] Dollars ($[**]) at any time;</w:t>
        <w:br/>
        <w:t>(o)    deposits to secure Indebtedness permitted by clause (l) of the definition of “Permitted Indebtedness” and not to exceed [**] Dollars ($[**]) at any time; and</w:t>
        <w:br/>
        <w:t>(p)    Liens incurred in the extension, renewal or refinancing of the Indebtedness secured by Xxxxx described in (a) through (o), but any extension, renewal or replacement Lien must be limited to the property encumbered by the existing Lien and the principal amount of the Indebtedness may not increase.</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“Post Closing Letter” is that certain Post Closing Letter dated as of the Effective Date by and between Collateral Agent and Borrower.</w:t>
        <w:br/>
        <w:t>“Prepayment Fee” is, with respect to any Term Loan subject to prepayment prior to the Maturity Date, whether by mandatory or voluntary prepayment, acceleration or otherwise, an additional fee payable to the Lenders in amount equal to:</w:t>
        <w:br/>
        <w:t xml:space="preserve">    34</w:t>
        <w:br/>
        <w:br/>
        <w:br/>
        <w:br/>
        <w:t>(i)    for a prepayment made on or after the Funding Date of such Term Loan through and including the first anniversary of the Funding Date of such Term Loan, three percent (3.00%) of the principal amount of such Term Loan prepaid;</w:t>
        <w:br/>
        <w:t>(ii)    for a prepayment made after the date which is after the first anniversary of the Funding Date of such Term Loan through and including the second anniversary of the Funding Date of such Term Loan, two percent (2.00%) of the principal amount of the Term Loans prepaid; and</w:t>
        <w:br/>
        <w:t>(iii)    for a prepayment made after the date which is after the second anniversary of the Funding Date of such Term Loan and prior to the Maturity Date, one percent (1.00%) of the principal amount of the Term Loans prepaid.</w:t>
        <w:br/>
        <w:t>“Prime Rate” is the rate of interest per annum from time to time published in the money rates section of The Wall Street Journal or any successor publication thereto as the “prime rate” then in effect; provided that if such rate of interest, as set forth from time to time in the money rates section of The Wall Street Journal, becomes unavailable for any reason as determined by Collateral Agent,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w:t>
        <w:br/>
        <w:t>“Pro Rata Share” is, as of any date of determination, with respect to each Lender, a percentage (expressed as a decimal, rounded to the ninth decimal place) determined by dividing the outstanding principal amount of Term Loans held by such Lender by the aggregate outstanding principal amount of all Term Loans.</w:t>
        <w:br/>
        <w:t>“Registered Organization” is any “registered organization” as defined in the Code with such additions to such term as may hereafter be made.</w:t>
        <w:br/>
        <w:t xml:space="preserve">“Relevant Governmental Body” means the Federal Reserve Board and/or the Federal Reserve Bank of New York, or a committee officially endorsed or convened by the Federal Reserve Board and/or the Federal Reserve Bank of New York or any successor thereto. </w:t>
        <w:br/>
        <w:t>“Reporting Date” means the date of the next Compliance Certificate is delivered or required to delivered pursuant to Section 6.2(b).</w:t>
        <w:br/>
        <w:t>“Required Lenders” means (i) for so long as all of the Persons that are Lenders on the Effective Date (each an “Original Lender”) have not assigned or transferred any of their interests in their Term Loan, Lenders holding one hundred percent (100%) of the aggregate outstanding principal balance of the Term Loan, or (ii) at any time from and after any Original Lender has assigned or transferred any interest in its Term Loan, Lenders holding at least sixty six percent (66%) of the aggregate outstanding principal balance of the Term Loan and, in respect of this clause (ii), (A) each Original Lender that has not assigned or transferred any portion of its Term Loan, (B) each assignee or transferee of an Original Lender’s interest in the Term Loan, but only to the extent that such assignee or transferee is an Affiliate or Approved Fund of such Original Lender, and (C) any Person providing financing to any Person described in clauses (A) and (B) above; provided, however, that this clause (C) shall only apply upon the occurrence of a default, event of default or similar occurrence with respect to such financing.</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“Responsible Officer” is any of the President, Chief Executive Officer, Treasurer or principal financial officer of Borrower acting alone.</w:t>
        <w:br/>
        <w:t>“Secured Promissory Note” is defined in Section 2.4.</w:t>
        <w:br/>
        <w:t>“Secured Promissory Note Record” is a record maintained by each Lender with respect to the outstanding Obligations owed by Borrower to Lender and credits made thereto.</w:t>
        <w:br/>
        <w:t>“Securities Account” is any “securities account” as defined in the Code with such additions to such term as may hereafter be made.</w:t>
        <w:br/>
        <w:t xml:space="preserve">    35</w:t>
        <w:br/>
        <w:br/>
        <w:br/>
        <w:br/>
        <w:t>“Shares” is one hundred percent (100%) of the issued and outstanding capital stock, membership units or other securities owned or held of record by Borrower or Borrower’s Subsidiary, in any Subsidiary.</w:t>
        <w:br/>
        <w:t>“Solvent” is, with respect to any Person: the fair salable value of such Person’s consolidated assets (including goodwill minus disposition costs) exceeds the fair value of such Person’s liabilities; such Person is not left with unreasonably small capital after the transactions in this Agreement; and such Person is able to pay its debts (including trade debts) as they mature.</w:t>
        <w:br/>
        <w:t>“Subordinated Debt” is indebtedness incurred by Borrower or any of its Subsidiaries subordinated to all Indebtedness of Borrower and/or its Subsidiaries to the Lenders (pursuant to a subordination, intercreditor, or other similar agreement in form and substance satisfactory to Collateral Agent and the Lenders entered into between Collateral Agent, Borrower, and/or any of its Subsidiaries, and the other creditor), on terms acceptable to Collateral Agent and the Lenders.</w:t>
        <w:br/>
        <w:t>“Subsidiary” is, with respect to any Person, any Person of which more than fifty percent (50%) of the voting stock or other equity interests (in the case of Persons other than corporations) is owned or controlled, directly or indirectly, by such Person or through one or more intermediaries.</w:t>
        <w:br/>
        <w:t>“Term A Draw Period” is the period commencing on the Effective Date and ending on the earlier of (i) December 31, 2022 and (ii) the occurrence of an Event of Default.</w:t>
        <w:br/>
        <w:t>“Term B Draw Period” is the period commencing on the date of the occurrence of the Term B Milestone and ending on the earliest of (i) the date that is ninety (90) days after the occurrence of the Term B Milestone, (ii) December 31, 2022 and (iii) the occurrence of an Event of Default; provided, however, that the Term B Draw Period shall not commence if on the date of the occurrence of the Term B Milestone an Event of Default has occurred and is continuing.</w:t>
        <w:br/>
        <w:t>“Term B Milestone” means Borrower’s delivery to Collateral Agent and Lenders of evidence, satisfactory to Collateral Agent and Lenders in their reasonable discretion, that Borrower has [**].</w:t>
        <w:br/>
        <w:t>“Term C Draw Period” is the period commencing on the date of the occurrence of the Term C Milestone and ending on the earliest of (i) the date that is ninety (90) days after the occurrence of the Term C Milestone, (ii) June 30, 2023 and (iii) the occurrence of an Event of Default; provided, however, that the Term C Draw Period shall not commence if on the date of the occurrence of the Term C Milestone an Event of Default has occurred and is continuing.</w:t>
        <w:br/>
        <w:t>“Term C Milestone” means Borrower’s delivery to Collateral Agent and Lenders of evidence, satisfactory to Collateral Agent and Lenders in their sole but reasonable discretion, that Borrower [**].</w:t>
        <w:br/>
        <w:t>“Term Loan” is defined in Section 2.2(a)(iv) hereof.</w:t>
        <w:br/>
        <w:t>“Term A Loan” is defined in Section 2.2(a)(i) hereof.</w:t>
        <w:br/>
        <w:t>“Term B Loan” is defined in Section 2.2(a)(ii) hereof.</w:t>
        <w:br/>
        <w:t>“Term C Loan” is defined in Section 2.2(a)(iii) hereof.</w:t>
        <w:br/>
        <w:t>“Term D Loan” is defined in Section 2.2(a)(iv) hereof.</w:t>
        <w:br/>
        <w:t>“Term Loan Commitment” is, for any Lender, the obligation of such Lender to make a Term Loan, up to the principal amount shown on Schedule 1.1. “Term Loan Commitments” means the aggregate amount of such commitments of all Lenders.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[Balance of Page Intentionally Left Blank]</w:t>
        <w:br/>
        <w:t xml:space="preserve">    36</w:t>
        <w:br/>
        <w:br/>
        <w:br/>
        <w:br/>
        <w:t>IN WITNESS WHEREOF, the parties hereto have caused this Agreement to be executed as of the Effective Date.</w:t>
        <w:br/>
        <w:t>BORROWER:</w:t>
        <w:br/>
        <w:t>MERSANA THERAPEUTICS, INC.</w:t>
        <w:br/>
        <w:t xml:space="preserve">By /s/ Xxxxx XxXxxxxxxxx    </w:t>
        <w:br/>
        <w:t xml:space="preserve">Name: Xxxxx XxXxxxxxxxx    </w:t>
        <w:br/>
        <w:t xml:space="preserve">Title: Chief Financial Officer    </w:t>
        <w:br/>
        <w:t>COLLATERAL AGENT AND LENDER:</w:t>
        <w:br/>
        <w:t>OXFORD FINANCE LLC</w:t>
        <w:br/>
        <w:t xml:space="preserve">By /s/ Xxxxxxx X. Xxxxxxxxx    </w:t>
        <w:br/>
        <w:t xml:space="preserve">Name: Xxxxxxx X. Xxxxxxxxx    </w:t>
        <w:br/>
        <w:t xml:space="preserve">Title: Senior Vice President    </w:t>
        <w:br/>
        <w:t>LENDER:</w:t>
        <w:br/>
        <w:t>SILICON VALLEY BANK</w:t>
        <w:br/>
        <w:t xml:space="preserve">By /s/ Xxxxxx Xxxx    </w:t>
        <w:br/>
        <w:t xml:space="preserve">Name: Xxxxxx Xxxx    </w:t>
        <w:br/>
        <w:t xml:space="preserve">Title: Director    </w:t>
        <w:br/>
        <w:t>[Signature Page to Loan and Security Agreement]</w:t>
        <w:br/>
        <w:br/>
        <w:br/>
        <w:br/>
        <w:br/>
        <w:t>SCHEDULE 1.1</w:t>
        <w:br/>
        <w:br/>
        <w:t>Lenders and Commitments</w:t>
        <w:br/>
        <w:t>Term A Loans</w:t>
        <w:br/>
        <w:t>Lender Term Loan Commitment Commitment Percentage</w:t>
        <w:br/>
        <w:t>OXFORD FINANCE LLC $30,000,000.00 50%</w:t>
        <w:br/>
        <w:t>SILICON VALLEY BANK $30,000,000.00 50%</w:t>
        <w:br/>
        <w:t>TOTAL $60,000,000.00 100.00%</w:t>
        <w:br/>
        <w:br/>
        <w:t>Term B Loans</w:t>
        <w:br/>
        <w:t>Lender Term Loan Commitment Commitment Percentage</w:t>
        <w:br/>
        <w:t>OXFORD FINANCE LLC $5,000,000.00 50%</w:t>
        <w:br/>
        <w:t>SILICON VALLEY BANK $5,000,000.00 50%</w:t>
        <w:br/>
        <w:t>TOTAL $10,000,000.00 100.00%</w:t>
        <w:br/>
        <w:br/>
        <w:t>Term C Loans</w:t>
        <w:br/>
        <w:t>Lender Term Loan Commitment Commitment Percentage</w:t>
        <w:br/>
        <w:t>OXFORD FINANCE LLC $5,000,000.00 50%</w:t>
        <w:br/>
        <w:t>SILICON VALLEY BANK $5,000,000.00 50%</w:t>
        <w:br/>
        <w:t>TOTAL $10,000,000.00 100.00%</w:t>
        <w:br/>
        <w:t>Aggregate (all Term Loans)</w:t>
        <w:br/>
        <w:t>Lender Term Loan Commitment Commitment Percentage</w:t>
        <w:br/>
        <w:t>OXFORD FINANCE LLC $40,000,000.00 50%</w:t>
        <w:br/>
        <w:t>SILICON VALLEY BANK $40,000,000.00 50%</w:t>
        <w:br/>
        <w:t>TOTAL $80,000,000.00 100.00%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