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10.6</w:t>
        <w:br/>
        <w:br/>
        <w:t xml:space="preserve">                                    AGREEMENT</w:t>
        <w:br/>
        <w:br/>
        <w:t xml:space="preserve">         THIS AGREEMENT is made this 25th day of August, 2003 by and between</w:t>
        <w:br/>
        <w:t>SOLOMON TECHNOLOGIES, INC., a Delaware corporation as successor to Solomon</w:t>
        <w:br/>
        <w:t>Technologies, Inc., a Maryland corporation ("Solomon") and HOMEWOOD PRODUCTS</w:t>
        <w:br/>
        <w:t>CORPORATION ("Homewood").</w:t>
        <w:br/>
        <w:br/>
        <w:t xml:space="preserve">         WHEREAS, Solomon and Homewood entered into a manufacturing agreement</w:t>
        <w:br/>
        <w:t>dated November __, 1996 ("1996 Agreement") for the development, purchase and</w:t>
        <w:br/>
        <w:t>sale of certain electric motors for marine applications; and</w:t>
        <w:br/>
        <w:br/>
        <w:t xml:space="preserve">         WHEREAS, with the passage of nearly seven years and the changing of</w:t>
        <w:br/>
        <w:t>circumstances, Solomon and Homewood wish to terminate the 1996 Agreement and</w:t>
        <w:br/>
        <w:t>enter into the agreement as set forth herein.</w:t>
        <w:br/>
        <w:br/>
        <w:t xml:space="preserve">         NOW, THEREFORE, in consideration of the premises and for other</w:t>
        <w:br/>
        <w:t>consideration, the adequacy, sufficiency and receipt of which the parties hereto</w:t>
        <w:br/>
        <w:t>hereby acknowledge, Solomon and Homewood agree as follows:</w:t>
        <w:br/>
        <w:br/>
        <w:t>1.       Release by Solomon. Solomon hereby releases and forever discharges</w:t>
        <w:br/>
        <w:t xml:space="preserve">         Homewood and its affiliates, and their respective directors, officers,</w:t>
        <w:br/>
        <w:t xml:space="preserve">         agents, employees, fiduciaries of benefit plans, successors and</w:t>
        <w:br/>
        <w:t xml:space="preserve">         assigns, from any and all claims and potential claims, known or</w:t>
        <w:br/>
        <w:t xml:space="preserve">         unknown, arising in whole or in part out of the 1996 Agreement,</w:t>
        <w:br/>
        <w:t xml:space="preserve">         including, but not limited to, any and all claims arising out of</w:t>
        <w:br/>
        <w:t xml:space="preserve">         alleged violations of the 1996 Agreement and any other alleged</w:t>
        <w:br/>
        <w:t xml:space="preserve">         contract, express or implied, any covenant of good faith and fair</w:t>
        <w:br/>
        <w:t xml:space="preserve">         dealing, express or implied.</w:t>
        <w:br/>
        <w:br/>
        <w:t>2.       Release by Homewood. Homewood hereby releases and forever discharges</w:t>
        <w:br/>
        <w:t xml:space="preserve">         Solomon and its affiliates, and their respective directors, officers,</w:t>
        <w:br/>
        <w:t xml:space="preserve">         agents, employees, fiduciaries of benefit plans, successors and</w:t>
        <w:br/>
        <w:t xml:space="preserve">         assigns, from any and all claims and potential claims, known or</w:t>
        <w:br/>
        <w:t xml:space="preserve">         unknown, arising in whole or in part out of the 1996 Agreement,</w:t>
        <w:br/>
        <w:t xml:space="preserve">         including, but not limited to, any and all claims arising out of</w:t>
        <w:br/>
        <w:t xml:space="preserve">         alleged violations of the 1996 Agreement and any other alleged</w:t>
        <w:br/>
        <w:t xml:space="preserve">         contract, express or implied, any covenant of good faith and fair</w:t>
        <w:br/>
        <w:t xml:space="preserve">         dealing, express or implied.</w:t>
        <w:br/>
        <w:br/>
        <w:t>3.       Purchase Requirement. During the period January 1, 2004 through</w:t>
        <w:br/>
        <w:t xml:space="preserve">         December 31, 2004, Solomon shall purchase from Homewood no fewer than</w:t>
        <w:br/>
        <w:t xml:space="preserve">         100 production electric motors of the type set forth on SCHEDULE A</w:t>
        <w:br/>
        <w:t xml:space="preserve">         hereto ("Units"). The catalog number and quantity for the Units to be</w:t>
        <w:br/>
        <w:t xml:space="preserve">         released from time to time shall be given by Solomon to Homewood no</w:t>
        <w:br/>
        <w:t xml:space="preserve">         less than 45 days before the requested shipping date. Each successive</w:t>
        <w:br/>
        <w:t xml:space="preserve">         one-year period commencing on January 1, 2005 and thereafter is</w:t>
        <w:br/>
        <w:t xml:space="preserve">         referred to herein as a "Purchase Year". The commencement of the</w:t>
        <w:br/>
        <w:t xml:space="preserve">         initial Purchase Year shall be accelerated to the first day of the</w:t>
        <w:br/>
        <w:t xml:space="preserve">         month after which</w:t>
        <w:br/>
        <w:br/>
        <w:t xml:space="preserve">                                       1</w:t>
        <w:br/>
        <w:br/>
        <w:br/>
        <w:t xml:space="preserve">         Solomon secures no less than $2,000,000 of equity funding. In the event</w:t>
        <w:br/>
        <w:t xml:space="preserve">         of any such acceleration, the dates set forth herein shall be adjusted</w:t>
        <w:br/>
        <w:t xml:space="preserve">         accordingly.</w:t>
        <w:br/>
        <w:br/>
        <w:t>4.       Pricing. The purchase price for the Units shall be Homewood's most</w:t>
        <w:br/>
        <w:t xml:space="preserve">         favorable price based on a quantity purchase commitment for 100 Units,</w:t>
        <w:br/>
        <w:t xml:space="preserve">         adjusted as appropriate for each subsequent Purchase Year.</w:t>
        <w:br/>
        <w:br/>
        <w:t>5.       Take or Pay. In the event that Solomon does not purchase 100 Units</w:t>
        <w:br/>
        <w:t xml:space="preserve">         during the period set forth above, Solomon shall pay Homewood on or</w:t>
        <w:br/>
        <w:t xml:space="preserve">         before January 1, 2005 an amount equal to the product of (i) the</w:t>
        <w:br/>
        <w:t xml:space="preserve">         average purchase price for all Units actually purchased by Solomon and</w:t>
        <w:br/>
        <w:t xml:space="preserve">         (ii) the remainder of 100 and the number of Units actually purchased by</w:t>
        <w:br/>
        <w:t xml:space="preserve">         Solomon. By way of example only, if the average purchase price of Units</w:t>
        <w:br/>
        <w:t xml:space="preserve">         actually purchased by Solomon was $8,000, and Solomon purchased 75</w:t>
        <w:br/>
        <w:t xml:space="preserve">         Units, Solomon would owe Homewood $200,000.</w:t>
        <w:br/>
        <w:br/>
        <w:t xml:space="preserve">         Solomon agrees to pay to Homewood $200,000 from the first $2,000,000 of</w:t>
        <w:br/>
        <w:t xml:space="preserve">         equity funding received by it and an additional $100,000 from the next</w:t>
        <w:br/>
        <w:t xml:space="preserve">         $1,000,000 of equity funding received by it, in each instance to be</w:t>
        <w:br/>
        <w:t xml:space="preserve">         applied against Solomon's purchase commitment hereunder.</w:t>
        <w:br/>
        <w:br/>
        <w:t>6.       Exclusivity. During the initial Purchase Year and for so long as</w:t>
        <w:br/>
        <w:t xml:space="preserve">         Solomon commits to take or pay for 100 Units in any subsequent Purchase</w:t>
        <w:br/>
        <w:t xml:space="preserve">         Year, Homewood shall not accept purchase orders for Units from any</w:t>
        <w:br/>
        <w:t xml:space="preserve">         third party for marine applications, and Solomon shall not purchase</w:t>
        <w:br/>
        <w:t xml:space="preserve">         products comparable to Units from any third-party supplier.</w:t>
        <w:br/>
        <w:br/>
        <w:t>7.       Renewal Periods. This Agreement shall be automatically renewed for</w:t>
        <w:br/>
        <w:t xml:space="preserve">         successive one year periods provided that, on or before September 30 of</w:t>
        <w:br/>
        <w:t xml:space="preserve">         each year, Solomon commits to purchase no fewer than 100 Units during</w:t>
        <w:br/>
        <w:t xml:space="preserve">         the successive one year period commencing on January 1, PROVIDED THAT</w:t>
        <w:br/>
        <w:t xml:space="preserve">         Solomon has accepted delivery of or paid for no fewer than 100 Units</w:t>
        <w:br/>
        <w:t xml:space="preserve">         during such Purchase Year. The parties hereto acknowledge that the</w:t>
        <w:br/>
        <w:t xml:space="preserve">         Units purchased in successive years may vary from those purchased</w:t>
        <w:br/>
        <w:t xml:space="preserve">         during the initial one year period and agree from time to time to</w:t>
        <w:br/>
        <w:t xml:space="preserve">         modify SCHEDULE A hereto accordingly.</w:t>
        <w:br/>
        <w:br/>
        <w:t>8.       New Products for Marine Applications. Solomon shall accord Homewood the</w:t>
        <w:br/>
        <w:t xml:space="preserve">         opportunity on a non-exclusive basis to develop new products within</w:t>
        <w:br/>
        <w:t xml:space="preserve">         Homewood's scope of business for marine application opportunities</w:t>
        <w:br/>
        <w:t xml:space="preserve">         targeted by Solomon.</w:t>
        <w:br/>
        <w:br/>
        <w:t>9.       Miscellaneous.</w:t>
        <w:br/>
        <w:br/>
        <w:t xml:space="preserve">         a. Relations with Third Parties. Neither party nor its agents,</w:t>
        <w:br/>
        <w:t xml:space="preserve">         representatives or employees shall for any purpose be considered</w:t>
        <w:br/>
        <w:t xml:space="preserve">         agents, representatives or employees of the other party. Neither party</w:t>
        <w:br/>
        <w:t xml:space="preserve">         shall perform any act or make any</w:t>
        <w:br/>
        <w:br/>
        <w:t xml:space="preserve">                                       2</w:t>
        <w:br/>
        <w:br/>
        <w:br/>
        <w:t xml:space="preserve">         representation which may create the impression or inference that either</w:t>
        <w:br/>
        <w:t xml:space="preserve">         party is an agent, representative or employee of the other party.</w:t>
        <w:br/>
        <w:br/>
        <w:t xml:space="preserve">         b. Power and Authority. Each party hereto represents that it has the</w:t>
        <w:br/>
        <w:t xml:space="preserve">         power and authority to execute, deliver and perform this Agreement, and</w:t>
        <w:br/>
        <w:t xml:space="preserve">         that such execution, delivery and performance will not violate,</w:t>
        <w:br/>
        <w:t xml:space="preserve">         conflict with or result in a breach or termination of, or constitute a</w:t>
        <w:br/>
        <w:t xml:space="preserve">         default under, any charter, by-law, lease, contract or other agreement</w:t>
        <w:br/>
        <w:t xml:space="preserve">         or instrument to which it is a party or by which it may be bound. Each</w:t>
        <w:br/>
        <w:t xml:space="preserve">         party covenants and agrees that it will perform its duties hereunder in</w:t>
        <w:br/>
        <w:t xml:space="preserve">         accordance with any and all applicable laws, statutes, ordinances,</w:t>
        <w:br/>
        <w:t xml:space="preserve">         rules, regulations or any other authoritative pronouncement of any</w:t>
        <w:br/>
        <w:t xml:space="preserve">         governmental authority having jurisdiction over such matters.</w:t>
        <w:br/>
        <w:br/>
        <w:t xml:space="preserve">         c. Assignability. Homewood may not assign, subcontract, transfer or</w:t>
        <w:br/>
        <w:t xml:space="preserve">         otherwise delegate any of its rights or obligations hereunder without</w:t>
        <w:br/>
        <w:t xml:space="preserve">         the prior written consent of Solomon, which consent may be withheld in</w:t>
        <w:br/>
        <w:t xml:space="preserve">         the sole and absolute subjective discretion of Solomon. This Agreement</w:t>
        <w:br/>
        <w:t xml:space="preserve">         shall inure to the benefit of, and shall be binding upon, the parties,</w:t>
        <w:br/>
        <w:t xml:space="preserve">         their respective successors and permitted assigns.</w:t>
        <w:br/>
        <w:br/>
        <w:t xml:space="preserve">         d. Governing Law; Arbitration. This Agreement shall be governed,</w:t>
        <w:br/>
        <w:t xml:space="preserve">         enforced, performed and construed in accordance with the laws of the</w:t>
        <w:br/>
        <w:t xml:space="preserve">         State of Delaware without regard to its conflict of laws provisions.</w:t>
        <w:br/>
        <w:t xml:space="preserve">         Each of the parties hereto submits to the exclusive jurisdiction of the</w:t>
        <w:br/>
        <w:t xml:space="preserve">         state and/or federal courts located within the State of Delaware for</w:t>
        <w:br/>
        <w:t xml:space="preserve">         any suit, hearing or other legal proceeding of every nature, kind and</w:t>
        <w:br/>
        <w:t xml:space="preserve">         description whatsoever in the event of any dispute or controversy</w:t>
        <w:br/>
        <w:t xml:space="preserve">         arising hereunder or relating hereto, or in the event any ruling,</w:t>
        <w:br/>
        <w:t xml:space="preserve">         finding or other legal determination is required or desired hereunder.</w:t>
        <w:br/>
        <w:br/>
        <w:t xml:space="preserve">         Any dispute or disagreement arising among the parties in connection</w:t>
        <w:br/>
        <w:t xml:space="preserve">         with this Agreement that cannot be resolved to their mutual</w:t>
        <w:br/>
        <w:t xml:space="preserve">         satisfaction shall be settled by binding arbitration conducted in</w:t>
        <w:br/>
        <w:t xml:space="preserve">         Wilmington, Delaware by the American Arbitration Association (the</w:t>
        <w:br/>
        <w:t xml:space="preserve">         "AAA") in accordance with the rules thereof then pertaining. Each of</w:t>
        <w:br/>
        <w:t xml:space="preserve">         the parties hereto hereby submit to the jurisdiction of the courts of</w:t>
        <w:br/>
        <w:t xml:space="preserve">         the State of Delaware in any proceeding for the enforcement of this</w:t>
        <w:br/>
        <w:t xml:space="preserve">         Agreement to arbitrate and for the enforcement of the awarded rendered</w:t>
        <w:br/>
        <w:t xml:space="preserve">         by the arbitrators, and agree that judgment upon such award may be</w:t>
        <w:br/>
        <w:t xml:space="preserve">         entered in any court, in or out of the State of Delaware, having</w:t>
        <w:br/>
        <w:t xml:space="preserve">         jurisdiction thereof. The costs of such arbitration, including the fees</w:t>
        <w:br/>
        <w:t xml:space="preserve">         and expenses of the arbitrator (but not the cost to each party of</w:t>
        <w:br/>
        <w:t xml:space="preserve">         preparing and presenting its case) shall be shared equally by Solomon</w:t>
        <w:br/>
        <w:t xml:space="preserve">         and Homewood, unless the arbitration award provides otherwise.</w:t>
        <w:br/>
        <w:br/>
        <w:t xml:space="preserve">         e. Severability and Modification. If for any reason any provision of</w:t>
        <w:br/>
        <w:t xml:space="preserve">         this Agreement shall be deemed by a court of competent jurisdiction to</w:t>
        <w:br/>
        <w:t xml:space="preserve">         be leally invalid or unenforceable, the validity, legality and</w:t>
        <w:br/>
        <w:t xml:space="preserve">         enforceability of the remainder of this Agreement shall not be affected</w:t>
        <w:br/>
        <w:t xml:space="preserve">         and such provision shall be deemed</w:t>
        <w:br/>
        <w:br/>
        <w:t xml:space="preserve">                                       3</w:t>
        <w:br/>
        <w:br/>
        <w:br/>
        <w:t xml:space="preserve">         modified to the minimum extent necessary to make such provision</w:t>
        <w:br/>
        <w:t xml:space="preserve">         consistent with applicable law and, in its modified form, such</w:t>
        <w:br/>
        <w:t xml:space="preserve">         provision shall then be enforceable and enforced.</w:t>
        <w:br/>
        <w:br/>
        <w:t xml:space="preserve">         f. Notices. All notices that are required or permitted to be given</w:t>
        <w:br/>
        <w:t xml:space="preserve">         under this Agreement shall first be sent by facsimile transmission and</w:t>
        <w:br/>
        <w:t xml:space="preserve">         then confirmed on the same day for delivery on the next business day by</w:t>
        <w:br/>
        <w:t xml:space="preserve">         reputable overnight courier service. Notice shall be deemed to have</w:t>
        <w:br/>
        <w:t xml:space="preserve">         been duly given or made on the date delivered by facsimile</w:t>
        <w:br/>
        <w:t xml:space="preserve">         transmission. Notices shall be addressed as follows:</w:t>
        <w:br/>
        <w:br/>
        <w:t xml:space="preserve">                  If to Solomon:</w:t>
        <w:br/>
        <w:br/>
        <w:t xml:space="preserve">                           Xxxxx Tether</w:t>
        <w:br/>
        <w:t xml:space="preserve">                           Solomon Technologies, Inc.</w:t>
        <w:br/>
        <w:t xml:space="preserve">                           XX Xxx 000</w:t>
        <w:br/>
        <w:t xml:space="preserve">                           0000 Xxxxxxxx Xxxxxx</w:t>
        <w:br/>
        <w:t xml:space="preserve">                           Xxxxxxxx, XX 00000</w:t>
        <w:br/>
        <w:t xml:space="preserve">                           Facsimile: 000-000-0000</w:t>
        <w:br/>
        <w:br/>
        <w:t xml:space="preserve">                  If to Homewood:</w:t>
        <w:br/>
        <w:br/>
        <w:t xml:space="preserve">                           X.X. XxXxxxx</w:t>
        <w:br/>
        <w:t xml:space="preserve">                           President</w:t>
        <w:br/>
        <w:t xml:space="preserve">                           Homewood Products Corporation</w:t>
        <w:br/>
        <w:t xml:space="preserve">                           000 Xxxxxxxxxx Xxxxxxxxx</w:t>
        <w:br/>
        <w:t xml:space="preserve">                           Xxxxxxxxxx, XX 00000</w:t>
        <w:br/>
        <w:t xml:space="preserve">                           Facsimile: 000-000-0000</w:t>
        <w:br/>
        <w:br/>
        <w:t xml:space="preserve">         g. Captions; Waiver. Captions are inserted only for convenience and are</w:t>
        <w:br/>
        <w:t xml:space="preserve">         in no way to be construed as part of this Agreement. The waiver or</w:t>
        <w:br/>
        <w:t xml:space="preserve">         failure of any party to exercise any rights under this Agreement shall</w:t>
        <w:br/>
        <w:t xml:space="preserve">         not be deemed a waiver of any other right or any future right.</w:t>
        <w:br/>
        <w:br/>
        <w:t xml:space="preserve">         h. Counterparts. This Agreement may be executed in two (2) or more</w:t>
        <w:br/>
        <w:t xml:space="preserve">         counterparts, each of which shall be an original and all of which taken</w:t>
        <w:br/>
        <w:t xml:space="preserve">         together shall constitute one and the same agreement. Executed copies</w:t>
        <w:br/>
        <w:t xml:space="preserve">         of this Agreement may be delivered by facsimile transmission or other</w:t>
        <w:br/>
        <w:t xml:space="preserve">         comparable electronic means.</w:t>
        <w:br/>
        <w:br/>
        <w:t xml:space="preserve">         i. Further Assurances; Announcements. Each party hereby agrees to do</w:t>
        <w:br/>
        <w:t xml:space="preserve">         such further acts and things, and to execute and deliver such</w:t>
        <w:br/>
        <w:t xml:space="preserve">         additional conveyances, assignments, agreements and instruments from</w:t>
        <w:br/>
        <w:t xml:space="preserve">         time to time as the other party may at any time reasonably request in</w:t>
        <w:br/>
        <w:t xml:space="preserve">         order better to assure and confirm to such other party the rights,</w:t>
        <w:br/>
        <w:t xml:space="preserve">         powers and remedies conferred to it by this Agreement. Announcements</w:t>
        <w:br/>
        <w:t xml:space="preserve">         regarding the transactions contemplated herein shall be made only with</w:t>
        <w:br/>
        <w:t xml:space="preserve">         the prior consent of the parties hereto.</w:t>
        <w:br/>
        <w:br/>
        <w:t xml:space="preserve">                                       4</w:t>
        <w:br/>
        <w:br/>
        <w:br/>
        <w:t xml:space="preserve">         j. Time of the Essence. Time is of the essence with respect to the</w:t>
        <w:br/>
        <w:t xml:space="preserve">         performance of this Agreement.</w:t>
        <w:br/>
        <w:br/>
        <w:t xml:space="preserve">         k. Expenses. Except as expressly set forth herein, each party shall</w:t>
        <w:br/>
        <w:t xml:space="preserve">         bear its own costs, expenses, taxes and other charges whatsoever</w:t>
        <w:br/>
        <w:t xml:space="preserve">         incurred in connection with the execution and performance of this</w:t>
        <w:br/>
        <w:t xml:space="preserve">         Agreement.</w:t>
        <w:br/>
        <w:br/>
        <w:t xml:space="preserve">         l. Entire Agreement. This Agreement, including Schedule A hereto,</w:t>
        <w:br/>
        <w:t xml:space="preserve">         contains the entire agreement and understanding of the parties with</w:t>
        <w:br/>
        <w:t xml:space="preserve">         respect to the subject matter hereof and supersedes all prior</w:t>
        <w:br/>
        <w:t xml:space="preserve">         agreements (including, without limitation, the 1996 Agreement),</w:t>
        <w:br/>
        <w:t xml:space="preserve">         negotiations, representations and proposals, written and oral, relating</w:t>
        <w:br/>
        <w:t xml:space="preserve">         thereto. This Agreement may be amended or modified only in a writing</w:t>
        <w:br/>
        <w:t xml:space="preserve">         executed by both parties hereto.</w:t>
        <w:br/>
        <w:br/>
        <w:t xml:space="preserve">         m. Confidentiality. Homewood agrees that all technology, data, work</w:t>
        <w:br/>
        <w:t xml:space="preserve">         product, specifications, current or prospective customer names and</w:t>
        <w:br/>
        <w:t xml:space="preserve">         requirements, marketing practices, product information and other</w:t>
        <w:br/>
        <w:t xml:space="preserve">         business information provided to Homewood by Solomon in furtherance of</w:t>
        <w:br/>
        <w:t xml:space="preserve">         this Agreement shall be treated as confidential and used exclusively by</w:t>
        <w:br/>
        <w:t xml:space="preserve">         Homewood for the performance of this Agreement. Solomon agrees that all</w:t>
        <w:br/>
        <w:t xml:space="preserve">         technology, data, work product, specifications, product information and</w:t>
        <w:br/>
        <w:t xml:space="preserve">         other business information provided to Solomon by Homewood in</w:t>
        <w:br/>
        <w:t xml:space="preserve">         furtherance of this Agreement shall be treated as confidential and used</w:t>
        <w:br/>
        <w:t xml:space="preserve">         exclusively by Solomon for the performance of this Agreement.</w:t>
        <w:br/>
        <w:br/>
        <w:t xml:space="preserve">         IN WITNESS WHEREOF, the parties hereto have caused their duly</w:t>
        <w:br/>
        <w:t>authorized representatives to execute this Agreement under seal on behalf of the</w:t>
        <w:br/>
        <w:t>parties on the date above first written.</w:t>
        <w:br/>
        <w:br/>
        <w:br/>
        <w:t xml:space="preserve">         ATTEST:                       SOLOMON TECHNOLOGIES, INC.</w:t>
        <w:br/>
        <w:br/>
        <w:br/>
        <w:t xml:space="preserve">         /s/                           By: /s/ XXXXX X. TETHER</w:t>
        <w:br/>
        <w:t xml:space="preserve">         --------------------------        -------------------</w:t>
        <w:br/>
        <w:t xml:space="preserve">                                           Xxxxx Tether, President</w:t>
        <w:br/>
        <w:br/>
        <w:br/>
        <w:t xml:space="preserve">         ATTEST:                       HOMEWOOD PRODUCTS CORPORATION</w:t>
        <w:br/>
        <w:br/>
        <w:br/>
        <w:t xml:space="preserve">         /s/                           By: /s/ XXXXX XXXXXXX</w:t>
        <w:br/>
        <w:t xml:space="preserve">         ---------------------------       -----------------</w:t>
        <w:br/>
        <w:t xml:space="preserve">                                           Xxxxx XxXxxxx, President</w:t>
        <w:br/>
        <w:br/>
        <w:br/>
        <w:t xml:space="preserve">                                       5</w:t>
        <w:br/>
        <w:br/>
        <w:t xml:space="preserve">                                   SCHEDULE A</w:t>
        <w:br/>
        <w:br/>
        <w:t xml:space="preserve">                                    [omitted]</w:t>
        <w:br/>
        <w:br/>
        <w:br/>
        <w:br/>
        <w:br/>
        <w:br/>
        <w:t xml:space="preserve">                                        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