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10(b)</w:t>
        <w:br/>
        <w:br/>
        <w:br/>
        <w:t xml:space="preserve">                          MEMORANDUM OF AGREEMENT</w:t>
        <w:br/>
        <w:br/>
        <w:br/>
        <w:t xml:space="preserve">          The Xxxxxx Family Limited Partnership (WFLP) is a Delaware</w:t>
        <w:br/>
        <w:t>limited partnership, all the partnership interest of which are owned</w:t>
        <w:br/>
        <w:t>directly or indirectly by Xxxxx X. Xxxxxx, his wife Xxxxxxx and their six</w:t>
        <w:br/>
        <w:t>children (Xxxxxx Family).</w:t>
        <w:br/>
        <w:br/>
        <w:t xml:space="preserve">          Interstate Business Corporation (IBC) is a Delaware corporation. </w:t>
        <w:br/>
        <w:t>A majority of the stock of IBC is owned directly or indirectly by the</w:t>
        <w:br/>
        <w:t>Xxxxxx Family.</w:t>
        <w:br/>
        <w:br/>
        <w:t xml:space="preserve">          Interstate General Company L.P. (IGC) is a Delaware limited</w:t>
        <w:br/>
        <w:t>partnership, the units of which are publicly traded on the American Stock</w:t>
        <w:br/>
        <w:t>Exchange and on the Pacific Stock Exchange.  IBC is a general partner of</w:t>
        <w:br/>
        <w:t>IGC.</w:t>
        <w:br/>
        <w:br/>
        <w:t xml:space="preserve">          WFLP is currently indebted to IBC under a note in the original</w:t>
        <w:br/>
        <w:t>principal amount of $1,895,482 due February 25, 2000 (WFLP Indebtedness).</w:t>
        <w:br/>
        <w:br/>
        <w:t xml:space="preserve">          IBC is currently indebted to WFLP under notes totaling $3,112,217</w:t>
        <w:br/>
        <w:t>due on various maturity dates, and IBC is currently indebted to Xxxxx X.</w:t>
        <w:br/>
        <w:t>Xxxxxx in the amount of $2,116,877 under a note due October 31, 1999</w:t>
        <w:br/>
        <w:t>(collectively, the IBC Indebtedness).</w:t>
        <w:br/>
        <w:br/>
        <w:t xml:space="preserve">          IBC is a general partner of IGC and is secondarily liable as a</w:t>
        <w:br/>
        <w:t>matter of law for the obligations of IGC.</w:t>
        <w:br/>
        <w:br/>
        <w:t xml:space="preserve">          In October 1995, IGC, its affiliate, St. Xxxxxxx Associates L.P.</w:t>
        <w:br/>
        <w:t>(SCA) and Xxxxx X. Xxxxxx were indicted by a federal grand jury for alleged</w:t>
        <w:br/>
        <w:t>violations of the Clean Water Act ("Act") with respect to four parcels of</w:t>
        <w:br/>
        <w:t>land in St. Xxxxxxx, Maryland.  In February 1996, the three defendants were</w:t>
        <w:br/>
        <w:t>found guilty of four felony violations of the Act.  In June 1996 the court</w:t>
        <w:br/>
        <w:t>sentenced Xx. Xxxxxx to imprisonment, imposed fines on all three defendants</w:t>
        <w:br/>
        <w:t>and ordered IGC and SCA to implement a restoration and mitigation plan.  On</w:t>
        <w:br/>
        <w:t>appeal to the United States Court of Appeals for the Fourth Circuit, the</w:t>
        <w:br/>
        <w:t>convictions of the defendants were reversed and the case remanded for</w:t>
        <w:br/>
        <w:t>retrial to the U.S. District Court for the District of Maryland where the</w:t>
        <w:br/>
        <w:t>matter is now pending (Wetlands Litigation).</w:t>
        <w:br/>
        <w:br/>
        <w:t xml:space="preserve">          On March 11, 1998, IGC and three of its affiliates entered into</w:t>
        <w:br/>
        <w:t>an employment agreement with Xxxx Xxxxxxxxxx under which Xx. Xxxxxxxxxx is</w:t>
        <w:br/>
        <w:t>employed by IGC and its stated affiliates for a term of four years</w:t>
        <w:br/>
        <w:t>(Augenblick Agreement).  The obligations of IGC and its stated affiliates</w:t>
        <w:br/>
        <w:t>under the Augenblick Agreement are guaranteed by IBC.</w:t>
        <w:br/>
        <w:br/>
        <w:t xml:space="preserve">          IBC has agreed to lend to IGC such amounts as may be necessary to</w:t>
        <w:br/>
        <w:t>meet IGC's Wetlands Litigation expenses and to meet the obligations of IGC</w:t>
        <w:br/>
        <w:t>and its stated affiliates under the Augenblick Agreement in the event that</w:t>
        <w:br/>
        <w:t>IGC itself is unable to pay these expenses currently.</w:t>
        <w:br/>
        <w:br/>
        <w:br/>
        <w:br/>
        <w:br/>
        <w:br/>
        <w:br/>
        <w:br/>
        <w:br/>
        <w:t xml:space="preserve">          In furtherance of the foregoing undertaking by IGC, WFLP and</w:t>
        <w:br/>
        <w:t>Xxxxx X. Xxxxxx have agreed, until the Wetlands Litigation is concluded and</w:t>
        <w:br/>
        <w:t>the obligations of IGC and its stated affiliates under the Augenblick</w:t>
        <w:br/>
        <w:t>Agreement are current, to defer collections on the IBC Indebtedness and to</w:t>
        <w:br/>
        <w:t>accelerate payments ont he WFLP Indebtedness as may be required to meet</w:t>
        <w:br/>
        <w:t>such obligations.</w:t>
        <w:br/>
        <w:br/>
        <w:t xml:space="preserve">          NOW, THEREFORE, in consideration of the foregoing, the</w:t>
        <w:br/>
        <w:t>undertakings of the parties as set forth in this Memorandum of Agreement</w:t>
        <w:br/>
        <w:t>and for other good and valuable consideration, the receipt of which each of</w:t>
        <w:br/>
        <w:t>the parties acknowledges it has received, IGC, IBC, Xxxxx X. Xxxxxx and</w:t>
        <w:br/>
        <w:t>WFLP agree as follows:</w:t>
        <w:br/>
        <w:br/>
        <w:t xml:space="preserve">          1.   IBC agrees to lend to IGC on commercially reasonable terms</w:t>
        <w:br/>
        <w:t>such amount(s) as may be necessary to enable IGC to pay IGC's Wetlands</w:t>
        <w:br/>
        <w:t>Litigation expenses in the event that IGC itself is unable to pay those</w:t>
        <w:br/>
        <w:t>expenses currently.</w:t>
        <w:br/>
        <w:br/>
        <w:t xml:space="preserve">          2.   WFLP and Xxxxx X. Xxxxxx agree that until the Wetlands</w:t>
        <w:br/>
        <w:t>Litigation is concluded and IGC's expenses related thereto are paid and the</w:t>
        <w:br/>
        <w:t>obligations of IGC and its stated affiliates under the Augenblick Agreement</w:t>
        <w:br/>
        <w:t>are current, it shall defer collection on the IBC Indebtedness as may be</w:t>
        <w:br/>
        <w:t>needed to enable IBC to meet its obligations as a general partner of IGC</w:t>
        <w:br/>
        <w:t>and as a guarantor under the Augenblick Agreement.</w:t>
        <w:br/>
        <w:br/>
        <w:t xml:space="preserve">          3.   WFLP agrees to accelerate payments on the WFLP Indebtedness</w:t>
        <w:br/>
        <w:t>as may be needed to enable IBC to meet its obligations under Paragraph 1 of</w:t>
        <w:br/>
        <w:t>this Memorandum of Agreement and as guarantor under the Augenblick</w:t>
        <w:br/>
        <w:t>Agreement.</w:t>
        <w:br/>
        <w:br/>
        <w:t xml:space="preserve">          4.   This Memorandum of Agreement shall be construed under the</w:t>
        <w:br/>
        <w:t>laws of the State of Delaware.</w:t>
        <w:br/>
        <w:br/>
        <w:t xml:space="preserve">          5.   This Memorandum of Agreement is solely for the benefit of</w:t>
        <w:br/>
        <w:t>the parties hereto, and no persons not a signatory to this Memorandum of</w:t>
        <w:br/>
        <w:t>Agreement shall be considered a beneficiary hereof or have any rights of</w:t>
        <w:br/>
        <w:t>enforcement hereunder.</w:t>
        <w:br/>
        <w:br/>
        <w:t xml:space="preserve">          6.   The parties hereto waive trial by jury in any proceeding,</w:t>
        <w:br/>
        <w:t>legal or otherwise, under this Memorandum of Agreement.</w:t>
        <w:br/>
        <w:br/>
        <w:t xml:space="preserve">          7.   This Memorandum of Agreement shall be valid and legally</w:t>
        <w:br/>
        <w:t>enforceable when signed on behalf of each of the parties hereto.  Each of</w:t>
        <w:br/>
        <w:t>the persons signing this Memorandum of Agreement represents and warrants</w:t>
        <w:br/>
        <w:t>that he is fully authorized to sign this Memorandum of Agreement on behalf</w:t>
        <w:br/>
        <w:t>of the respective parties hereto.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       IN WITNESS WHEREOF, the parties hereto have signed this</w:t>
        <w:br/>
        <w:t>Memorandum of Agreement as of this 16th day of July, 1998.</w:t>
        <w:br/>
        <w:br/>
        <w:br/>
        <w:br/>
        <w:t xml:space="preserve">                                   INTERSTATE GENERAL COMPANY L.P.</w:t>
        <w:br/>
        <w:br/>
        <w:t xml:space="preserve">                                   By:  INTERSTATE GENERAL MANAGEMENT</w:t>
        <w:br/>
        <w:t xml:space="preserve">                                        CORPORATION, its managing general</w:t>
        <w:br/>
        <w:t xml:space="preserve">                                        partner</w:t>
        <w:br/>
        <w:br/>
        <w:t xml:space="preserve">                                   By:  /s/ Xxxxx X. Xxxxxx</w:t>
        <w:br/>
        <w:t xml:space="preserve">                                        ---------------------------------</w:t>
        <w:br/>
        <w:t xml:space="preserve">                                        Xxxxx X. Xxxxxx</w:t>
        <w:br/>
        <w:t xml:space="preserve">                                        CEO</w:t>
        <w:br/>
        <w:br/>
        <w:br/>
        <w:t xml:space="preserve">                                   INTERSTATE BUSINESS CORPORATION</w:t>
        <w:br/>
        <w:br/>
        <w:t xml:space="preserve">                                   By:  /s/ J. Xxxxxxx Xxxxxx</w:t>
        <w:br/>
        <w:t xml:space="preserve">                                        --------------------------------</w:t>
        <w:br/>
        <w:t xml:space="preserve">                                        J. Xxxxxxx Xxxxxx</w:t>
        <w:br/>
        <w:t xml:space="preserve">                                        President</w:t>
        <w:br/>
        <w:br/>
        <w:br/>
        <w:t xml:space="preserve">                                   XXXXXX FAMILY LIMITED PARTNERSHIP</w:t>
        <w:br/>
        <w:br/>
        <w:t xml:space="preserve">                                   By:  /s/ J. Xxxxxxx Xxxxxx</w:t>
        <w:br/>
        <w:t xml:space="preserve">                                        --------------------------------</w:t>
        <w:br/>
        <w:t xml:space="preserve">                                        J. Xxxxxxx Xxxxxx</w:t>
        <w:br/>
        <w:t xml:space="preserve">                                        General Partner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