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2.2</w:t>
        <w:br/>
        <w:br/>
        <w:t xml:space="preserve">                           MEMORANDUM OF UNDERSTANDING</w:t>
        <w:br/>
        <w:br/>
        <w:t xml:space="preserve">         This Memorandum of Understanding is dated as of January 9, 2004, and is</w:t>
        <w:br/>
        <w:t>entered into by and among Washington Mutual, Inc., a Delaware corporation (the</w:t>
        <w:br/>
        <w:t>"Seller Parent"), Great Western Service Corporation Two, a California</w:t>
        <w:br/>
        <w:t>corporation (the "Seller"), and CitiFinancial Credit Company, a Delaware</w:t>
        <w:br/>
        <w:t>corporation ("Purchaser"), in order to memorialize certain agreements and</w:t>
        <w:br/>
        <w:t>understandings reached among them with respect to the matters referenced herein</w:t>
        <w:br/>
        <w:t>arising in connection with the closing of the transactions contemplated by the</w:t>
        <w:br/>
        <w:t>Stock and Asset Purchase Agreement by and among Seller Parent, Seller and</w:t>
        <w:br/>
        <w:t>Purchaser dated as of November 24, 2003 (the "Purchase Agreement"). All</w:t>
        <w:br/>
        <w:t>capitalized terms used herein but not otherwise defined herein shall have the</w:t>
        <w:br/>
        <w:t>meanings ascribed to them in the Purchase Agreement. All section references made</w:t>
        <w:br/>
        <w:t>herein are references to sections of the Purchase Agreement unless otherwise</w:t>
        <w:br/>
        <w:t>explicitly stated.</w:t>
        <w:br/>
        <w:br/>
        <w:t xml:space="preserve">         1. Permitted Transactions.</w:t>
        <w:br/>
        <w:br/>
        <w:t xml:space="preserve">            a.    Notwithstanding anything to the contrary in the Purchase</w:t>
        <w:br/>
        <w:t xml:space="preserve">                  Agreement, effective as of 11:59 p.m., December 31, 2003,</w:t>
        <w:br/>
        <w:t xml:space="preserve">                  Seller Parent and Seller caused the following actions to</w:t>
        <w:br/>
        <w:t xml:space="preserve">                  occur, each with the prior written consent of Purchaser:</w:t>
        <w:br/>
        <w:br/>
        <w:t xml:space="preserve">                  i.    FG transferred to Washington Mutual Finance, LLC, a</w:t>
        <w:br/>
        <w:t xml:space="preserve">                        Delaware limited liability company ("WMF LLC"), all of</w:t>
        <w:br/>
        <w:t xml:space="preserve">                        FG's right, title and interest in the FG Transferred</w:t>
        <w:br/>
        <w:t xml:space="preserve">                        Assets which relate to FG's consumer finance, insurance,</w:t>
        <w:br/>
        <w:t xml:space="preserve">                        financial services and other businesses in Kentucky and</w:t>
        <w:br/>
        <w:t xml:space="preserve">                        North Carolina.</w:t>
        <w:br/>
        <w:br/>
        <w:t xml:space="preserve">                  ii.   FG transferred to Washington Mutual Finance, Inc., an</w:t>
        <w:br/>
        <w:t xml:space="preserve">                        Ohio corporation ("WMF Inc."), all of FG's right, title</w:t>
        <w:br/>
        <w:t xml:space="preserve">                        and interest in the FG Transferred Assets which relate</w:t>
        <w:br/>
        <w:t xml:space="preserve">                        to FG's consumer finance, insurance, financial services</w:t>
        <w:br/>
        <w:t xml:space="preserve">                        and other businesses in Tennessee.</w:t>
        <w:br/>
        <w:br/>
        <w:t xml:space="preserve">                  iii.  WMF LLC assumed any and all FG Assumed Liabilities that</w:t>
        <w:br/>
        <w:t xml:space="preserve">                        relate to FG's consumer finance, insurance, financial</w:t>
        <w:br/>
        <w:t xml:space="preserve">                        services and other businesses in Kentucky and North</w:t>
        <w:br/>
        <w:t xml:space="preserve">                        Carolina.</w:t>
        <w:br/>
        <w:br/>
        <w:t xml:space="preserve">                  iv.   WMF Inc. assumed any and all FG Assumed Liabilities that</w:t>
        <w:br/>
        <w:t xml:space="preserve">                        relate to FG's consumer finance, insurance, financial</w:t>
        <w:br/>
        <w:t xml:space="preserve">                        services and other businesses in Tennessee.</w:t>
        <w:br/>
        <w:br/>
        <w:t xml:space="preserve">            b.    Notwithstanding anything to the contrary in the Purchase</w:t>
        <w:br/>
        <w:t xml:space="preserve">                  Agreement, effective as of 11:59 p.m., December 18, 2003,</w:t>
        <w:br/>
        <w:t xml:space="preserve">                  Seller Parent and Seller caused the following actions to</w:t>
        <w:br/>
        <w:t xml:space="preserve">                  occur, each with the prior written consent of Purchaser:</w:t>
        <w:br/>
        <w:br/>
        <w:t xml:space="preserve">                  i.    FG assigned, transferred and set over to WMF LLC, all of</w:t>
        <w:br/>
        <w:t xml:space="preserve">                        its rights, title, interest and obligations in, to and</w:t>
        <w:br/>
        <w:t xml:space="preserve">                        under all of FG's real property leases which relate to</w:t>
        <w:br/>
        <w:t xml:space="preserve">                        FG's consumer finance, insurance, financial services and</w:t>
        <w:br/>
        <w:t xml:space="preserve">                        other businesses in Kentucky and North Carolina.</w:t>
        <w:br/>
        <w:br/>
        <w:br/>
        <w:br/>
        <w:br/>
        <w:br/>
        <w:t xml:space="preserve">                  ii.   FG assigned, transferred and set over to WMF Inc., all</w:t>
        <w:br/>
        <w:t xml:space="preserve">                        of its rights, title, interest and obligations in, to</w:t>
        <w:br/>
        <w:t xml:space="preserve">                        and under all of FG's real property leases which relate</w:t>
        <w:br/>
        <w:t xml:space="preserve">                        to FG's consumer finance, insurance, financial services</w:t>
        <w:br/>
        <w:t xml:space="preserve">                        and other businesses in Tennessee.</w:t>
        <w:br/>
        <w:br/>
        <w:t xml:space="preserve">                  iii.  FG assigned, transferred and set over to Washington</w:t>
        <w:br/>
        <w:t xml:space="preserve">                        Mutual Finance of Virginia, LLC, a Delaware limited</w:t>
        <w:br/>
        <w:t xml:space="preserve">                        liability company, all of its rights, title, interest</w:t>
        <w:br/>
        <w:t xml:space="preserve">                        and obligations in, to and under all of FG's real</w:t>
        <w:br/>
        <w:t xml:space="preserve">                        property leases which relate to FG's consumer</w:t>
        <w:br/>
        <w:t xml:space="preserve">                        finance, insurance, financial services and other</w:t>
        <w:br/>
        <w:t xml:space="preserve">                        businesses in Virginia.</w:t>
        <w:br/>
        <w:br/>
        <w:t xml:space="preserve">            c.    Notwithstanding the provisions of clauses (a) and (b) of this</w:t>
        <w:br/>
        <w:t xml:space="preserve">                  Paragraph 1, any FG Transferred Assets not so transferred to a</w:t>
        <w:br/>
        <w:t xml:space="preserve">                  Subject Company and any FG Assumed Liabilities not so assumed</w:t>
        <w:br/>
        <w:t xml:space="preserve">                  by a Subject Company shall constitute "FG Transferred Assets"</w:t>
        <w:br/>
        <w:t xml:space="preserve">                  and "FG Assumed Liabilities" for all purposes under the</w:t>
        <w:br/>
        <w:t xml:space="preserve">                  Purchase Agreement.</w:t>
        <w:br/>
        <w:br/>
        <w:t xml:space="preserve">            d.    Notwithstanding anything to the contrary in the Purchase</w:t>
        <w:br/>
        <w:t xml:space="preserve">                  Agreement, effective as of 12:01 a.m., January 1, 2004, Seller</w:t>
        <w:br/>
        <w:t xml:space="preserve">                  Parent and Seller, with the prior written consent of</w:t>
        <w:br/>
        <w:t xml:space="preserve">                  Purchaser, (i) caused the Company to assign to Seller all of</w:t>
        <w:br/>
        <w:t xml:space="preserve">                  the Company's right, title and interest to the intercompany</w:t>
        <w:br/>
        <w:t xml:space="preserve">                  receivables owed to the Company by the Excluded Subsidiaries</w:t>
        <w:br/>
        <w:t xml:space="preserve">                  such that Seller Parent and Seller shall have the right to</w:t>
        <w:br/>
        <w:t xml:space="preserve">                  collect such receivables directly from the Excluded</w:t>
        <w:br/>
        <w:t xml:space="preserve">                  Subsidiaries and (ii) released the Company from all of its</w:t>
        <w:br/>
        <w:t xml:space="preserve">                  intercompany obligations to Seller Parent and Seller in an</w:t>
        <w:br/>
        <w:t xml:space="preserve">                  amount equal to the intercompany obligations described in</w:t>
        <w:br/>
        <w:t xml:space="preserve">                  clause (i).</w:t>
        <w:br/>
        <w:br/>
        <w:t xml:space="preserve">            e.    Notwithstanding anything to the contrary in the Purchase</w:t>
        <w:br/>
        <w:t xml:space="preserve">                  Agreement, effective on or prior to the date hereof, Seller</w:t>
        <w:br/>
        <w:t xml:space="preserve">                  Parent and Seller, with the prior written consent of</w:t>
        <w:br/>
        <w:t xml:space="preserve">                  Purchaser, caused the Company to transfer to Seller Parent (or</w:t>
        <w:br/>
        <w:t xml:space="preserve">                  any affiliate of Seller Parent) all of the Company's right,</w:t>
        <w:br/>
        <w:t xml:space="preserve">                  title and interest in and to the following domain names and</w:t>
        <w:br/>
        <w:t xml:space="preserve">                  all Company Intellectual Property associated with each such</w:t>
        <w:br/>
        <w:t xml:space="preserve">                  name (provided that Purchaser and the Subject Companies shall,</w:t>
        <w:br/>
        <w:t xml:space="preserve">                  in accordance with Section 6.8 of the Purchase Agreement, have</w:t>
        <w:br/>
        <w:t xml:space="preserve">                  the right to use the following domain names from and after the</w:t>
        <w:br/>
        <w:t xml:space="preserve">                  Closing for the periods contemplated by such Section):</w:t>
        <w:br/>
        <w:br/>
        <w:t xml:space="preserve">                  i.    xxx.xxxxxxxxx.xxx;</w:t>
        <w:br/>
        <w:br/>
        <w:t xml:space="preserve">                  ii.   xxx.xxxxxxxx.xxx;</w:t>
        <w:br/>
        <w:br/>
        <w:t xml:space="preserve">                  iii.  xxx.xxxxxxxxxxxxxx.xxx; and</w:t>
        <w:br/>
        <w:br/>
        <w:t xml:space="preserve">                  iv.   xxx.xxxxx-xxxxxxxxx.xxx.</w:t>
        <w:br/>
        <w:br/>
        <w:t xml:space="preserve">            f.    Notwithstanding anything to the contrary in the Purchase</w:t>
        <w:br/>
        <w:t xml:space="preserve">                  Agreement, effective on or prior to the date hereof, Seller</w:t>
        <w:br/>
        <w:t xml:space="preserve">                  Parent and Seller, with the prior written consent of</w:t>
        <w:br/>
        <w:t xml:space="preserve">                  Purchaser, caused the Company to accept the transfer to it of</w:t>
        <w:br/>
        <w:t xml:space="preserve">                  Seller Parent's</w:t>
        <w:br/>
        <w:br/>
        <w:br/>
        <w:t xml:space="preserve">                                       2</w:t>
        <w:br/>
        <w:br/>
        <w:br/>
        <w:br/>
        <w:t xml:space="preserve">                  right, title and interest in and to the following domain names</w:t>
        <w:br/>
        <w:t xml:space="preserve">                  and all Company Intellectual Property associated with each</w:t>
        <w:br/>
        <w:t xml:space="preserve">                  such name:</w:t>
        <w:br/>
        <w:br/>
        <w:t xml:space="preserve">                  i.    xxx.xxxxxxxxxxxxxxx.xxx;</w:t>
        <w:br/>
        <w:br/>
        <w:t xml:space="preserve">                  ii.   xxx.xxxxxxxxxx.xxx; and</w:t>
        <w:br/>
        <w:br/>
        <w:t xml:space="preserve">                  iii.  xxx.xxxxx.xxx.</w:t>
        <w:br/>
        <w:br/>
        <w:t xml:space="preserve">         2. Closing Date. Unless the Purchase Agreement shall have been</w:t>
        <w:br/>
        <w:t>terminated and the transactions contemplated thereby and hereby abandoned</w:t>
        <w:br/>
        <w:t>pursuant to Section 9.1 of the Purchase Agreement, subject to the provisions of</w:t>
        <w:br/>
        <w:t>Article VIII of the Purchase Agreement, the Closing shall take place on January</w:t>
        <w:br/>
        <w:t>9, 2004; provided, however, that notwithstanding the foregoing, for financial</w:t>
        <w:br/>
        <w:t>accounting purposes only, the Closing shall be deemed to have occurred at 9:00</w:t>
        <w:br/>
        <w:t>a.m., New York City time, on January 1, 2004 (such time and date being referred</w:t>
        <w:br/>
        <w:t>to herein as the "Financial Accounting Closing").</w:t>
        <w:br/>
        <w:br/>
        <w:t xml:space="preserve">         3. Amendments to Purchase Agreement Regarding Aristar. The fourth</w:t>
        <w:br/>
        <w:t>"WHEREAS" clause of the recitals to the Purchase Agreement is hereby amended and</w:t>
        <w:br/>
        <w:t>restated in its entirety to read:</w:t>
        <w:br/>
        <w:br/>
        <w:t xml:space="preserve">         "WHEREAS, the Company owns (x) all of the membership interests of</w:t>
        <w:br/>
        <w:t xml:space="preserve">         Washington Mutual Finance Group, LLC, a Delaware limited liability</w:t>
        <w:br/>
        <w:t xml:space="preserve">         company ("FG"), and Washington Mutual Finance, Inc. of Mississippi,</w:t>
        <w:br/>
        <w:t xml:space="preserve">         LLC, a Delaware limited liability company ("Washington Mutual</w:t>
        <w:br/>
        <w:t xml:space="preserve">         Mississippi") and (y) all of the capital stock of Aristar Management,</w:t>
        <w:br/>
        <w:t xml:space="preserve">         Inc., a Florida corporation ("Aristar Management" and, together with FG</w:t>
        <w:br/>
        <w:t xml:space="preserve">         and Washington Mutual Mississippi, the "Excluded Subsidiaries"), and</w:t>
        <w:br/>
        <w:t xml:space="preserve">         Seller Parent, Seller and Purchaser desire that the membership</w:t>
        <w:br/>
        <w:t xml:space="preserve">         interests and capital stock of the Excluded Subsidiaries be transferred</w:t>
        <w:br/>
        <w:t xml:space="preserve">         by the Company to Seller Parent or its designee prior to the sale of</w:t>
        <w:br/>
        <w:t xml:space="preserve">         the Stock; and".</w:t>
        <w:br/>
        <w:br/>
        <w:t xml:space="preserve">         4. Amendments to Purchase Agreement Regarding the Closing.</w:t>
        <w:br/>
        <w:br/>
        <w:t xml:space="preserve">            a.    Article I of the Purchase Agreement is hereby amended by</w:t>
        <w:br/>
        <w:t xml:space="preserve">                  inserting the following definition in the appropriate</w:t>
        <w:br/>
        <w:t xml:space="preserve">                  alphabetical place:</w:t>
        <w:br/>
        <w:br/>
        <w:t xml:space="preserve">                  ""FG Transfer Related Debt" means any indebtedness payable to</w:t>
        <w:br/>
        <w:t xml:space="preserve">                  FG in connection with notes made pursuant to (a) the General</w:t>
        <w:br/>
        <w:t xml:space="preserve">                  Conveyance and Assignment Agreement (Kentucky), dated as of</w:t>
        <w:br/>
        <w:t xml:space="preserve">                  December 31, 0000, xxxxxxx XX, Xxxxxxxxxx Mutual Finance, LLC,</w:t>
        <w:br/>
        <w:t xml:space="preserve">                  a Delaware limited liability company ("WMF LLC"), and Seller,</w:t>
        <w:br/>
        <w:t xml:space="preserve">                  (b) the General Conveyance and Assignment Agreement (North</w:t>
        <w:br/>
        <w:t xml:space="preserve">                  Carolina), dated as of December 31, 2003, between FG, WMF LLC</w:t>
        <w:br/>
        <w:t xml:space="preserve">                  and Seller or (c) the General Conveyance and Assignment</w:t>
        <w:br/>
        <w:t xml:space="preserve">                  Agreement (Tennessee), dated as of December 31, 0000, xxxxxxx</w:t>
        <w:br/>
        <w:t xml:space="preserve">                  XX, Xxxxxxxxxx Mutual Finance, Inc., an Ohio corporation ("WMF</w:t>
        <w:br/>
        <w:t xml:space="preserve">                  Inc."), and Seller, each in connection with the transfer of</w:t>
        <w:br/>
        <w:t xml:space="preserve">                  certain assets and liabilities from FG.".</w:t>
        <w:br/>
        <w:br/>
        <w:br/>
        <w:t xml:space="preserve">                                       3</w:t>
        <w:br/>
        <w:br/>
        <w:br/>
        <w:br/>
        <w:t xml:space="preserve">            b.    The definition of "Excluded Liability" in Article I of the</w:t>
        <w:br/>
        <w:t xml:space="preserve">                  Purchase Agreement is hereby amended and restated in its</w:t>
        <w:br/>
        <w:t xml:space="preserve">                  entirety to read:</w:t>
        <w:br/>
        <w:br/>
        <w:t xml:space="preserve">                  "Excluded Liability" means any liabilities arising out of or</w:t>
        <w:br/>
        <w:t xml:space="preserve">                  in connection with (i) the Reorganization, (ii) the Company's</w:t>
        <w:br/>
        <w:t xml:space="preserve">                  sale of First Community Industrial Bank and any assets or</w:t>
        <w:br/>
        <w:t xml:space="preserve">                  liabilities sold, assigned or otherwise transferred as part of</w:t>
        <w:br/>
        <w:t xml:space="preserve">                  that transaction, or (iii) the Transition Servicing.</w:t>
        <w:br/>
        <w:br/>
        <w:t xml:space="preserve">            c.    The definition of "Statement of Closing Date Receivables" in</w:t>
        <w:br/>
        <w:t xml:space="preserve">                  Article I of the Purchase Agreement is hereby amended and</w:t>
        <w:br/>
        <w:t xml:space="preserve">                  restated in its entirety to read:</w:t>
        <w:br/>
        <w:br/>
        <w:t xml:space="preserve">                  "Statement of Closing Date Receivables" means the statement of</w:t>
        <w:br/>
        <w:t xml:space="preserve">                  Closing Date Receivables as of 9:00 a.m. (New York City time),</w:t>
        <w:br/>
        <w:t xml:space="preserve">                  January 1, 2004 after giving effect to the transactions</w:t>
        <w:br/>
        <w:t xml:space="preserve">                  contemplated by Section 6.7(e), to be prepared and delivered</w:t>
        <w:br/>
        <w:t xml:space="preserve">                  pursuant to Section 2.4, as finally determined in accordance</w:t>
        <w:br/>
        <w:t xml:space="preserve">                  with Section 2.4(b).".</w:t>
        <w:br/>
        <w:br/>
        <w:t xml:space="preserve">            d.    Section 2.2 of the Purchase Agreement is hereby amended and</w:t>
        <w:br/>
        <w:t xml:space="preserve">                  restated in its entirety to read:</w:t>
        <w:br/>
        <w:br/>
        <w:t xml:space="preserve">                  "2.2 Closing; Payment of Purchase Price; Assumption of FG</w:t>
        <w:br/>
        <w:t xml:space="preserve">                  Assumed Liabilities. (a) On the terms and subject to the</w:t>
        <w:br/>
        <w:t xml:space="preserve">                  conditions of this Agreement and against delivery of the</w:t>
        <w:br/>
        <w:t xml:space="preserve">                  certificates evidencing the Stock as provided in Section</w:t>
        <w:br/>
        <w:t xml:space="preserve">                  2.1(a) and the instruments of conveyance and assignment for</w:t>
        <w:br/>
        <w:t xml:space="preserve">                  the FG Transferred Assets as provided in Section 2.1(b),</w:t>
        <w:br/>
        <w:t xml:space="preserve">                  Purchaser shall:</w:t>
        <w:br/>
        <w:br/>
        <w:t xml:space="preserve">                        (i) pay, at the Closing on the Closing Date, by wire</w:t>
        <w:br/>
        <w:t xml:space="preserve">                  transfer of immediately available funds to the account of</w:t>
        <w:br/>
        <w:t xml:space="preserve">                  Seller and to such other accounts as, in each case, Seller</w:t>
        <w:br/>
        <w:t xml:space="preserve">                  shall designate in writing to Purchaser not less than one</w:t>
        <w:br/>
        <w:t xml:space="preserve">                  Business Day prior to the Closing Date, an amount equal to (A)</w:t>
        <w:br/>
        <w:t xml:space="preserve">                  $1,244,250,000 (the "Purchase Price") less (B) the aggregate</w:t>
        <w:br/>
        <w:t xml:space="preserve">                  amount of the principal of the FG Transfer Related Debt</w:t>
        <w:br/>
        <w:t xml:space="preserve">                  (provided that a portion of the Purchase Price may be deferred</w:t>
        <w:br/>
        <w:t xml:space="preserve">                  pursuant to Section 3.1 until the Insurance Subsidiary</w:t>
        <w:br/>
        <w:t xml:space="preserve">                  Purchase) less (C) $570,000 (the "FG Transferred Assets</w:t>
        <w:br/>
        <w:t xml:space="preserve">                  Purchase Price");</w:t>
        <w:br/>
        <w:br/>
        <w:t xml:space="preserve">                        (ii) pay, at the Closing on the Closing Date, by wire</w:t>
        <w:br/>
        <w:t xml:space="preserve">                  transfer of immediately available funds to the account of FG,</w:t>
        <w:br/>
        <w:t xml:space="preserve">                  as Seller shall designate in writing to Purchaser not less</w:t>
        <w:br/>
        <w:t xml:space="preserve">                  than one Business Day prior to the Closing Date, an amount</w:t>
        <w:br/>
        <w:t xml:space="preserve">                  equal to the FG Transferred Asset Purchase Price;</w:t>
        <w:br/>
        <w:br/>
        <w:t xml:space="preserve">                        (iii) on and as of the opening of business on the</w:t>
        <w:br/>
        <w:t xml:space="preserve">                  Closing Date, expressly assume and agree to thereafter</w:t>
        <w:br/>
        <w:t xml:space="preserve">                  perform, pay and discharge when due, the FG Assumed</w:t>
        <w:br/>
        <w:t xml:space="preserve">                  Liabilities and the Employee Assumed Liabilities; and</w:t>
        <w:br/>
        <w:br/>
        <w:t xml:space="preserve">                        (iv) deliver to FG such fully executed acceptances,</w:t>
        <w:br/>
        <w:t xml:space="preserve">                  consents, instruments of assumption and other instruments as</w:t>
        <w:br/>
        <w:t xml:space="preserve">                  shall be reasonably necessary and effective to vest in</w:t>
        <w:br/>
        <w:t xml:space="preserve">                  Purchaser sole responsibility to perform, pay and discharge,</w:t>
        <w:br/>
        <w:t xml:space="preserve">                  when due, the FG Assumed Liabilities and the Employee Assumed</w:t>
        <w:br/>
        <w:t xml:space="preserve">                  Liabilities.</w:t>
        <w:br/>
        <w:br/>
        <w:br/>
        <w:t xml:space="preserve">                                       4</w:t>
        <w:br/>
        <w:br/>
        <w:br/>
        <w:br/>
        <w:t xml:space="preserve">                  (b) On the Closing Date, immediately following the</w:t>
        <w:br/>
        <w:t xml:space="preserve">                  consummation of the transactions described in Sections 2.1 and</w:t>
        <w:br/>
        <w:t xml:space="preserve">                  2.2(a), Purchaser shall cause:</w:t>
        <w:br/>
        <w:br/>
        <w:t xml:space="preserve">                        (i) WMF Inc. and WMF LLC to pay, by wire transfer of</w:t>
        <w:br/>
        <w:t xml:space="preserve">                  immediately available funds to the account of FG and to such</w:t>
        <w:br/>
        <w:t xml:space="preserve">                  other accounts as, in each case, Seller shall designate in</w:t>
        <w:br/>
        <w:t xml:space="preserve">                  writing to Purchaser not less than one Business Day prior to</w:t>
        <w:br/>
        <w:t xml:space="preserve">                  the Closing Date, the aggregate amount of the principal of the</w:t>
        <w:br/>
        <w:t xml:space="preserve">                  FG Transfer Related Debt;</w:t>
        <w:br/>
        <w:br/>
        <w:t xml:space="preserve">                        (ii) each Subject Company to pay, by wire transfer of</w:t>
        <w:br/>
        <w:t xml:space="preserve">                  immediately available funds to the account of Seller Parent</w:t>
        <w:br/>
        <w:t xml:space="preserve">                  and to such other accounts as, in each case, Seller Parent</w:t>
        <w:br/>
        <w:t xml:space="preserve">                  shall designate in writing to Purchaser not less than one</w:t>
        <w:br/>
        <w:t xml:space="preserve">                  Business Day prior to the Closing Date, an amount equal to</w:t>
        <w:br/>
        <w:t xml:space="preserve">                  $154,756,673 (the "Estimated Intercompany Balance", which</w:t>
        <w:br/>
        <w:t xml:space="preserve">                  constitutes an estimated aggregate amount of the principal of,</w:t>
        <w:br/>
        <w:t xml:space="preserve">                  accrued and unpaid interest on and any premium in respect of,</w:t>
        <w:br/>
        <w:t xml:space="preserve">                  all indebtedness of the Subject Companies and/or Purchaser, on</w:t>
        <w:br/>
        <w:t xml:space="preserve">                  the one hand, to Seller Parent and/or its affiliates (for the</w:t>
        <w:br/>
        <w:t xml:space="preserve">                  avoidance of doubt, other than the Subject Companies), on the</w:t>
        <w:br/>
        <w:t xml:space="preserve">                  other hand, under the borrowing arrangements described in</w:t>
        <w:br/>
        <w:t xml:space="preserve">                  Section 1(b) of the Seller Disclosure Schedule; and</w:t>
        <w:br/>
        <w:br/>
        <w:t xml:space="preserve">                        (iii) each Subject Company to pay, by wire transfer of</w:t>
        <w:br/>
        <w:t xml:space="preserve">                  immediately available funds to the account or accounts as</w:t>
        <w:br/>
        <w:t xml:space="preserve">                  Seller Parent shall designate in writing to Purchaser not less</w:t>
        <w:br/>
        <w:t xml:space="preserve">                  than one Business Day prior to the Closing Date, the aggregate</w:t>
        <w:br/>
        <w:t xml:space="preserve">                  amount of the principal of, accrued and unpaid interest on and</w:t>
        <w:br/>
        <w:t xml:space="preserve">                  any premium in respect of, all indebtedness of the Subject</w:t>
        <w:br/>
        <w:t xml:space="preserve">                  Companies that is due and payable on or before the Closing</w:t>
        <w:br/>
        <w:t xml:space="preserve">                  Date under the instruments identified in any of clauses (i),</w:t>
        <w:br/>
        <w:t xml:space="preserve">                  (ii) and (iii) of the definition of Company Specified Debt.</w:t>
        <w:br/>
        <w:br/>
        <w:t xml:space="preserve">                  (c) On the Closing Date, Seller shall deliver to Purchaser a</w:t>
        <w:br/>
        <w:t xml:space="preserve">                  statement describing, as of the Closing, the actual aggregate</w:t>
        <w:br/>
        <w:t xml:space="preserve">                  amount (the "Actual Intercompany Balance") of the principal</w:t>
        <w:br/>
        <w:t xml:space="preserve">                  of, accrued and unpaid interest on and any premium in respect</w:t>
        <w:br/>
        <w:t xml:space="preserve">                  of, all indebtedness of the Subject Companies and/or</w:t>
        <w:br/>
        <w:t xml:space="preserve">                  Purchaser, on the one hand, to Seller Parent and/or its</w:t>
        <w:br/>
        <w:t xml:space="preserve">                  affiliates (for the avoidance of doubt, other than the Subject</w:t>
        <w:br/>
        <w:t xml:space="preserve">                  Companies), on the other hand, under the borrowing</w:t>
        <w:br/>
        <w:t xml:space="preserve">                  arrangements described in Section 1(b) of the Seller</w:t>
        <w:br/>
        <w:t xml:space="preserve">                  Disclosure Schedule. If the Actual Intercompany Balance</w:t>
        <w:br/>
        <w:t xml:space="preserve">                  exceeds the Estimated Intercompany Balance, then Purchaser, on</w:t>
        <w:br/>
        <w:t xml:space="preserve">                  the first Business Day immediately following the Closing Date</w:t>
        <w:br/>
        <w:t xml:space="preserve">                  (unless the Actual Intercompany Balance is reasonably disputed</w:t>
        <w:br/>
        <w:t xml:space="preserve">                  by Purchaser, in which case Purchaser shall take the actions</w:t>
        <w:br/>
        <w:t xml:space="preserve">                  required by this sentence within one Business Day of the</w:t>
        <w:br/>
        <w:t xml:space="preserve">                  parties resolving such dispute), shall cause each Subject</w:t>
        <w:br/>
        <w:t xml:space="preserve">                  Company to pay, by wire transfer of immediately available</w:t>
        <w:br/>
        <w:t xml:space="preserve">                  funds to the account of Seller Parent and to such other</w:t>
        <w:br/>
        <w:t xml:space="preserve">                  accounts as, in each case, Seller Parent shall designate in</w:t>
        <w:br/>
        <w:t xml:space="preserve">                  writing to Purchaser on such date, an amount equal to such</w:t>
        <w:br/>
        <w:t xml:space="preserve">                  excess. If, on the other hand, the Estimated Intercompany</w:t>
        <w:br/>
        <w:t xml:space="preserve">                  Balance exceeds the Actual Intercompany Balance, then Seller,</w:t>
        <w:br/>
        <w:t xml:space="preserve">                  on the first Business Day immediately following the Closing</w:t>
        <w:br/>
        <w:t xml:space="preserve">                  Date, shall pay, by wire transfer of immediately available</w:t>
        <w:br/>
        <w:t xml:space="preserve">                  funds to the account of the Company and to such other accounts</w:t>
        <w:br/>
        <w:t xml:space="preserve">                  as, in each case,</w:t>
        <w:br/>
        <w:br/>
        <w:br/>
        <w:t xml:space="preserve">                                       5</w:t>
        <w:br/>
        <w:br/>
        <w:br/>
        <w:br/>
        <w:t xml:space="preserve">                  the Company shall designate in writing to Purchaser on such</w:t>
        <w:br/>
        <w:t xml:space="preserve">                  date, an amount equal to such excess.</w:t>
        <w:br/>
        <w:br/>
        <w:t xml:space="preserve">                  (d) It is the intent of the parties that, for purposes of</w:t>
        <w:br/>
        <w:t xml:space="preserve">                  computing "ADSP" and "AGUB" (as those terms are defined in the</w:t>
        <w:br/>
        <w:t xml:space="preserve">                  Treasury Regulations promulgated under Section 338 of the</w:t>
        <w:br/>
        <w:t xml:space="preserve">                  Code), the FG Transfer Related Debt and the other indebtedness</w:t>
        <w:br/>
        <w:t xml:space="preserve">                  of the Subject Companies described in (and paid pursuant to)</w:t>
        <w:br/>
        <w:t xml:space="preserve">                  Section 2.2(b) shall be treated as outstanding at the</w:t>
        <w:br/>
        <w:t xml:space="preserve">                  beginning of the date immediately following the Closing Date</w:t>
        <w:br/>
        <w:t xml:space="preserve">                  in accordance with the "next day rule" set forth in Treasury</w:t>
        <w:br/>
        <w:t xml:space="preserve">                  Regulation Section 1.338-1(d) and, unless otherwise required</w:t>
        <w:br/>
        <w:t xml:space="preserve">                  by Applicable Law as a result of a change in such law after</w:t>
        <w:br/>
        <w:t xml:space="preserve">                  the date hereof or the publication after the date hereof of</w:t>
        <w:br/>
        <w:t xml:space="preserve">                  any judicial or administrative authority interpreting current</w:t>
        <w:br/>
        <w:t xml:space="preserve">                  law that is contrary to such treatment, the parties shall</w:t>
        <w:br/>
        <w:t xml:space="preserve">                  report the transactions contemplated hereby in a manner</w:t>
        <w:br/>
        <w:t xml:space="preserve">                  consistent with such intent."</w:t>
        <w:br/>
        <w:br/>
        <w:t xml:space="preserve">         5. Amendments to Purchase Agreement Regarding Reorganization.</w:t>
        <w:br/>
        <w:br/>
        <w:t xml:space="preserve">            a.    Article I of the Purchase Agreement is hereby amended by</w:t>
        <w:br/>
        <w:t xml:space="preserve">                  inserting the following definition in the appropriate</w:t>
        <w:br/>
        <w:t xml:space="preserve">                  alphabetical place:</w:t>
        <w:br/>
        <w:br/>
        <w:t xml:space="preserve">                  ""Tax Sharing Agreement" means the Tax Sharing Agreement dated</w:t>
        <w:br/>
        <w:t xml:space="preserve">                  as of August 31, 1999 among Seller Parent, the Subject</w:t>
        <w:br/>
        <w:t xml:space="preserve">                  Companies and others.".</w:t>
        <w:br/>
        <w:br/>
        <w:t xml:space="preserve">            b.    Section 6.7 of the Purchase Agreement is hereby amended and</w:t>
        <w:br/>
        <w:t xml:space="preserve">                  restated in its entirety to read:</w:t>
        <w:br/>
        <w:br/>
        <w:t xml:space="preserve">                  "6.7 Reorganization. At or prior to the Closing, Seller and</w:t>
        <w:br/>
        <w:t xml:space="preserve">            Seller Parent shall take, or shall cause the Company or its</w:t>
        <w:br/>
        <w:t xml:space="preserve">            Subsidiaries to take, each of the following actions (collectively,</w:t>
        <w:br/>
        <w:t xml:space="preserve">            the "Reorganization"):</w:t>
        <w:br/>
        <w:br/>
        <w:t xml:space="preserve">                        (a) The Company (or its applicable Subsidiaries) shall,</w:t>
        <w:br/>
        <w:t xml:space="preserve">                  effective as of 12:01 a.m., New York City time, on January 1,</w:t>
        <w:br/>
        <w:t xml:space="preserve">                  2004, dividend and transfer to Seller (or its designee) all of</w:t>
        <w:br/>
        <w:t xml:space="preserve">                  the outstanding shares of capital stock of the Excluded</w:t>
        <w:br/>
        <w:t xml:space="preserve">                  Subsidiaries then owned by the Company (or its applicable</w:t>
        <w:br/>
        <w:t xml:space="preserve">                  Subsidiaries).</w:t>
        <w:br/>
        <w:br/>
        <w:t xml:space="preserve">                        (b) [Reserved]</w:t>
        <w:br/>
        <w:br/>
        <w:t xml:space="preserve">                        (c) [Reserved]</w:t>
        <w:br/>
        <w:br/>
        <w:t xml:space="preserve">                        (d) Seller shall cause the Company Credit Agreement to</w:t>
        <w:br/>
        <w:t xml:space="preserve">                  be terminated or, at Seller's sole discretion, amended to</w:t>
        <w:br/>
        <w:t xml:space="preserve">                  provide that no Subject Company shall have any rights or</w:t>
        <w:br/>
        <w:t xml:space="preserve">                  obligations with respect thereto, effective as of the Closing.</w:t>
        <w:br/>
        <w:br/>
        <w:t xml:space="preserve">                        (e) Prior to the Closing, Seller Parent and Seller shall</w:t>
        <w:br/>
        <w:t xml:space="preserve">                  cause the Subject Companies and FG (with respect to the FG</w:t>
        <w:br/>
        <w:t xml:space="preserve">                  Transferred Assets only) to run through the Lexis-Nexis Xxxxx</w:t>
        <w:br/>
        <w:t xml:space="preserve">                  Database (the "Xxxxx Database"), as of January 1, 2004, all of</w:t>
        <w:br/>
        <w:t xml:space="preserve">                  their respective Receivables related to a personal loan</w:t>
        <w:br/>
        <w:br/>
        <w:br/>
        <w:t xml:space="preserve">                                       6</w:t>
        <w:br/>
        <w:br/>
        <w:br/>
        <w:br/>
        <w:t xml:space="preserve">                  (unless a Subject Company or FG has a security interest with</w:t>
        <w:br/>
        <w:t xml:space="preserve">                  respect to such loan in the obligor's automobile) or a sales</w:t>
        <w:br/>
        <w:t xml:space="preserve">                  finance loan, on which payments to be made by the obligor</w:t>
        <w:br/>
        <w:t xml:space="preserve">                  under such loans are thirty days or more past due</w:t>
        <w:br/>
        <w:t xml:space="preserve">                  (collectively, the "Past Due Receivables"). Seller Parent and</w:t>
        <w:br/>
        <w:t xml:space="preserve">                  Seller shall cause the Subject Companies and FG (with respect</w:t>
        <w:br/>
        <w:t xml:space="preserve">                  to the FG Transferred Assets only) to charge-off, as of</w:t>
        <w:br/>
        <w:t xml:space="preserve">                  January 1, 2004 and prior to the Financial Accounting Closing,</w:t>
        <w:br/>
        <w:t xml:space="preserve">                  each such Past Due Receivable if the obligor under such Past</w:t>
        <w:br/>
        <w:t xml:space="preserve">                  Due Receivable is identified as bankrupt in the Xxxxx Database</w:t>
        <w:br/>
        <w:t xml:space="preserve">                  (such charged-off Past Due Receivables being collectively</w:t>
        <w:br/>
        <w:t xml:space="preserve">                  referred to herein as the "Charged-Off Receivables").</w:t>
        <w:br/>
        <w:br/>
        <w:t xml:space="preserve">                        (f) Prior to the Closing, Seller shall cause the</w:t>
        <w:br/>
        <w:t xml:space="preserve">                  provision for loan losses with respect to the Company and the</w:t>
        <w:br/>
        <w:t xml:space="preserve">                  FG Transferred Assets to be equal to $147,728,620 in the</w:t>
        <w:br/>
        <w:t xml:space="preserve">                  aggregate..</w:t>
        <w:br/>
        <w:br/>
        <w:t xml:space="preserve">                        (g) Seller shall cause (i) all accrued but unused</w:t>
        <w:br/>
        <w:t xml:space="preserve">                  vacation time to which any employee of the Subject Companies</w:t>
        <w:br/>
        <w:t xml:space="preserve">                  and any employee of FG in the FG Transferred Business is</w:t>
        <w:br/>
        <w:t xml:space="preserve">                  entitled pursuant to the Vacation Policy, (ii) the Variable</w:t>
        <w:br/>
        <w:t xml:space="preserve">                  Plan Payments, (iii) all other bonus, incentive and</w:t>
        <w:br/>
        <w:t xml:space="preserve">                  performance compensation payments or awards under the Benefit</w:t>
        <w:br/>
        <w:t xml:space="preserve">                  Plans with respect to employees of the Subject Companies and</w:t>
        <w:br/>
        <w:t xml:space="preserve">                  employees of FG in the FG Transferred Business and (iv) all</w:t>
        <w:br/>
        <w:t xml:space="preserve">                  operational liabilities of the Subject Companies and the FG</w:t>
        <w:br/>
        <w:t xml:space="preserve">                  Transferred Business to be fully accrued on the Company's</w:t>
        <w:br/>
        <w:t xml:space="preserve">                  books and records as of January 1, 2004 and prior to the</w:t>
        <w:br/>
        <w:t xml:space="preserve">                  Financial Accounting Closing (provided that the reserves for</w:t>
        <w:br/>
        <w:t xml:space="preserve">                  payroll taxes in respect of bonuses shall not exceed</w:t>
        <w:br/>
        <w:t xml:space="preserve">                  $300,000)."</w:t>
        <w:br/>
        <w:br/>
        <w:t xml:space="preserve">         6. Amendments to Purchase Agreement Regarding Employment Arrangements.</w:t>
        <w:br/>
        <w:br/>
        <w:t xml:space="preserve">            a.    The definition of "Affected Employees" in Article I of the</w:t>
        <w:br/>
        <w:t xml:space="preserve">                  Purchase Agreement is hereby amended and restated in its</w:t>
        <w:br/>
        <w:t xml:space="preserve">                  entirety to read:</w:t>
        <w:br/>
        <w:br/>
        <w:t xml:space="preserve">                  ""Affected Employees" means the FG Employees and those former</w:t>
        <w:br/>
        <w:t xml:space="preserve">                  employees of any of the Subject Companies whose employment was</w:t>
        <w:br/>
        <w:t xml:space="preserve">                  transferred to Aristar Management pursuant to Section 7.2(a)</w:t>
        <w:br/>
        <w:t xml:space="preserve">                  (other than employees who are on long-term disability leave)."</w:t>
        <w:br/>
        <w:br/>
        <w:t xml:space="preserve">            b.    Clause (i) of the definition of "Excluded Litigation" in</w:t>
        <w:br/>
        <w:t xml:space="preserve">                  Article I of the Purchase Agreement is hereby amended and</w:t>
        <w:br/>
        <w:t xml:space="preserve">                  restated in its entirety to read:</w:t>
        <w:br/>
        <w:br/>
        <w:t xml:space="preserve">                  "(i) in which the Excluded Subsidiaries are named as</w:t>
        <w:br/>
        <w:t xml:space="preserve">                  defendants, except to the extent arising out of or related to</w:t>
        <w:br/>
        <w:t xml:space="preserve">                  the FG Transferred Assets, FG Transferred Business, FG Assumed</w:t>
        <w:br/>
        <w:t xml:space="preserve">                  Liabilities or Employee Assumed Liabilities".</w:t>
        <w:br/>
        <w:br/>
        <w:t xml:space="preserve">            c.    The definition of "Pre-Closing FG Employee Related</w:t>
        <w:br/>
        <w:t xml:space="preserve">                  Liabilities" in Article I of the Purchase Agreement is hereby</w:t>
        <w:br/>
        <w:t xml:space="preserve">                  amended and restated in its entirety to read:</w:t>
        <w:br/>
        <w:br/>
        <w:t xml:space="preserve">                  ""Pre-Closing FG Employee Related Liabilities" means all</w:t>
        <w:br/>
        <w:t xml:space="preserve">                  liabilities relating to (i) individuals who are, immediately</w:t>
        <w:br/>
        <w:t xml:space="preserve">                  prior to the Closing Date, former employees of</w:t>
        <w:br/>
        <w:br/>
        <w:br/>
        <w:t xml:space="preserve">                                       7</w:t>
        <w:br/>
        <w:br/>
        <w:br/>
        <w:br/>
        <w:t xml:space="preserve">                  FG, other than former employees of FG who become Affected</w:t>
        <w:br/>
        <w:t xml:space="preserve">                  Employees or (ii) employees of FG who do not become FG</w:t>
        <w:br/>
        <w:t xml:space="preserve">                  Employees (including employees of FG, if any, who are on</w:t>
        <w:br/>
        <w:t xml:space="preserve">                  long-term disability leave as of the Closing)."</w:t>
        <w:br/>
        <w:br/>
        <w:t xml:space="preserve">            d.    Article I of the Purchase Agreement is hereby amended in part</w:t>
        <w:br/>
        <w:t xml:space="preserve">                  by inserting the following definitions in the appropriate</w:t>
        <w:br/>
        <w:t xml:space="preserve">                  alphabetical place:</w:t>
        <w:br/>
        <w:br/>
        <w:t xml:space="preserve">                  ""Employee Assumed Liabilities" means, subject to the terms</w:t>
        <w:br/>
        <w:t xml:space="preserve">                  and conditions of the Employee Lease, any and all liabilities</w:t>
        <w:br/>
        <w:t xml:space="preserve">                  and obligations of any kind or nature, whether such</w:t>
        <w:br/>
        <w:t xml:space="preserve">                  liabilities or obligations are known or unknown, disclosed or</w:t>
        <w:br/>
        <w:t xml:space="preserve">                  undisclosed, matured or unmatured, accrued, absolute,</w:t>
        <w:br/>
        <w:t xml:space="preserve">                  contingent or otherwise, that (i) relate to the employment by</w:t>
        <w:br/>
        <w:t xml:space="preserve">                  Aristar Management of the Affected Employees or (ii) arise</w:t>
        <w:br/>
        <w:t xml:space="preserve">                  after the Closing Date and relate to the employment, failure</w:t>
        <w:br/>
        <w:t xml:space="preserve">                  to employ or termination of employment of the Affected</w:t>
        <w:br/>
        <w:t xml:space="preserve">                  Employees.</w:t>
        <w:br/>
        <w:br/>
        <w:t xml:space="preserve">                  "Employee Lease" shall mean the Employee Lease, dated as of</w:t>
        <w:br/>
        <w:t xml:space="preserve">                  January 8, 2004, by and among Seller, Seller Parent, Aristar</w:t>
        <w:br/>
        <w:t xml:space="preserve">                  Management, Purchaser and CitiFinancial Inc.</w:t>
        <w:br/>
        <w:br/>
        <w:t xml:space="preserve">                  "Lease Period" shall have the meaning set forth in the</w:t>
        <w:br/>
        <w:t xml:space="preserve">                  Employee Lease."</w:t>
        <w:br/>
        <w:br/>
        <w:t xml:space="preserve">            e.    The definition of "FG Employees" in Article I of the Purchase</w:t>
        <w:br/>
        <w:t xml:space="preserve">                  Agreement is hereby amended and restated in its entirety to</w:t>
        <w:br/>
        <w:t xml:space="preserve">                  read:</w:t>
        <w:br/>
        <w:br/>
        <w:t xml:space="preserve">                  ""FG Employees" means all employees who were employed by or on</w:t>
        <w:br/>
        <w:t xml:space="preserve">                  behalf of FG in connection with the FG Transferred Business</w:t>
        <w:br/>
        <w:t xml:space="preserve">                  immediately prior to January 1, 2004 (other than those</w:t>
        <w:br/>
        <w:t xml:space="preserve">                  employees who are on long-term disability leave), (i) whose</w:t>
        <w:br/>
        <w:t xml:space="preserve">                  employment was transferred to Aristar Management pursuant to</w:t>
        <w:br/>
        <w:t xml:space="preserve">                  Section 7.2(a) and (ii) who remain employed by Aristar</w:t>
        <w:br/>
        <w:t xml:space="preserve">                  Management as of the Closing Date."</w:t>
        <w:br/>
        <w:br/>
        <w:t xml:space="preserve">            f.    Section 3.1(a), Section 5.6, Section 8.1(a) and Section</w:t>
        <w:br/>
        <w:t xml:space="preserve">                  11.2(a) of the Purchase Agreement are hereby amended in part</w:t>
        <w:br/>
        <w:t xml:space="preserve">                  by inserting the phrase "and the Employee Assumed Liabilities"</w:t>
        <w:br/>
        <w:t xml:space="preserve">                  after the phrase "FG Assumed Liabilities".</w:t>
        <w:br/>
        <w:br/>
        <w:t xml:space="preserve">            g.    Section 4.19 and Section 6.3(e) of the Purchase Agreement are</w:t>
        <w:br/>
        <w:t xml:space="preserve">                  hereby amended in part by inserting the phrase "or an Employee</w:t>
        <w:br/>
        <w:t xml:space="preserve">                  Assumed Liability" after the phrase "FG Assumed Liability".</w:t>
        <w:br/>
        <w:br/>
        <w:t xml:space="preserve">            h.    The first sentence of Section 7.1(a) of the Purchase Agreement</w:t>
        <w:br/>
        <w:t xml:space="preserve">                  is hereby amended and restated in its entirety to read:</w:t>
        <w:br/>
        <w:br/>
        <w:t xml:space="preserve">                  "Except as otherwise provided in this Article VII, for the</w:t>
        <w:br/>
        <w:t xml:space="preserve">                  twelve-month period following the Closing Date, Purchaser</w:t>
        <w:br/>
        <w:t xml:space="preserve">                  shall provide, or shall cause to be provided, to each Affected</w:t>
        <w:br/>
        <w:t xml:space="preserve">                  Employee (i) salary or wages, as applicable, at least equal to</w:t>
        <w:br/>
        <w:t xml:space="preserve">                  those provided to such Affected Employee immediately prior to</w:t>
        <w:br/>
        <w:t xml:space="preserve">                  the Closing Date and (ii) employee benefits that are no less</w:t>
        <w:br/>
        <w:t xml:space="preserve">                  favorable in the aggregate than the employee benefits provided</w:t>
        <w:br/>
        <w:t xml:space="preserve">                  by Purchaser to its similarly situated employees."</w:t>
        <w:br/>
        <w:br/>
        <w:br/>
        <w:t xml:space="preserve">                                       8</w:t>
        <w:br/>
        <w:br/>
        <w:br/>
        <w:br/>
        <w:t xml:space="preserve">            i.    Section 7.1(b), Section 7.1(c), Section 7.6 and Section 7.8 of</w:t>
        <w:br/>
        <w:t xml:space="preserve">                  the Purchase Agreement are hereby amended in part to change</w:t>
        <w:br/>
        <w:t xml:space="preserve">                  the references to "Closing Date" to "last day of the Lease</w:t>
        <w:br/>
        <w:t xml:space="preserve">                  Period".</w:t>
        <w:br/>
        <w:br/>
        <w:t xml:space="preserve">            j.    Section 7.2 of the Purchase Agreement is hereby amended and</w:t>
        <w:br/>
        <w:t xml:space="preserve">                  restated in its entirety to read:</w:t>
        <w:br/>
        <w:br/>
        <w:t xml:space="preserve">                  "7.2 Transfer of Employment. (a) Seller and its affiliates</w:t>
        <w:br/>
        <w:t xml:space="preserve">                  have taken all such actions as may be necessary to cause all</w:t>
        <w:br/>
        <w:t xml:space="preserve">                  employees who were employed by or on behalf of FG in</w:t>
        <w:br/>
        <w:t xml:space="preserve">                  connection with the FG Transferred Business immediately prior</w:t>
        <w:br/>
        <w:t xml:space="preserve">                  to January 1, 2004 and all employees of the Subject Companies</w:t>
        <w:br/>
        <w:t xml:space="preserve">                  (in each case other than those employees who are on long-term</w:t>
        <w:br/>
        <w:t xml:space="preserve">                  disability leave) to become employees of Aristar Management</w:t>
        <w:br/>
        <w:t xml:space="preserve">                  effective January 1, 2004. Notwithstanding the foregoing, if</w:t>
        <w:br/>
        <w:t xml:space="preserve">                  any employee described in the preceding sentence goes on</w:t>
        <w:br/>
        <w:t xml:space="preserve">                  long-term disability during the Lease Period, Seller shall be</w:t>
        <w:br/>
        <w:t xml:space="preserve">                  responsible for all long-term disability benefits with respect</w:t>
        <w:br/>
        <w:t xml:space="preserve">                  to such employee during and after the Lease Period.</w:t>
        <w:br/>
        <w:br/>
        <w:t xml:space="preserve">                  (b) As of the last day of the Lease Period, the Affected</w:t>
        <w:br/>
        <w:t xml:space="preserve">                  Employees (excluding Affected Employees on long-term</w:t>
        <w:br/>
        <w:t xml:space="preserve">                  disability leave) who remain employed by Aristar Management as</w:t>
        <w:br/>
        <w:t xml:space="preserve">                  of such date shall become employees of Purchaser or an</w:t>
        <w:br/>
        <w:t xml:space="preserve">                  affiliate thereof designated by Purchaser."</w:t>
        <w:br/>
        <w:br/>
        <w:t xml:space="preserve">            k.    Section 7.4 of the Purchase Agreement is hereby amended in</w:t>
        <w:br/>
        <w:t xml:space="preserve">                  part to change the reference to "Transition Services</w:t>
        <w:br/>
        <w:t xml:space="preserve">                  Agreement" to "Employee Lease".</w:t>
        <w:br/>
        <w:br/>
        <w:t xml:space="preserve">            l.    The initial clause of Section 11.1(b) of the Purchase</w:t>
        <w:br/>
        <w:t xml:space="preserve">                  Agreement is hereby amended and restated in its entirety to</w:t>
        <w:br/>
        <w:t xml:space="preserve">                  read:</w:t>
        <w:br/>
        <w:br/>
        <w:t xml:space="preserve">                  "Except with respect to any claims or liabilities under the</w:t>
        <w:br/>
        <w:t xml:space="preserve">                  Employee Lease, notwithstanding anything to the contrary</w:t>
        <w:br/>
        <w:t xml:space="preserve">                  contained in this Section 11.1, the Indemnified Purchaser</w:t>
        <w:br/>
        <w:t xml:space="preserve">                  Entities shall be entitled to indemnification pursuant to</w:t>
        <w:br/>
        <w:t xml:space="preserve">                  Section 11.1(a) with respect to any claim for indemnification</w:t>
        <w:br/>
        <w:t xml:space="preserve">                  pursuant to Section 11.1(a)(i):".</w:t>
        <w:br/>
        <w:br/>
        <w:t xml:space="preserve">            m.    The initial clause of Section 11.2(b) of the Purchase</w:t>
        <w:br/>
        <w:t xml:space="preserve">                  Agreement is hereby amended and restated in its entirety to</w:t>
        <w:br/>
        <w:t xml:space="preserve">                  read:</w:t>
        <w:br/>
        <w:br/>
        <w:t xml:space="preserve">                  "Except with respect to any claims or liabilities under the</w:t>
        <w:br/>
        <w:t xml:space="preserve">                  Employee Lease, notwithstanding anything to the contrary</w:t>
        <w:br/>
        <w:t xml:space="preserve">                  contained in this Section 11.2, the Indemnified Seller</w:t>
        <w:br/>
        <w:t xml:space="preserve">                  Entities shall be entitled to indemnification pursuant to</w:t>
        <w:br/>
        <w:t xml:space="preserve">                  Section 11.2(a) with respect to any claim for indemnification</w:t>
        <w:br/>
        <w:t xml:space="preserve">                  pursuant to Section 11.2(a)(i):".</w:t>
        <w:br/>
        <w:br/>
        <w:t xml:space="preserve">         7. Texas LP Restructuring.</w:t>
        <w:br/>
        <w:br/>
        <w:t xml:space="preserve">            a.    Pursuant to Section 10.7(d) of the Purchase Agreement, Seller</w:t>
        <w:br/>
        <w:t xml:space="preserve">                  Parent and Seller have caused (or shall cause) the following</w:t>
        <w:br/>
        <w:t xml:space="preserve">                  actions to occur (such actions described</w:t>
        <w:br/>
        <w:br/>
        <w:br/>
        <w:t xml:space="preserve">                                       9</w:t>
        <w:br/>
        <w:br/>
        <w:br/>
        <w:br/>
        <w:t xml:space="preserve">                  in clauses (i) through (v) below, and only such actions,</w:t>
        <w:br/>
        <w:t xml:space="preserve">                  constitute the "Restructuring" for purposes of the amendment</w:t>
        <w:br/>
        <w:t xml:space="preserve">                  of Section 10.7(d) of the Purchase Agreement set forth below</w:t>
        <w:br/>
        <w:t xml:space="preserve">                  in Paragraph 7(b) of this Memorandum of Understanding):</w:t>
        <w:br/>
        <w:br/>
        <w:t xml:space="preserve">                  i.    Each of Washington Mutual Finance of Texas, LLC</w:t>
        <w:br/>
        <w:t xml:space="preserve">                        ("WMFT"), Washington Mutual Finance Asset Holdings, LLC</w:t>
        <w:br/>
        <w:t xml:space="preserve">                        ("WMFAH") and Texas LP has obtained a valid Employer</w:t>
        <w:br/>
        <w:t xml:space="preserve">                        Identification Number ("EIN") for U.S. federal income</w:t>
        <w:br/>
        <w:t xml:space="preserve">                        tax purposes and provided a copy of its EIN to</w:t>
        <w:br/>
        <w:t xml:space="preserve">                        Purchaser.</w:t>
        <w:br/>
        <w:br/>
        <w:t xml:space="preserve">                  ii.   Each of WMFT and WMFAH has duly and validly filed a</w:t>
        <w:br/>
        <w:t xml:space="preserve">                        valid IRS Form 8832 (Entity Classification Election) and</w:t>
        <w:br/>
        <w:t xml:space="preserve">                        elected to be treated, effective as of January 1, 2004,</w:t>
        <w:br/>
        <w:t xml:space="preserve">                        as an "association taxable as a corporation" for U.S.</w:t>
        <w:br/>
        <w:t xml:space="preserve">                        federal income tax purposes.</w:t>
        <w:br/>
        <w:br/>
        <w:t xml:space="preserve">                  iii.  WMFT and WMFAH are both (or will both be) included on</w:t>
        <w:br/>
        <w:t xml:space="preserve">                        the Section 338 Schedule delivered to Purchaser pursuant</w:t>
        <w:br/>
        <w:t xml:space="preserve">                        to Section 10.7(a) of the Purchase Agreement.</w:t>
        <w:br/>
        <w:br/>
        <w:t xml:space="preserve">                  iv.   Seller Parent and Seller shall, at Purchaser's request</w:t>
        <w:br/>
        <w:t xml:space="preserve">                        in accordance with Section 10.7(a) of the Purchase</w:t>
        <w:br/>
        <w:t xml:space="preserve">                        Agreement, join Purchaser in making an election under</w:t>
        <w:br/>
        <w:t xml:space="preserve">                        Code Section 338(h)(10) in connection with the</w:t>
        <w:br/>
        <w:t xml:space="preserve">                        acquisition by Purchaser of both WMFT and WMFAH.</w:t>
        <w:br/>
        <w:br/>
        <w:t xml:space="preserve">                  v.    On or before the date required under Code Section 6031</w:t>
        <w:br/>
        <w:t xml:space="preserve">                        (determined without regard to extensions) (such date,</w:t>
        <w:br/>
        <w:t xml:space="preserve">                        the "Due Date"), Texas LP shall file an IRS Form 1065</w:t>
        <w:br/>
        <w:t xml:space="preserve">                        (Partnership Return) for its taxable year beginning on</w:t>
        <w:br/>
        <w:t xml:space="preserve">                        January 1, 2004 and ending on the Closing Date (the</w:t>
        <w:br/>
        <w:t xml:space="preserve">                        "Short Taxable Year"), and shall make a Code Section 754</w:t>
        <w:br/>
        <w:t xml:space="preserve">                        election in a written statement (the "Section 754</w:t>
        <w:br/>
        <w:t xml:space="preserve">                        Election Statement") filed with Texas LP's Form 1065 for</w:t>
        <w:br/>
        <w:t xml:space="preserve">                        such period. The Section 754 Election Statement shall</w:t>
        <w:br/>
        <w:t xml:space="preserve">                        (A) set forth the name and address of the partnership,</w:t>
        <w:br/>
        <w:t xml:space="preserve">                        (B) be signed by one of the partners and (C) contain a</w:t>
        <w:br/>
        <w:t xml:space="preserve">                        declaration that the partnership elects under Code</w:t>
        <w:br/>
        <w:t xml:space="preserve">                        Section 754 to apply the provisions of Code Section</w:t>
        <w:br/>
        <w:t xml:space="preserve">                        734(b) and Code Section 743(b). Seller Parent and Seller</w:t>
        <w:br/>
        <w:t xml:space="preserve">                        shall provide Purchaser with a copy of Texas LP's IRS</w:t>
        <w:br/>
        <w:t xml:space="preserve">                        Form 1065 (including the Section 754 Election Statement)</w:t>
        <w:br/>
        <w:t xml:space="preserve">                        for the Short Taxable Year at least forty-five (45) days</w:t>
        <w:br/>
        <w:t xml:space="preserve">                        prior to the Due Date (and prior to the filing of such</w:t>
        <w:br/>
        <w:t xml:space="preserve">                        form) and shall reflect thereon any good faith comments</w:t>
        <w:br/>
        <w:t xml:space="preserve">                        that are submitted by Purchaser in writing at least ten</w:t>
        <w:br/>
        <w:t xml:space="preserve">                        (10) days before the Due Date.</w:t>
        <w:br/>
        <w:br/>
        <w:t xml:space="preserve">                  Purchaser acknowledges that the foregoing actions shall</w:t>
        <w:br/>
        <w:t xml:space="preserve">                  constitute full satisfaction of Seller's and Seller Parent's</w:t>
        <w:br/>
        <w:t xml:space="preserve">                  obligations under Section 10.7(d) of the Purchase Agreement.</w:t>
        <w:br/>
        <w:br/>
        <w:br/>
        <w:t xml:space="preserve">                                       10</w:t>
        <w:br/>
        <w:br/>
        <w:br/>
        <w:br/>
        <w:t xml:space="preserve">            b.    The first sentence of Section 10.7(d) of the Purchase</w:t>
        <w:br/>
        <w:t xml:space="preserve">                  Agreement is hereby amended and restated in its entirety to</w:t>
        <w:br/>
        <w:t xml:space="preserve">                  read:</w:t>
        <w:br/>
        <w:br/>
        <w:t xml:space="preserve">                  "In the case of Washington Mutual Finance, LP (TX) ("Texas</w:t>
        <w:br/>
        <w:t xml:space="preserve">                  LP"), Seller and Seller Parent shall, at the expense of Seller</w:t>
        <w:br/>
        <w:t xml:space="preserve">                  and Seller Parent, take all steps reasonably necessary, at</w:t>
        <w:br/>
        <w:t xml:space="preserve">                  Purchaser's direction (and to the extent that such steps in</w:t>
        <w:br/>
        <w:t xml:space="preserve">                  and of themselves will not delay the Closing), to restructure</w:t>
        <w:br/>
        <w:t xml:space="preserve">                  the acquisition by Purchaser of Texas LP (or its assets) so as</w:t>
        <w:br/>
        <w:t xml:space="preserve">                  to provide Purchaser with a fair market value basis in the</w:t>
        <w:br/>
        <w:t xml:space="preserve">                  assets of Texas LP for Texas income or franchise tax purposes</w:t>
        <w:br/>
        <w:t xml:space="preserve">                  (the "Restructuring"); provided, however, that, so long as</w:t>
        <w:br/>
        <w:t xml:space="preserve">                  Seller and Seller Parent carry out the steps of the</w:t>
        <w:br/>
        <w:t xml:space="preserve">                  Restructuring, Seller and Seller Parent shall not have any</w:t>
        <w:br/>
        <w:t xml:space="preserve">                  obligation to indemnify Purchaser for any incremental Taxes or</w:t>
        <w:br/>
        <w:t xml:space="preserve">                  loss of Tax benefits relating to the basis in the assets of</w:t>
        <w:br/>
        <w:t xml:space="preserve">                  Texas LP for state and local income or franchise tax</w:t>
        <w:br/>
        <w:t xml:space="preserve">                  purposes."</w:t>
        <w:br/>
        <w:br/>
        <w:t xml:space="preserve">         8. Tax Sharing Agreement. Section 10.3(d) of the Purchase Agreement is</w:t>
        <w:br/>
        <w:t>hereby amended and restated in its entirety to read:</w:t>
        <w:br/>
        <w:br/>
        <w:t xml:space="preserve">         "(i) Notwithstanding anything in any other agreement to the</w:t>
        <w:br/>
        <w:t xml:space="preserve">         contrary, all liabilities and obligations between the Seller Parent</w:t>
        <w:br/>
        <w:t xml:space="preserve">         or any members of the Seller Parent's Group on the one hand, and the</w:t>
        <w:br/>
        <w:t xml:space="preserve">         Subject Companies on the other hand, under any Tax allocation, Tax</w:t>
        <w:br/>
        <w:t xml:space="preserve">         sharing, Tax reimbursement and similar agreements and arrangements</w:t>
        <w:br/>
        <w:t xml:space="preserve">         in effect prior to the Closing Date shall cease and terminate as of</w:t>
        <w:br/>
        <w:t xml:space="preserve">         the Closing Date and will no longer be enforceable; provided,</w:t>
        <w:br/>
        <w:t xml:space="preserve">         however, that Purchaser shall have the right to review the</w:t>
        <w:br/>
        <w:t xml:space="preserve">         calculation of all payments made by the Subject Companies after the</w:t>
        <w:br/>
        <w:t xml:space="preserve">         date of this Agreement to Seller and its affiliates (other than the</w:t>
        <w:br/>
        <w:t xml:space="preserve">         Subject Companies) pursuant to the Tax Sharing Agreement, and may</w:t>
        <w:br/>
        <w:t xml:space="preserve">         dispute the calculation of any such payments, but only on the basis</w:t>
        <w:br/>
        <w:t xml:space="preserve">         that they were not arrived at in a manner consistent with the Tax</w:t>
        <w:br/>
        <w:t xml:space="preserve">         Sharing Agreement or were arrived at based on mathematical or</w:t>
        <w:br/>
        <w:t xml:space="preserve">         clerical error; provided, further, that the Purchaser shall have</w:t>
        <w:br/>
        <w:t xml:space="preserve">         notified Seller in writing of each disputed item, specifying the</w:t>
        <w:br/>
        <w:t xml:space="preserve">         estimated amount thereof in dispute and setting forth, in reasonable</w:t>
        <w:br/>
        <w:t xml:space="preserve">         detail, the basis for such dispute, within 15 Business Days of</w:t>
        <w:br/>
        <w:t xml:space="preserve">         Purchaser's delivery of the Statement of Closing Date Receivables to</w:t>
        <w:br/>
        <w:t xml:space="preserve">         Seller pursuant to Section 2.4. In the event of such a dispute,</w:t>
        <w:br/>
        <w:t xml:space="preserve">         Seller and Purchaser shall attempt to reconcile their differences,</w:t>
        <w:br/>
        <w:t xml:space="preserve">         and any resolution by them as to any disputed amounts shall be</w:t>
        <w:br/>
        <w:t xml:space="preserve">         final, binding and conclusive on the parties hereto. If Seller and</w:t>
        <w:br/>
        <w:t xml:space="preserve">         Purchaser are unable to reach a resolution with such effect within</w:t>
        <w:br/>
        <w:t xml:space="preserve">         10 Business Days after the receipt by Seller of Purchaser's written</w:t>
        <w:br/>
        <w:t xml:space="preserve">         notice of dispute, Seller and Purchaser shall submit the items</w:t>
        <w:br/>
        <w:t xml:space="preserve">         remaining in dispute for resolution to the Independent Accounting</w:t>
        <w:br/>
        <w:t xml:space="preserve">         Firm, which shall, within 15 Business Days after such submission,</w:t>
        <w:br/>
        <w:t xml:space="preserve">         determine and report to Seller and Purchaser upon such remaining</w:t>
        <w:br/>
        <w:t xml:space="preserve">         disputed items, only on the basis of whether or not they were</w:t>
        <w:br/>
        <w:t xml:space="preserve">         arrived at in a manner consistent with the Tax Sharing Agreement or</w:t>
        <w:br/>
        <w:t xml:space="preserve">         whether or not they were arrived at based on mathematical or</w:t>
        <w:br/>
        <w:t xml:space="preserve">         clerical error and such report shall be final, binding and</w:t>
        <w:br/>
        <w:t xml:space="preserve">         conclusive on Seller and Purchaser. The fees and disbursements of</w:t>
        <w:br/>
        <w:t xml:space="preserve">         the Independent Accounting Firm shall be shared equally by Seller</w:t>
        <w:br/>
        <w:t xml:space="preserve">         and Purchaser.</w:t>
        <w:br/>
        <w:br/>
        <w:br/>
        <w:t xml:space="preserve">                                       11</w:t>
        <w:br/>
        <w:br/>
        <w:br/>
        <w:br/>
        <w:t xml:space="preserve">         (ii) If, based on either the (i) the resolution of all disputes,</w:t>
        <w:br/>
        <w:t xml:space="preserve">         pursuant to Section 10.3(d), by Seller and Purchaser or (ii) the</w:t>
        <w:br/>
        <w:t xml:space="preserve">         resolution of all disputes, pursuant to Section 10.3(d), by the</w:t>
        <w:br/>
        <w:t xml:space="preserve">         Independent Accounting Firm, the disputed payments under the Tax</w:t>
        <w:br/>
        <w:t xml:space="preserve">         Sharing Agreement are determined to have been made in error, then</w:t>
        <w:br/>
        <w:t xml:space="preserve">         Purchaser shall, and Seller shall cause the Subject Companies to,</w:t>
        <w:br/>
        <w:t xml:space="preserve">         reconcile the differences by making a payment in cash by wire transfer</w:t>
        <w:br/>
        <w:t xml:space="preserve">         of immediately available federal funds to such bank account(s) as shall</w:t>
        <w:br/>
        <w:t xml:space="preserve">         be designated in writing by Purchaser within one (1) Business Day of</w:t>
        <w:br/>
        <w:t xml:space="preserve">         such resolution. Any payments required to be made pursuant to this</w:t>
        <w:br/>
        <w:t xml:space="preserve">         Section 10.3(d)(ii) shall bear interest from the Closing through the</w:t>
        <w:br/>
        <w:t xml:space="preserve">         date of payment at the prime lending rate prevailing during such period</w:t>
        <w:br/>
        <w:t xml:space="preserve">         as published in The Wall Street Journal.".</w:t>
        <w:br/>
        <w:br/>
        <w:t xml:space="preserve">         9. Apportionment of Taxes. The first sentence of Section 10.2 of the</w:t>
        <w:br/>
        <w:t>Purchase Agreement is hereby amended and restated in its entirety to read:</w:t>
        <w:br/>
        <w:br/>
        <w:t xml:space="preserve">                  "In order to apportion any Taxes relating to any taxable year</w:t>
        <w:br/>
        <w:t xml:space="preserve">                  that includes the Interim Period, the parties hereto shall, to</w:t>
        <w:br/>
        <w:t xml:space="preserve">                  the extent permitted by Applicable Law, treat for all purposes</w:t>
        <w:br/>
        <w:t xml:space="preserve">                  the Closing Date as the last day of the taxable year of the</w:t>
        <w:br/>
        <w:t xml:space="preserve">                  Subject Companies, and such Interim Period shall be treated as</w:t>
        <w:br/>
        <w:t xml:space="preserve">                  a short taxable year and a Pre-Closing Period for purposes of</w:t>
        <w:br/>
        <w:t xml:space="preserve">                  this Agreement; provided, however, that the parties shall</w:t>
        <w:br/>
        <w:t xml:space="preserve">                  allocate the items of the Subject Companies for the month in</w:t>
        <w:br/>
        <w:t xml:space="preserve">                  which the Closing Date occurs in accordance with the</w:t>
        <w:br/>
        <w:t xml:space="preserve">                  provisions set forth in Treasury Regulation Section</w:t>
        <w:br/>
        <w:t xml:space="preserve">                  1.1502-76(b)(2)(iii)."</w:t>
        <w:br/>
        <w:br/>
        <w:t xml:space="preserve">         10. Insurance Subsidiary Closing. Immediately prior to the Closing,</w:t>
        <w:br/>
        <w:t>Seller Parent and Seller shall cause the Company to distribute to Seller its</w:t>
        <w:br/>
        <w:t>entire equity interest in the Insurance Subsidiaries and the Purchase Price</w:t>
        <w:br/>
        <w:t>payable by Purchaser on the Closing Date shall be reduced, pursuant to Section</w:t>
        <w:br/>
        <w:t>3.1 of the Purchase Agreement, in an amount equal to $109,460,815. Subject to</w:t>
        <w:br/>
        <w:t>the terms and conditions set forth in the Purchase Agreement, upon receipt of</w:t>
        <w:br/>
        <w:t>the Insurance Regulatory Approvals, the parties shall take all actions</w:t>
        <w:br/>
        <w:t>contemplated by Section 3.1 of the Purchase Agreement to consummate the sale and</w:t>
        <w:br/>
        <w:t>delivery of the capital stock of the Insurance Subsidiaries to Purchaser or its</w:t>
        <w:br/>
        <w:t>designee(s) (provided, however, that in no event shall such delivery to</w:t>
        <w:br/>
        <w:t>Purchaser's designee(s) release Purchaser from its obligations under the</w:t>
        <w:br/>
        <w:t>Purchase Agreement).</w:t>
        <w:br/>
        <w:br/>
        <w:t xml:space="preserve">         11. Seller Disclosure Schedule.</w:t>
        <w:br/>
        <w:br/>
        <w:t xml:space="preserve">            a.    Section 4.4(b) of the Seller Disclosure Schedule is hereby</w:t>
        <w:br/>
        <w:t xml:space="preserve">                  amended by deleting Item 1 therein and renumbering Item 2 as</w:t>
        <w:br/>
        <w:t xml:space="preserve">                  Item 1.</w:t>
        <w:br/>
        <w:br/>
        <w:t xml:space="preserve">            b.    Section 4.16(a) of the Seller Disclosure Schedule is hereby</w:t>
        <w:br/>
        <w:t xml:space="preserve">                  amended and replaced in its entirety by Schedule 4.16(a)</w:t>
        <w:br/>
        <w:t xml:space="preserve">                  delivered to Purchaser by Seller on the date hereof.</w:t>
        <w:br/>
        <w:br/>
        <w:br/>
        <w:t xml:space="preserve">                                       12</w:t>
        <w:br/>
        <w:br/>
        <w:br/>
        <w:br/>
        <w:t xml:space="preserve">         12. Transition Services.</w:t>
        <w:br/>
        <w:br/>
        <w:t xml:space="preserve">            a.    Section 6.11 of the Purchase Agreement is hereby amended and</w:t>
        <w:br/>
        <w:t xml:space="preserve">                  restated in its entirety to read:</w:t>
        <w:br/>
        <w:br/>
        <w:t xml:space="preserve">                  "(a) Promptly following the Closing, but in no event later</w:t>
        <w:br/>
        <w:t xml:space="preserve">                  than ten Business Days after the date hereof, Seller Parent</w:t>
        <w:br/>
        <w:t xml:space="preserve">                  shall, and Purchaser shall cause the Company to, negotiate in</w:t>
        <w:br/>
        <w:t xml:space="preserve">                  good faith to agree upon and execute mutually acceptable</w:t>
        <w:br/>
        <w:t xml:space="preserve">                  agreements whereby (i) Purchaser will cause the Company to</w:t>
        <w:br/>
        <w:t xml:space="preserve">                  service the loan and receivables portfolios owned by Seller</w:t>
        <w:br/>
        <w:t xml:space="preserve">                  and/or its affiliates identified on Exhibit A-1 attached</w:t>
        <w:br/>
        <w:t xml:space="preserve">                  hereto and (ii) Seller Parent will cause an affiliate to</w:t>
        <w:br/>
        <w:t xml:space="preserve">                  service the loan and receivables portfolios owned by the</w:t>
        <w:br/>
        <w:t xml:space="preserve">                  Company identified on Exhibit A-2 attached hereto.</w:t>
        <w:br/>
        <w:br/>
        <w:t xml:space="preserve">                  (b) Promptly following the Closing, but in no event later than</w:t>
        <w:br/>
        <w:t xml:space="preserve">                  ten Business Days after the date hereof, Purchaser shall cause</w:t>
        <w:br/>
        <w:t xml:space="preserve">                  the Company to, and Seller Parent shall cause FG and</w:t>
        <w:br/>
        <w:t xml:space="preserve">                  Washington Mutual Mississippi to, negotiate in good faith to</w:t>
        <w:br/>
        <w:t xml:space="preserve">                  agree upon and execute mutually acceptable agreements whereby</w:t>
        <w:br/>
        <w:t xml:space="preserve">                  the Company shall provide FG and Washington Mutual Mississippi</w:t>
        <w:br/>
        <w:t xml:space="preserve">                  continued use of and access to the Company's technology</w:t>
        <w:br/>
        <w:t xml:space="preserve">                  platform, including the "Access" system, as necessary for FG</w:t>
        <w:br/>
        <w:t xml:space="preserve">                  and Washington Mutual Mississippi to service their respective</w:t>
        <w:br/>
        <w:t xml:space="preserve">                  loan and receivables portfolios (provided that Seller Parent</w:t>
        <w:br/>
        <w:t xml:space="preserve">                  will use reasonable efforts to minimize the scope of such</w:t>
        <w:br/>
        <w:t xml:space="preserve">                  services). Until the earlier of (i) the date of execution of</w:t>
        <w:br/>
        <w:t xml:space="preserve">                  such agreements or (ii) January 19, 2004, the Company shall,</w:t>
        <w:br/>
        <w:t xml:space="preserve">                  consistent with past practice, provide collection and recovery</w:t>
        <w:br/>
        <w:t xml:space="preserve">                  services to FG and Washington Mutual Mississippi with respect</w:t>
        <w:br/>
        <w:t xml:space="preserve">                  to their loan and receivables portfolios (such assistance</w:t>
        <w:br/>
        <w:t xml:space="preserve">                  being referred to herein as the "Transition Servicing")</w:t>
        <w:br/>
        <w:t xml:space="preserve">                  (provided that Seller Parent will use reasonable efforts to</w:t>
        <w:br/>
        <w:t xml:space="preserve">                  minimize the scope of such services).</w:t>
        <w:br/>
        <w:br/>
        <w:t xml:space="preserve">                  (c) Promptly following the Closing, but in no event later than</w:t>
        <w:br/>
        <w:t xml:space="preserve">                  ten Business Days after the date hereof, Seller Parent and</w:t>
        <w:br/>
        <w:t xml:space="preserve">                  Purchaser shall negotiate in good faith to agree upon and</w:t>
        <w:br/>
        <w:t xml:space="preserve">                  execute mutually acceptable agreements for the Company to have</w:t>
        <w:br/>
        <w:t xml:space="preserve">                  continued access to third-party vendor services that, prior to</w:t>
        <w:br/>
        <w:t xml:space="preserve">                  the Closing, have traditionally been made available to the</w:t>
        <w:br/>
        <w:t xml:space="preserve">                  Company through contracts to which the Seller is a party,</w:t>
        <w:br/>
        <w:t xml:space="preserve">                  subject to any prohibitions and limitations contained in such</w:t>
        <w:br/>
        <w:t xml:space="preserve">                  contracts and only to the extent that such services are not</w:t>
        <w:br/>
        <w:t xml:space="preserve">                  reasonably available to the Company as a subsidiary of</w:t>
        <w:br/>
        <w:t xml:space="preserve">                  Purchaser. Pending execution of such agreements, Seller agrees</w:t>
        <w:br/>
        <w:t xml:space="preserve">                  to continue to provide such services, as may be requested by</w:t>
        <w:br/>
        <w:t xml:space="preserve">                  the Purchaser, to the Company on terms consistent with past</w:t>
        <w:br/>
        <w:t xml:space="preserve">                  practice, subject to any prohibitions and limitations</w:t>
        <w:br/>
        <w:t xml:space="preserve">                  contained in such contracts.</w:t>
        <w:br/>
        <w:br/>
        <w:t xml:space="preserve">                  (d) After the Closing, Purchaser will cause the Company to</w:t>
        <w:br/>
        <w:t xml:space="preserve">                  provide to Seller Parent the services described in Exhibit B</w:t>
        <w:br/>
        <w:t xml:space="preserve">                  attached hereto for the term set forth in Exhibit B or, if</w:t>
        <w:br/>
        <w:t xml:space="preserve">                  earlier, until such time as Seller Parent notifies Purchaser</w:t>
        <w:br/>
        <w:t xml:space="preserve">                  that it no longer requires such services. In consideration for</w:t>
        <w:br/>
        <w:t xml:space="preserve">                  the performance of such services, Seller Parent shall pay the</w:t>
        <w:br/>
        <w:t xml:space="preserve">                  Company the fee set forth in Exhibit B.".</w:t>
        <w:br/>
        <w:br/>
        <w:br/>
        <w:t xml:space="preserve">                                       13</w:t>
        <w:br/>
        <w:br/>
        <w:br/>
        <w:br/>
        <w:t xml:space="preserve">            b.    The Agreement is hereby amended to include the attached</w:t>
        <w:br/>
        <w:t xml:space="preserve">                  Exhibit A and Exhibit B as "Exhibit A" and "Exhibit B"</w:t>
        <w:br/>
        <w:t xml:space="preserve">                  thereto, respectively.</w:t>
        <w:br/>
        <w:br/>
        <w:t xml:space="preserve">         13. Governing Law. THIS MEMORANDUM OF UNDERSTANDING AND THE RIGHTS AND</w:t>
        <w:br/>
        <w:t>DUTIES OF THE PARTIES HEREUNDER SHALL BE GOVERNED BY, AND CONSTRUED IN</w:t>
        <w:br/>
        <w:t>ACCORDANCE WITH, THE LAW OF THE STATE OF DELAWARE.</w:t>
        <w:br/>
        <w:br/>
        <w:t xml:space="preserve">         14. Counterparts. This Memorandum of Understanding may be executed in</w:t>
        <w:br/>
        <w:t>two or more counterparts, each of which shall be deemed an original, and all of</w:t>
        <w:br/>
        <w:t>which together shall constitute one and the same instrument.</w:t>
        <w:br/>
        <w:br/>
        <w:t xml:space="preserve">         15. Legal Effect. This Memorandum of Understanding constitutes an</w:t>
        <w:br/>
        <w:t>amendment and modification to the Purchase Agreement in accordance with Section</w:t>
        <w:br/>
        <w:t>12.4 thereof and shall be deemed effective as of and from the date of the</w:t>
        <w:br/>
        <w:t>Purchase Agreement. Except as otherwise expressly provided in this Memorandum of</w:t>
        <w:br/>
        <w:t>Understanding, all of the terms, conditions and provisions of the Purchase</w:t>
        <w:br/>
        <w:t>Agreement shall remain the same, the Purchase Agreement, as amended hereby,</w:t>
        <w:br/>
        <w:t>shall continue in full force and effect, and this Memorandum of Understanding</w:t>
        <w:br/>
        <w:t>and the Purchase Agreement shall be read and construed as one instrument.</w:t>
        <w:br/>
        <w:br/>
        <w:t xml:space="preserve">         [THE REMAINDER OF THIS PAGE INTENTIONALLY IS LEFT BLANK]</w:t>
        <w:br/>
        <w:br/>
        <w:br/>
        <w:t xml:space="preserve">                                       14</w:t>
        <w:br/>
        <w:br/>
        <w:br/>
        <w:br/>
        <w:t xml:space="preserve">         IN WITNESS WHEREOF, the parties hereto have caused this Memorandum of</w:t>
        <w:br/>
        <w:t>Understanding to be executed on their behalf by their respective officers</w:t>
        <w:br/>
        <w:t>hereunto duly authorized all as of the date first written above.</w:t>
        <w:br/>
        <w:br/>
        <w:t xml:space="preserve">                                           WASHINGTON MUTUAL, INC.</w:t>
        <w:br/>
        <w:br/>
        <w:br/>
        <w:br/>
        <w:t xml:space="preserve">                                           By: /s/ Xxxx Xxxxx</w:t>
        <w:br/>
        <w:t xml:space="preserve">                                              ----------------------------------</w:t>
        <w:br/>
        <w:t xml:space="preserve">                                              Name:  Xxxx Xxxxx</w:t>
        <w:br/>
        <w:t xml:space="preserve">                                              Title:  Executive Vice President</w:t>
        <w:br/>
        <w:br/>
        <w:br/>
        <w:br/>
        <w:t xml:space="preserve">                                           GREAT WESTERN SERVICE CORPORATION TWO</w:t>
        <w:br/>
        <w:br/>
        <w:br/>
        <w:br/>
        <w:t xml:space="preserve">                                           By: /s/ Xxx X. Xxxxxxx</w:t>
        <w:br/>
        <w:t xml:space="preserve">                                              ----------------------------------</w:t>
        <w:br/>
        <w:t xml:space="preserve">                                              Name:  Xxx X. Xxxxxxx</w:t>
        <w:br/>
        <w:t xml:space="preserve">                                              Title:  Executive Vice President</w:t>
        <w:br/>
        <w:br/>
        <w:br/>
        <w:br/>
        <w:t xml:space="preserve">                                           CITIFINANCIAL CREDIT COMPANY</w:t>
        <w:br/>
        <w:br/>
        <w:br/>
        <w:br/>
        <w:t xml:space="preserve">                                           By: /s/ Xxxxx Xxxxxxxxx</w:t>
        <w:br/>
        <w:t xml:space="preserve">                                              ----------------------------------</w:t>
        <w:br/>
        <w:t xml:space="preserve">                                              Name:  Xxxxx Xxxxxxxxx</w:t>
        <w:br/>
        <w:t xml:space="preserve">                                              Title:  Executive Vice President</w:t>
        <w:br/>
        <w:br/>
        <w:br/>
        <w:br/>
        <w:br/>
        <w:t xml:space="preserve">                              MOU - Signature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