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by and among</w:t>
        <w:br/>
        <w:t xml:space="preserve">  AEROVATE THERAPEUTICS, INC.,</w:t>
        <w:br/>
        <w:t xml:space="preserve">  CARIBBEAN MERGER SUB I, INC.</w:t>
        <w:br/>
        <w:t xml:space="preserve">  CARIBBEAN MERGER SUB II, LLC</w:t>
        <w:br/>
        <w:t xml:space="preserve">  and</w:t>
        <w:br/>
        <w:t xml:space="preserve">  JADE BIOSCIENCES, INC.</w:t>
        <w:br/>
        <w:t xml:space="preserve">  Dated as of October 30, 2024</w:t>
        <w:br/>
        <w:t xml:space="preserve">              TABLE OF CONTENTS</w:t>
        <w:br/>
        <w:t xml:space="preserve">    Page</w:t>
        <w:br/>
        <w:t xml:space="preserve">      ARTICLE I DEFINITIONS &amp; INTERPRETATIONS 4</w:t>
        <w:br/>
        <w:t xml:space="preserve">    Section 1.1 Certain Definitions 4</w:t>
        <w:br/>
        <w:t>Section 1.2 Interpretation 11</w:t>
        <w:br/>
        <w:t>Section 1.3 Currency 11</w:t>
        <w:br/>
        <w:t xml:space="preserve">      ARTICLE II THE MERGER 11</w:t>
        <w:br/>
        <w:t xml:space="preserve">    Section 2.1 Formation of Merger Subs 11</w:t>
        <w:br/>
        <w:t>Section 2.2 The Mergers 11</w:t>
        <w:br/>
        <w:t>Section 2.3 Closing 12</w:t>
        <w:br/>
        <w:t>Section 2.4 Certificate of Designation; First Effective Time; Second Effective Time 12</w:t>
        <w:br/>
        <w:t>Section 2.5 Effects of the Merger 12</w:t>
        <w:br/>
        <w:t>Section 2.6 Parent Governance 12</w:t>
        <w:br/>
        <w:t>Section 2.7 First Step Surviving Company and Surviving Entity Governance 13</w:t>
        <w:br/>
        <w:t xml:space="preserve">      ARTICLE III EFFECT ON THE CAPITAL STOCK OF THE CONSTITUENT COMPANIES; EXCHANGE OF CERTIFICATES 14</w:t>
        <w:br/>
        <w:t xml:space="preserve">    Section 3.1 Conversion of Capital Stock 14</w:t>
        <w:br/>
        <w:t>Section 3.2 Company Options; Company Warrants 17</w:t>
        <w:br/>
        <w:t>Section 3.3 Exchange and Payment 18</w:t>
        <w:br/>
        <w:t>Section 3.4 Withholding Rights 21</w:t>
        <w:br/>
        <w:t>Section 3.5 Dissenters Rights 21</w:t>
        <w:br/>
        <w:t>Section 3.6 Calculation of Net Cash 22</w:t>
        <w:br/>
        <w:t xml:space="preserve">      ARTICLE IV REPRESENTATIONS AND WARRANTIES OF THE COMPANY 24</w:t>
        <w:br/>
        <w:t xml:space="preserve">    Section 4.1 Organization, Standing and Power 24</w:t>
        <w:br/>
        <w:t>Section 4.2 Capital Stock 25</w:t>
        <w:br/>
        <w:t>Section 4.3 Subsidiaries 26</w:t>
        <w:br/>
        <w:t>Section 4.4 Authority 26</w:t>
        <w:br/>
        <w:t>Section 4.5 No Conflict; Consents and Approvals 27</w:t>
        <w:br/>
        <w:t>Section 4.6 Financial Statements 28</w:t>
        <w:br/>
        <w:t>Section 4.7 No Undisclosed Liabilities 29</w:t>
        <w:br/>
        <w:t>Section 4.8 Absence of Certain Changes or Events 29</w:t>
        <w:br/>
        <w:t>Section 4.9 Litigation 30</w:t>
        <w:br/>
        <w:t>Section 4.10 Compliance with Laws 30</w:t>
        <w:br/>
        <w:t>Section 4.11 Health Care Regulatory Matters 31</w:t>
        <w:br/>
        <w:t>Section 4.12 Benefit Plans 33</w:t>
        <w:br/>
        <w:t>Section 4.13 Labor and Employment Matters 35</w:t>
        <w:br/>
        <w:t xml:space="preserve">        Section 4.14 Environmental Matters 37</w:t>
        <w:br/>
        <w:t>Section 4.15 Taxes 38</w:t>
        <w:br/>
        <w:t>Section 4.16 Contracts 40</w:t>
        <w:br/>
        <w:t>Section 4.17 Insurance 42</w:t>
        <w:br/>
        <w:t>Section 4.18 Properties 42</w:t>
        <w:br/>
        <w:t>Section 4.19 Intellectual Property 43</w:t>
        <w:br/>
        <w:t>Section 4.20 State Takeover Statutes 45</w:t>
        <w:br/>
        <w:t>Section 4.21 No Rights Plan 45</w:t>
        <w:br/>
        <w:t>Section 4.22 Related Party Transactions 45</w:t>
        <w:br/>
        <w:t>Section 4.23 Certain Payments 46</w:t>
        <w:br/>
        <w:t>Section 4.24 Trade Control Laws 46</w:t>
        <w:br/>
        <w:t>Section 4.25 Brokers 46</w:t>
        <w:br/>
        <w:t>Section 4.26 Securities Purchase Agreement 46</w:t>
        <w:br/>
        <w:t>Section 4.27 No Other Representations and Warranties 47</w:t>
        <w:br/>
        <w:t xml:space="preserve">      ARTICLE V REPRESENTATIONS AND WARRANTIES OF PARENT AND MERGER SUBS 47</w:t>
        <w:br/>
        <w:t xml:space="preserve">    Section 5.1 Organization, Standing and Power 47</w:t>
        <w:br/>
        <w:t>Section 5.2 Capital Stock 48</w:t>
        <w:br/>
        <w:t>Section 5.3 Subsidiaries 49</w:t>
        <w:br/>
        <w:t>Section 5.4 Authority 49</w:t>
        <w:br/>
        <w:t>Section 5.5 No Conflict; Consents and Approvals 50</w:t>
        <w:br/>
        <w:t>Section 5.6 SEC Reports; Financial Statements 51</w:t>
        <w:br/>
        <w:t>Section 5.7 No Undisclosed Liabilities 53</w:t>
        <w:br/>
        <w:t>Section 5.8 Absence of Certain Changes or Events 53</w:t>
        <w:br/>
        <w:t>Section 5.9 Litigation 54</w:t>
        <w:br/>
        <w:t>Section 5.10 Compliance with Law 54</w:t>
        <w:br/>
        <w:t>Section 5.11 Health Care Regulatory Matters 54</w:t>
        <w:br/>
        <w:t>Section 5.12 Benefit Plans 56</w:t>
        <w:br/>
        <w:t>Section 5.13 Labor and Employment Matters 59</w:t>
        <w:br/>
        <w:t>Section 5.14 Environmental Matters 60</w:t>
        <w:br/>
        <w:t>Section 5.15 Taxes 61</w:t>
        <w:br/>
        <w:t>Section 5.16 Contracts 63</w:t>
        <w:br/>
        <w:t>Section 5.17 Insurance 65</w:t>
        <w:br/>
        <w:t>Section 5.18 Properties 66</w:t>
        <w:br/>
        <w:t>Section 5.19 Intellectual Property 66</w:t>
        <w:br/>
        <w:t>Section 5.20 Related Party Transactions 68</w:t>
        <w:br/>
        <w:t>Section 5.21 Certain Payments 68</w:t>
        <w:br/>
        <w:t>Section 5.22 Trade Control Laws 68</w:t>
        <w:br/>
        <w:t>Section 5.23 Brokers 68</w:t>
        <w:br/>
        <w:t>Section 5.24 Opinion of Financial Advisor 69</w:t>
        <w:br/>
        <w:t>Section 5.25 State Takeover Statutes 69</w:t>
        <w:br/>
        <w:t>Section 5.26 No Other Representations or Warranties 69</w:t>
        <w:br/>
        <w:t xml:space="preserve">  iii </w:t>
        <w:br/>
        <w:t xml:space="preserve">    ARTICLE VI COVENANTS 69</w:t>
        <w:br/>
        <w:t xml:space="preserve">    Section 6.1 Operation of Parent’s Business 69</w:t>
        <w:br/>
        <w:t>Section 6.2 Operation of Company’s Business 72</w:t>
        <w:br/>
        <w:t>Section 6.3 Access and Investigation 74</w:t>
        <w:br/>
        <w:t>Section 6.4 No Solicitation 75</w:t>
        <w:br/>
        <w:t>Section 6.5 Notification of Certain Matters 76</w:t>
        <w:br/>
        <w:t>Section 6.6 Parent Options 76</w:t>
        <w:br/>
        <w:t>Section 6.7 Parent Restricted Stock Unit Awards 77</w:t>
        <w:br/>
        <w:t>Section 6.8 Parent ESPP 77</w:t>
        <w:br/>
        <w:t>Section 6.9 Parent 401(K) Plan 77</w:t>
        <w:br/>
        <w:t xml:space="preserve">      ARTICLE VII ADDITIONAL AGREEMENTS 77</w:t>
        <w:br/>
        <w:t xml:space="preserve">    Section 7.1 Registration Statement; Proxy Statement 77</w:t>
        <w:br/>
        <w:t>Section 7.2 Company Stockholder Approval 80</w:t>
        <w:br/>
        <w:t>Section 7.3 Parent Stockholders’ Meeting 82</w:t>
        <w:br/>
        <w:t>Section 7.4 Efforts; Regulatory Approvals; Transaction Litigation 84</w:t>
        <w:br/>
        <w:t>Section 7.5 Indemnification, Exculpation and Insurance 85</w:t>
        <w:br/>
        <w:t>Section 7.6 Section 16 Matters 87</w:t>
        <w:br/>
        <w:t>Section 7.7 Disclosure 87</w:t>
        <w:br/>
        <w:t>Section 7.8 Listing 87</w:t>
        <w:br/>
        <w:t>Section 7.9 Tax Matters 88</w:t>
        <w:br/>
        <w:t>Section 7.10 Directors and Officers 89</w:t>
        <w:br/>
        <w:t>Section 7.11 Termination of Certain Agreements and Rights 89</w:t>
        <w:br/>
        <w:t>Section 7.12 Obligations of Merger Subs 89</w:t>
        <w:br/>
        <w:t>Section 7.13 Allocation Certificate 89</w:t>
        <w:br/>
        <w:t>Section 7.14 Pre-Closing Cash Dividend 89</w:t>
        <w:br/>
        <w:t>Section 7.15 Concurrent Investment 90</w:t>
        <w:br/>
        <w:t>Section 7.16 Parent Equity Plans 91</w:t>
        <w:br/>
        <w:t>Section 7.17 Wind-Down Activities 91</w:t>
        <w:br/>
        <w:t>Section 7.18 Parent SEC Documents 91</w:t>
        <w:br/>
        <w:t xml:space="preserve">      ARTICLE VIII CLOSING CONDITIONS   91</w:t>
        <w:br/>
        <w:t xml:space="preserve">      Section 8.1 Conditions Precedent of each Party 91</w:t>
        <w:br/>
        <w:t>Section 8.2 Conditions Precedent to Obligation of the Company 92</w:t>
        <w:br/>
        <w:t>Section 8.3 Conditions Precedent of Parent and Merger Subs 94</w:t>
        <w:br/>
        <w:t xml:space="preserve">      ARTICLE IX TERMINATION 94</w:t>
        <w:br/>
        <w:t xml:space="preserve">    Section 9.1 Termination 94</w:t>
        <w:br/>
        <w:t>Section 9.2 Effect of Termination 97</w:t>
        <w:br/>
        <w:t>Section 9.3 Expenses; Termination Fees 97</w:t>
        <w:br/>
        <w:t xml:space="preserve">  iv </w:t>
        <w:br/>
        <w:t xml:space="preserve">    ARTICLE X GENERAL PROVISIONS 99</w:t>
        <w:br/>
        <w:t xml:space="preserve">      Section 10.1 Non-survival of Representations and Warranties 99</w:t>
        <w:br/>
        <w:t>Section 10.2 Amendment or Supplement 99</w:t>
        <w:br/>
        <w:t>Section 10.3 Waiver 99</w:t>
        <w:br/>
        <w:t>Section 10.4 Fees and Expenses 100</w:t>
        <w:br/>
        <w:t>Section 10.5 Notices 100</w:t>
        <w:br/>
        <w:t>Section 10.6 Entire Agreement 101</w:t>
        <w:br/>
        <w:t>Section 10.7 No Third Party Beneficiaries 101</w:t>
        <w:br/>
        <w:t>Section 10.8 Governing Law 101</w:t>
        <w:br/>
        <w:t>Section 10.9 Submission to Jurisdiction 101</w:t>
        <w:br/>
        <w:t>Section 10.10 Assignment; Successors 102</w:t>
        <w:br/>
        <w:t>Section 10.11 Specific Performance 102</w:t>
        <w:br/>
        <w:t>Section 10.12 Severability 102</w:t>
        <w:br/>
        <w:t>Section 10.13 Waiver of Jury Trial 103</w:t>
        <w:br/>
        <w:t>Section 10.14 Counterparts 103</w:t>
        <w:br/>
        <w:t>Section 10.15 Facsimile or .pdf Signature 103</w:t>
        <w:br/>
        <w:t>Section 10.16 No Presumption Against Drafting Party 103</w:t>
        <w:br/>
        <w:t xml:space="preserve">  Exhibit A Form of Parent Support Agreement</w:t>
        <w:br/>
        <w:t>Exhibit B Form of Company Support Agreement</w:t>
        <w:br/>
        <w:t>Exhibit C Form of Lock-Up Agreement</w:t>
        <w:br/>
        <w:t>Exhibit D Form of Securities Purchase Agreement</w:t>
        <w:br/>
        <w:t>Exhibit E-1 First Certificate of Merger, including certificate of incorporation of the First Step Surviving Corporation attached as Exhibit A thereto, incorporated by reference into this Agreement</w:t>
        <w:br/>
        <w:t>Exhibit E-2 Second Certificate of Merger, incorporated by reference into this Agreement</w:t>
        <w:br/>
        <w:t>Exhibit F Certificate of Designation</w:t>
        <w:br/>
        <w:t xml:space="preserve">  v </w:t>
        <w:br/>
        <w:t xml:space="preserve">    INDEX OF DEFINED TERMS</w:t>
        <w:br/>
        <w:t xml:space="preserve">    Definition Location</w:t>
        <w:br/>
        <w:t xml:space="preserve">    2024 Equity Incentive Plan Section 1.1</w:t>
        <w:br/>
        <w:t>2024 ESPP Section 1.1</w:t>
        <w:br/>
        <w:t>2024 Plans Section 1.1</w:t>
        <w:br/>
        <w:t>AAA Section 3.6(e)</w:t>
        <w:br/>
        <w:t>Acceptable Confidentiality Agreement Section 1.1</w:t>
        <w:br/>
        <w:t>Accounting Firm Section 3.6(e)</w:t>
        <w:br/>
        <w:t>Acquisition Inquiry Section 1.1</w:t>
        <w:br/>
        <w:t>Acquisition Proposal Section 1.1</w:t>
        <w:br/>
        <w:t>Acquisition Transaction Section 1.1</w:t>
        <w:br/>
        <w:t>Action Section 4.9</w:t>
        <w:br/>
        <w:t>Affiliate Section 1.1</w:t>
        <w:br/>
        <w:t>Agreement Preamble</w:t>
        <w:br/>
        <w:t>Allocation Certificate Section 7.13</w:t>
        <w:br/>
        <w:t>Anticipated Meeting Date Section 3.6(a)</w:t>
        <w:br/>
        <w:t>Assumed Option Section 3.2(a)</w:t>
        <w:br/>
        <w:t>Assumed Warrant Section 3.2(b)</w:t>
        <w:br/>
        <w:t>Book-Entry Shares Section 3.3(b)</w:t>
        <w:br/>
        <w:t>Business Day Section 1.1</w:t>
        <w:br/>
        <w:t>Cash Determination Time Section 3.6(a)</w:t>
        <w:br/>
        <w:t>Certificate of Designation Section 1.1</w:t>
        <w:br/>
        <w:t>Certificate of Merger Section 2.4</w:t>
        <w:br/>
        <w:t>Certificates Section 3.3(b)</w:t>
        <w:br/>
        <w:t xml:space="preserve">Closing Section 2.3  </w:t>
        <w:br/>
        <w:t>Code Recitals</w:t>
        <w:br/>
        <w:t>Company Preamble</w:t>
        <w:br/>
        <w:t>Company Audited Financial Statements Section 7.1(g)</w:t>
        <w:br/>
        <w:t>Company Balance Sheet Section 4.6(b)</w:t>
        <w:br/>
        <w:t>Company Board Recitals</w:t>
        <w:br/>
        <w:t>Company Board Adverse Recommendation Change Section 7.2(c)</w:t>
        <w:br/>
        <w:t>Company Board Recommendation Section 7.2(c)</w:t>
        <w:br/>
        <w:t>Company Bylaws Section 4.1(b)</w:t>
        <w:br/>
        <w:t>Company Capital Stock Section 1.1</w:t>
        <w:br/>
        <w:t>Company Charter Section 4.1(b)</w:t>
        <w:br/>
        <w:t>Company Common Stock Recitals</w:t>
        <w:br/>
        <w:t>Company Disclosure Letter Article IV</w:t>
        <w:br/>
        <w:t>Company Equity Plan Section 1.1</w:t>
        <w:br/>
        <w:t>Company Equity Value Section 3.1(i)(A))</w:t>
        <w:br/>
        <w:t>Company Financial Statements Section 4.6(a)</w:t>
        <w:br/>
        <w:t>Company Fundamental Representations Section 1.1</w:t>
        <w:br/>
        <w:t>Company Interim Financial Statements Section 7.1(g)</w:t>
        <w:br/>
        <w:t xml:space="preserve">  vi </w:t>
        <w:br/>
        <w:t xml:space="preserve">    Company Intervening Event Section 7.2(d)</w:t>
        <w:br/>
        <w:t>Company Notes Section 1.1</w:t>
        <w:br/>
        <w:t>Company Notice Period Section 7.2(d)</w:t>
        <w:br/>
        <w:t>Company Options Section 1.1</w:t>
        <w:br/>
        <w:t>Company Outstanding Shares Section 3.1(i)(B))</w:t>
        <w:br/>
        <w:t>Company Owned IP Section 1.1</w:t>
        <w:br/>
        <w:t>Company Plan Section 1.1</w:t>
        <w:br/>
        <w:t>Company Preferred Stock Section 1.1</w:t>
        <w:br/>
        <w:t>Company Products Section 4.11(c)</w:t>
        <w:br/>
        <w:t>Company Registered IP Section 4.19(a)</w:t>
        <w:br/>
        <w:t>Company Restricted Shares Section 3.1(b)</w:t>
        <w:br/>
        <w:t>Company Stock Awards Section 4.2(b)</w:t>
        <w:br/>
        <w:t>Company Stockholder Approval Recitals</w:t>
        <w:br/>
        <w:t>Company Support Agreements Recitals</w:t>
        <w:br/>
        <w:t>Company Termination Fee 9.3(b)</w:t>
        <w:br/>
        <w:t>Company Triggering Event Section 1.1</w:t>
        <w:br/>
        <w:t>Company Valuation Section 3.1(i)(C))</w:t>
        <w:br/>
        <w:t>Company Value Per Share Section 3.1(i)(D))</w:t>
        <w:br/>
        <w:t>Company Warrant Section 1.1</w:t>
        <w:br/>
        <w:t>Concurrent Investment Recitals</w:t>
        <w:br/>
        <w:t>Concurrent Investment Amount Recitals</w:t>
        <w:br/>
        <w:t>Concurrent Investment Investor Recitals</w:t>
        <w:br/>
        <w:t>Concurrent Investment Investors Recitals</w:t>
        <w:br/>
        <w:t>Confidentiality Agreement Section 1.1</w:t>
        <w:br/>
        <w:t>Constructive Issuance Recitals</w:t>
        <w:br/>
        <w:t>Contemplated Transactions Section 1.1</w:t>
        <w:br/>
        <w:t>control Section 1.1</w:t>
        <w:br/>
        <w:t>Controlled Group Section 4.12(c)</w:t>
        <w:br/>
        <w:t>Current Offering Period Section 6.8</w:t>
        <w:br/>
        <w:t>D&amp;O Indemnified Parties Section 7.5(a)</w:t>
        <w:br/>
        <w:t>Data Processors Section 4.19(h)</w:t>
        <w:br/>
        <w:t>Delaware Secretary of State Section 2.4</w:t>
        <w:br/>
        <w:t>Delivery Date Section 3.6(a)</w:t>
        <w:br/>
        <w:t>DGCL Recitals</w:t>
        <w:br/>
        <w:t>Dispute Notice Section 3.6(b)</w:t>
        <w:br/>
        <w:t>Dissenting Shares Section 3.5</w:t>
        <w:br/>
        <w:t>Dividend Record Date Section 7.14</w:t>
        <w:br/>
        <w:t>DLLCA Recitals</w:t>
        <w:br/>
        <w:t>Employee Plan Section 1.1</w:t>
        <w:br/>
        <w:t>End Date Section 9.1(b)</w:t>
        <w:br/>
        <w:t>Environmental Law Section 4.14(b)</w:t>
        <w:br/>
        <w:t>ERISA Section 1.1</w:t>
        <w:br/>
        <w:t>Exchange Act Section 4.5(b)</w:t>
        <w:br/>
        <w:t>Exchange Agent Section 3.3(a))</w:t>
        <w:br/>
        <w:t>Exchange Fund Section 3.3(a))</w:t>
        <w:br/>
        <w:t>Exchange Ratio Section 3.1(a)(i)</w:t>
        <w:br/>
        <w:t xml:space="preserve">  vii </w:t>
        <w:br/>
        <w:t xml:space="preserve">    Excluded Shares Section 3.1(a)(iii))</w:t>
        <w:br/>
        <w:t>FDA Section 4.11(c)</w:t>
        <w:br/>
        <w:t>FDA Ethics Policy Section 4.11(i)</w:t>
        <w:br/>
        <w:t>FDCA Section 4.11(a)</w:t>
        <w:br/>
        <w:t>Final Parent Net Cash Section 3.6(c)</w:t>
        <w:br/>
        <w:t>First Certificate of Merger Section 2.4</w:t>
        <w:br/>
        <w:t>First Effective Time Section 2.4</w:t>
        <w:br/>
        <w:t>First Merger Recitals</w:t>
        <w:br/>
        <w:t>First Merger Sub Preamble</w:t>
        <w:br/>
        <w:t>First Step Surviving Company Section 2.2</w:t>
        <w:br/>
        <w:t>Form S-4 Section 7.1(a)</w:t>
        <w:br/>
        <w:t>GAAP Section 4.6(a)</w:t>
        <w:br/>
        <w:t>Hazardous Substance Section 4.11(c)</w:t>
        <w:br/>
        <w:t>Health Care Laws Section 4.11(a)</w:t>
        <w:br/>
        <w:t>HSR Act Section 1.1</w:t>
        <w:br/>
        <w:t>Intellectual Property Section 1.1</w:t>
        <w:br/>
        <w:t>Intended Tax Treatment Recitals</w:t>
        <w:br/>
        <w:t>Investor Agreements Section 7.11(a)</w:t>
        <w:br/>
        <w:t>IRS Section 4.12(b)</w:t>
        <w:br/>
        <w:t>IT Systems Section 4.19(g)</w:t>
        <w:br/>
        <w:t>knowledge Section 1.1</w:t>
        <w:br/>
        <w:t>Lock-Up Agreement Recitals</w:t>
        <w:br/>
        <w:t>Material Adverse Effect Section 4.1(a)</w:t>
        <w:br/>
        <w:t>Material Contracts Section 4.16(a)</w:t>
        <w:br/>
        <w:t>Measurement Date Section 5.2(a)</w:t>
        <w:br/>
        <w:t>Merger Recitals</w:t>
        <w:br/>
        <w:t>Merger Consideration Section 3.1(a)(i)</w:t>
        <w:br/>
        <w:t>Merger Subs Preamble</w:t>
        <w:br/>
        <w:t>Multiemployer Plan Section 1.1</w:t>
        <w:br/>
        <w:t>Nasdaq Section 1.1</w:t>
        <w:br/>
        <w:t>Nasdaq Fees Section 1.1</w:t>
        <w:br/>
        <w:t>Nasdaq Issuance Proposal Recitals</w:t>
        <w:br/>
        <w:t>Nasdaq Listing Application Section 7.8</w:t>
        <w:br/>
        <w:t>Nasdaq Reverse Stock Split Section 1.1</w:t>
        <w:br/>
        <w:t>Net Cash Section 1.1</w:t>
        <w:br/>
        <w:t>Ordinary Course Section 1.1</w:t>
        <w:br/>
        <w:t>Ordinary Course Agreement Section 4.15(g)</w:t>
        <w:br/>
        <w:t>Parent Preamble</w:t>
        <w:br/>
        <w:t>Parent 401(k) Plan Section 6.9</w:t>
        <w:br/>
        <w:t>Parent Board Recitals</w:t>
        <w:br/>
        <w:t xml:space="preserve">  viii </w:t>
        <w:br/>
        <w:t xml:space="preserve">    Parent Board Adverse Recommendation Change Section 7.3(b)</w:t>
        <w:br/>
        <w:t>Parent Board Recommendation Section 7.3(b)</w:t>
        <w:br/>
        <w:t>Parent Capital Stock Section 1.1</w:t>
        <w:br/>
        <w:t>Parent Charter Amendment Section 2.6(a)</w:t>
        <w:br/>
        <w:t>Parent Closing Price Section 1.1</w:t>
        <w:br/>
        <w:t>Parent Common Stock Recitals</w:t>
        <w:br/>
        <w:t>Parent Common Stock Issuance Section 5.4(a)</w:t>
        <w:br/>
        <w:t>Parent Convertible Preferred Stock Section 1.1</w:t>
        <w:br/>
        <w:t>Parent Disclosure Letter Article V</w:t>
        <w:br/>
        <w:t>Parent Equity Plans Section 1.1</w:t>
        <w:br/>
        <w:t>Parent ESPP Section 1.1</w:t>
        <w:br/>
        <w:t>Parent Fundamental Representations Section 1.1</w:t>
        <w:br/>
        <w:t>Parent Intervening Event Section 7.3(c)</w:t>
        <w:br/>
        <w:t>Parent IT Systems Section 5.19(d)</w:t>
        <w:br/>
        <w:t>Parent ITM Option Section 1.1</w:t>
        <w:br/>
        <w:t>Parent Legacy Assets Section 1.1</w:t>
        <w:br/>
        <w:t>Parent Legacy Business Section 1.1 (hh)</w:t>
        <w:br/>
        <w:t>Parent Legacy Transaction Section 6.1(c)</w:t>
        <w:br/>
        <w:t>Parent Material Adverse Effect Section 5.1(a)</w:t>
        <w:br/>
        <w:t>Parent Material Contracts Section 5.16(a)</w:t>
        <w:br/>
        <w:t>Parent Net Cash Calculation Section 3.6(a)</w:t>
        <w:br/>
        <w:t>Parent Net Cash Schedule Section 3.6(a)</w:t>
        <w:br/>
        <w:t>Parent Notice Period Section 7.3(c)</w:t>
        <w:br/>
        <w:t>Parent Options Section 1.1</w:t>
        <w:br/>
        <w:t>Parent OTM Options Section 1.1</w:t>
        <w:br/>
        <w:t>Parent Outstanding Shares Section 3.1(i)(E))</w:t>
        <w:br/>
        <w:t>Parent Owned IP Section 1.1</w:t>
        <w:br/>
        <w:t>Parent Plan Section 1.1</w:t>
        <w:br/>
        <w:t>Parent Preferred Stock Section 1.1</w:t>
        <w:br/>
        <w:t>Parent Products Section 5.11(c)</w:t>
        <w:br/>
        <w:t>Parent Registered IP Section 5.19(a)</w:t>
        <w:br/>
        <w:t>Parent Restricted Stock Unit Awards Section 1.1</w:t>
        <w:br/>
        <w:t>Parent SEC Documents Section 5.6(a)</w:t>
        <w:br/>
        <w:t>Parent Stock Option Cash Consideration Section 6.6</w:t>
        <w:br/>
        <w:t>Parent Stockholder Approval Section 5.4(a)</w:t>
        <w:br/>
        <w:t>Parent Stockholder Meeting Section 7.3(a)</w:t>
        <w:br/>
        <w:t>Parent Stockholder Proposals Section 7.3(a)</w:t>
        <w:br/>
        <w:t>Parent Support Agreements Recitals</w:t>
        <w:br/>
        <w:t>Parent Termination Fee 9.3(d)</w:t>
        <w:br/>
        <w:t>Parent Triggering Event Section 1.1</w:t>
        <w:br/>
        <w:t>Parent Valuation Section 3.1(i)(F))</w:t>
        <w:br/>
        <w:t>Parent Value Per Share Section 3.1(i)(G))</w:t>
        <w:br/>
        <w:t>PBGC Section 4.12(d)(iv)</w:t>
        <w:br/>
        <w:t>Permits Section 4.10</w:t>
        <w:br/>
        <w:t>Permitted Alternative Agreement Section 9.1(j)</w:t>
        <w:br/>
        <w:t>Permitted Liens Section 4.18(a)</w:t>
        <w:br/>
        <w:t>Person Section 1.1</w:t>
        <w:br/>
        <w:t>Personal Information Section 4.19(h)</w:t>
        <w:br/>
        <w:t>Pre-Closing Cash Dividend Recitals</w:t>
        <w:br/>
        <w:t>Pre-Closing Cash Dividend Amount Section 7.14</w:t>
        <w:br/>
        <w:t>Pre-Closing Period Section 6.1(a)</w:t>
        <w:br/>
        <w:t>Privacy Laws Section 4.19(h)</w:t>
        <w:br/>
        <w:t xml:space="preserve">  ix </w:t>
        <w:br/>
        <w:t xml:space="preserve">    Proxy Statement Section 7.1(a)</w:t>
        <w:br/>
        <w:t>Registration Statement Section 7.1(a)</w:t>
        <w:br/>
        <w:t>Representative Section 1.1</w:t>
        <w:br/>
        <w:t>Response Date Section 3.6(b)</w:t>
        <w:br/>
        <w:t>Reverse Stock Split Proposal Section 2.6(a)</w:t>
        <w:br/>
        <w:t>Safety Notices Section 4.11(g)</w:t>
        <w:br/>
        <w:t>Xxxxxxxx-Xxxxx Act Section 5.6(a)</w:t>
        <w:br/>
        <w:t>SEC Section 1.1</w:t>
        <w:br/>
        <w:t>Second Certificate of Merger Section 2.4</w:t>
        <w:br/>
        <w:t>Second Effective Time Section 2.4</w:t>
        <w:br/>
        <w:t>Second Merger Recitals</w:t>
        <w:br/>
        <w:t>Second Merger Sub Preamble</w:t>
        <w:br/>
        <w:t>Securities Act Section 4.5(b)</w:t>
        <w:br/>
        <w:t>Service Provider Grants Section 3.1(a)(i)(A)</w:t>
        <w:br/>
        <w:t>Stockholder Notice Section 7.2(b)</w:t>
        <w:br/>
        <w:t>Securities Purchase Agreement Recitals</w:t>
        <w:br/>
        <w:t>Subsequent Transaction Section 1.1</w:t>
        <w:br/>
        <w:t>Subsidiary Section 1.1</w:t>
        <w:br/>
        <w:t>Superior Offer Section 1.1</w:t>
        <w:br/>
        <w:t>Surviving Entity Section 2.2</w:t>
        <w:br/>
        <w:t>Takeover laws Section 4.20</w:t>
        <w:br/>
        <w:t>Tax Action Section 4.15(d)</w:t>
        <w:br/>
        <w:t>Tax Certificates Section 7.9(c)</w:t>
        <w:br/>
        <w:t>Tax Return Section 1.1</w:t>
        <w:br/>
        <w:t>Taxes Section 1.1</w:t>
        <w:br/>
        <w:t>Trade Approvals Section 4.24</w:t>
        <w:br/>
        <w:t>Trade Laws Section 4.24</w:t>
        <w:br/>
        <w:t>Transaction Expenses Section 1.1</w:t>
        <w:br/>
        <w:t>Transaction Litigation Section 7.4(c)</w:t>
        <w:br/>
        <w:t>WARN Act Section 4.13(d)</w:t>
        <w:br/>
        <w:t>Withholding Agent Section 3.4</w:t>
        <w:br/>
        <w:t xml:space="preserve">  x </w:t>
        <w:br/>
        <w:t xml:space="preserve">    AGREEMENT AND PLAN OF MERGER</w:t>
        <w:br/>
        <w:t xml:space="preserve">  THIS AGREEMENT AND PLAN OF MERGER (this “Agreement”), dated as of October 30, 2024, by and among Aerovate Therapeutics, Inc., a Delaware corporation (“Parent”), Caribbean Merger Sub I, Inc., a Delaware corporation (“First Merger Sub”) and wholly owned subsidiary of Parent, Caribbean Merger Sub II, LLC, a Delaware limited liability company (“Second Merger Sub” and, together with First Merger Sub, “Merger Subs”) and wholly owned subsidiary of Parent, and Jade Biosciences, Inc., a Delaware corporation (the “Company”).</w:t>
        <w:br/>
        <w:t xml:space="preserve">  RECITALS</w:t>
        <w:br/>
        <w:t xml:space="preserve">  WHEREAS, Parent and the Company intend to effect a merger of First Merger Sub with and into the Company (the “First Merger”) in accordance with this Agreement and the General Corporation Law of the State of Delaware (the “DGCL”). Upon consummation of the First Merger, First Merger Sub will cease to exist and the Company will become a wholly-owned subsidiary of Parent;</w:t>
        <w:br/>
        <w:t xml:space="preserve">  WHEREAS, immediately following the First Merger and as part of the same overall transaction as the First Merger, the Company will merge with and into Second Merger Sub (the “Second Merger” and, together with the First Merger, the “Merger”) in accordance with this Agreement, the DGCL and the Delaware Limited Liability Company Act (the “DLLCA”), with Second Merger Sub being the surviving entity of the Second Merger;</w:t>
        <w:br/>
        <w:t xml:space="preserve">  WHEREAS, the parties hereto intend that the First Merger and the Second Merger, taken together, qualify as a “reorganization” within the meaning of Section 368(a) of the Internal Revenue Code of 1986, as amended (the “Code”) and the Treasury Regulations promulgated thereunder, and that this Agreement be, and hereby is, adopted as a “plan of reorganization” for the purposes of Section 368 of the Code and Treasury Regulations Section 1.368-2(g) and 1.368-3 (the “Intended Tax Treatment”);</w:t>
        <w:br/>
        <w:t xml:space="preserve">  WHEREAS, the Board of Directors of the Company (the “Company Board”) has (i) determined that the Contemplated Transactions are fair to, advisable and in the best interests of the Company and its stockholders, (ii) approved and declared advisable this Agreement and the Contemplated Transactions and (iii) determined to recommend, upon the terms and subject to the conditions set forth in this Agreement, that the stockholders of the Company vote to adopt this Agreement and thereby approve the Contemplated Transactions;</w:t>
        <w:br/>
        <w:t xml:space="preserve">  WHEREAS, the Company Board has unanimously approved this Agreement and the Merger, with the Company continuing as the First Step Surviving Company (as defined below), after the First Effective Time (as defined below), pursuant to which, among other things, (i) each share of common stock, par value $0.0001 per share, of the Company (the “Company Common Stock”) (other than any Excluded Shares, Dissenting Shares) shall be converted into the right to receive a number of shares of common stock, par value $0.0001 per share, of Parent (the “Parent Common Stock”) equal to the Exchange Ratio and (ii) each share of Company Preferred Stock outstanding immediately prior to the First Effective Time (other than any Excluded Shares, Dissenting Shares) shall be converted solely into the right to receive a number of shares of Parent Convertible Preferred Stock equal to (x) the Exchange Ratio divided by (y) 1,000, in each case, upon the terms and subject to the conditions set forth in this Agreement;</w:t>
        <w:br/>
        <w:t xml:space="preserve">  1</w:t>
        <w:br/>
        <w:t xml:space="preserve">    WHEREAS, First Merger Sub is a newly incorporated Delaware corporation that is wholly-owned by Parent, and has been formed for the sole purpose of effecting the First Merger;</w:t>
        <w:br/>
        <w:t xml:space="preserve">  WHEREAS, Second Merger Sub is a newly incorporated Delaware limited liability company that is wholly-owned by Parent, and has been formed for the sole purpose of effecting the Second Merger;</w:t>
        <w:br/>
        <w:t xml:space="preserve">  WHEREAS, the Board of Directors of Parent (the “Parent Board”) has (i) determined that the Contemplated Transactions are fair to, advisable and in the best interests of Parent and its stockholders, (ii) approved and declared advisable this Agreement and the Contemplated Transactions, including the issuance of shares of Parent Capital Stock to the stockholders of the Company pursuant to this Agreement and the Parent Support Agreements and the constructive issuance by the Company of shares of Company Common Stock to stockholders of Parent (as reflected in Rule 145(a) of the Securities Act) (the “Constructive Issuance”), (iii) determined that the Reverse Stock Split Proposal (as defined below), among other things, is advisable and in the best interests of Parent and its stockholders, (iv) determined to recommend, upon the terms and subject to the conditions set forth in this Agreement, that the stockholders of Parent vote to authorize the issuance of the Parent Common Stock in accordance with Nasdaq Listing Rule 5635 (the “Nasdaq Issuance Proposal”), the Reverse Stock Split Proposal and the other Parent Stockholder Proposals;</w:t>
        <w:br/>
        <w:t xml:space="preserve">  WHEREAS, the board of directors of First Merger Sub has (i) determined that the Contemplated Transactions are fair to, advisable and in the best interests of First Merger Sub and its sole stockholder, (ii) approved and declared advisable this Agreement and the Contemplated Transactions and (iii) determined to recommend, upon the terms and subject to the conditions set forth in this Agreement, that the stockholder of First Merger Sub votes to adopt this Agreement and thereby approve the Contemplated Transactions;</w:t>
        <w:br/>
        <w:t xml:space="preserve">  WHEREAS, the sole member of the Second Merger Sub has (i) determined that the Contemplated Transactions are fair to, advisable, and in the best interests of Second Merger Sub and its sole member, and (ii) approved and declared advisable this Agreement and the Contemplated Transactions;</w:t>
        <w:br/>
        <w:t xml:space="preserve">  WHEREAS, Parent, Merger Subs and the Company each desire to make certain representations, warranties, covenants and agreements in connection with the Merger and also to prescribe certain conditions to the Merger as specified herein;</w:t>
        <w:br/>
        <w:t xml:space="preserve">  WHEREAS, concurrently with the execution and delivery of this Agreement and as a condition and inducement to the Company’s willingness to enter into this Agreement, the officers, directors and stockholders of Parent listed on Section A of the Parent Disclosure Letter have entered into Parent Support Agreements, dated as of the date of this Agreement, in the form attached hereto as Exhibit A (the “Parent Support Agreements”), pursuant to which such officers, directors and stockholders have, subject to the terms and conditions set forth therein, agreed to vote all of their shares of Parent Common Stock in favor of the approval of this Agreement and thereby approve the Contemplated Transactions, including, but not limited to the Parent Stockholder Proposals;</w:t>
        <w:br/>
        <w:t xml:space="preserve">  2</w:t>
        <w:br/>
        <w:t xml:space="preserve">    WHEREAS, concurrently with the execution and delivery of this Agreement and as a condition and inducement of Parent’s willingness to enter into this Agreement, the officers, directors and stockholders of the Company listed on Section A of the Company Disclosure Letter have entered into Company Support Agreements, dated as of the date of this Agreement, in the form attached hereto as Exhibit B (the “Company Support Agreements”), pursuant to which such officers, directors and stockholders have, subject to the terms and conditions set forth therein, agreed to vote all of their shares of Company Common Stock in favor of the adoption of this Agreement and thereby approve the Contemplated Transactions;</w:t>
        <w:br/>
        <w:t xml:space="preserve">  WHEREAS, concurrently with the execution and delivery of this Agreement and as a condition and inducement to Xxxxxx’s willingness to enter into this Agreement, certain stockholders of the Company listed on Section B of the Company Disclosure Letter are executing lock-up agreements in the form attached hereto as Exhibit C (the “Lock-Up Agreement”);</w:t>
        <w:br/>
        <w:t xml:space="preserve">  WHEREAS, it is expected that within two (2) Business Days after the Registration Statement is declared effective under the Securities Act, the stockholders of the Company will execute an action by written consent by the holders of (i) at least a majority of the outstanding shares of Company Common Stock and Company Preferred Stock, voting together as a single class, and (ii) at least a majority of the outstanding shares of and Company Preferred Stock, voting as a single class, in form and substance reasonably acceptable to Parent, approving and adopting this Agreement (the “Company Stockholder Approval”);</w:t>
        <w:br/>
        <w:t xml:space="preserve">  WHEREAS, the stockholders of Parent as of the Dividend Record Date (which for clarity shall exclude holders of Parent Capital Stock issued as part of the Merger Consideration) shall be entitled to receive from Parent a cash dividend in an expected aggregate amount of $70,000,000, subject to certain adjustments as set forth herein (the “Pre-Closing Cash Dividend”); and</w:t>
        <w:br/>
        <w:t xml:space="preserve">  WHEREAS, concurrently with the execution of this Agreement, certain investors (each a “Concurrent Investment Investor” and collectively the “Concurrent Investment Investors”) have entered into a securities purchase agreement representing an aggregate commitment of not less than $80,000,000 (which, for the avoidance of doubt, excludes any Company Notes issued on or prior to the date hereof and expected to be contributed in connection with the Concurrent Investment) (the “Concurrent Investment Amount”) in the form attached hereto as Exhibit D (collectively, the “Securities Purchase Agreement”), pursuant to which such Persons will have agreed, subject to the terms and conditions set forth therein, to subscribe and purchase a number of shares of the Company Common Stock immediately prior to the Closing (the “Concurrent Investment”).</w:t>
        <w:br/>
        <w:t xml:space="preserve">  3</w:t>
        <w:br/>
        <w:t xml:space="preserve">    AGREEMENT</w:t>
        <w:br/>
        <w:t xml:space="preserve">  NOW, THEREFORE, in consideration of the premises, and of the representations, warranties, covenants and agreements contained herein, and intending to be legally bound hereby, Parent, Merger Subs and the Company hereby agree as follows:</w:t>
        <w:br/>
        <w:t xml:space="preserve">  ARTICLE I</w:t>
        <w:br/>
        <w:t>DEFINITIONS &amp; INTERPRETATIONS</w:t>
        <w:br/>
        <w:t xml:space="preserve">  Section 1.1         Certain Definitions. For purposes of this Agreement:</w:t>
        <w:br/>
        <w:t xml:space="preserve">  (a)       “2024 Equity Incentive Plan” shall mean an equity incentive plan of Parent in form and substance as designated by the Company, reserving for issuance a number of shares of Parent Common Stock to be designated by the Company.</w:t>
        <w:br/>
        <w:t xml:space="preserve">  (b)       “2024 ESPP” shall mean an “employee stock purchase plan” of Parent in form and substance as designated by Company, reserving for issuance a number of shares of Parent Common Stock to be designated by the Company.</w:t>
        <w:br/>
        <w:t xml:space="preserve">  (c)       “2024 Plans” shall mean both the 2024 Equity Incentive Plan and 2024 ESPP.</w:t>
        <w:br/>
        <w:t xml:space="preserve">  (d)       “Acceptable Confidentiality Agreement” means a confidentiality agreement containing terms not materially less restrictive in the aggregate to the counterparty thereto than the terms of the Confidentiality Agreement, except such confidentiality agreement need not contain any standstill, non-solicitation or no hire provisions. Notwithstanding the foregoing, a Person who has previously entered into a confidentiality agreement with Parent relating to a potential Acquisition Proposal on terms that are not materially less restrictive than the Confidentiality Agreement with respect to the scope of coverage and restrictions on disclosure and use shall not be required to enter into a new or revised confidentiality agreement, and such existing confidentiality agreement shall be deemed to be an Acceptable Confidentiality Agreement.</w:t>
        <w:br/>
        <w:t xml:space="preserve">  (e)       “Acquisition Inquiry” means, with respect to a party, an inquiry, indication of interest or request for information (other than an inquiry, indication of interest or request for information made or submitted by the Company, on the one hand, or Parent, on the other hand, to the other party) that could reasonably be expected to lead to an Acquisition Proposal, other than the Concurrent Investment or the issuance of any Company Notes.</w:t>
        <w:br/>
        <w:t xml:space="preserve">  (f)        “Acquisition Proposal” means, with respect to either party hereto, any proposal or offer (whether written or oral) from any Person (other than the other party or any of its Representatives) contemplating or otherwise relating to an Acquisition Transaction (other than in connection with the Concurrent Investment, Parent’s leases, a Parent Legacy Transaction or the exercise or repurchase of existing equity interests).</w:t>
        <w:br/>
        <w:t xml:space="preserve">  (g)       “Acquisition Transaction” means any transaction or series of related transactions (other than the Concurrent Investment or the issuance of any Company Notes) involving:</w:t>
        <w:br/>
        <w:t xml:space="preserve">  (i)         any merger, consolidation, amalgamation, share exchange, business combination, issuance of securities, acquisition of securities, reorganization, recapitalization, tender offer, exchange offer or other similar transaction: (i) in which a party is a constituent entity, (ii) in which a Person or “group” (as defined in the Exchange Act and the rules promulgated thereunder) of Persons directly or indirectly acquires beneficial or record ownership of securities representing more than 20% of the outstanding securities of any class of voting securities of a party or any of its Subsidiaries or (iii) in which a party or any of its Subsidiaries issues securities representing more than 20% of the outstanding securities of any class of voting securities of such party or any of its Subsidiaries; or</w:t>
        <w:br/>
        <w:t xml:space="preserve">  4</w:t>
        <w:br/>
        <w:t xml:space="preserve">    (ii)            any sale, lease, exchange, transfer, license, acquisition or disposition of any business or businesses or assets that constitute or account for 20% or more of the consolidated book value of the fair market value of the assets of a party and its Subsidiaries taken as a whole.</w:t>
        <w:br/>
        <w:t xml:space="preserve">  (h)       “Affiliate” of any Person means any other Person that directly or indirectly, through one or more intermediaries, controls, is controlled by, or is under common control with, such first Person.</w:t>
        <w:br/>
        <w:t xml:space="preserve">  (i)        “Business Day” means any day other than a Saturday, a Sunday or a day on which banks in New York, New York are authorized or required by applicable Law to be closed.</w:t>
        <w:br/>
        <w:t xml:space="preserve">  (j)        “Certificate of Designation” means the Certificate of Designation of Preferences, Rights and Limitations of Parent Convertible Preferred Stock in the form attached hereto as Exhibit F.</w:t>
        <w:br/>
        <w:t xml:space="preserve">  (k)        “Company Capital Stock” means, collectively, the Company Common Stock and Company Preferred Stock.</w:t>
        <w:br/>
        <w:t xml:space="preserve">  (l)         “Company Equity Plan” means the Company’s 2024 Equity Incentive Plan, as amended from time to time.</w:t>
        <w:br/>
        <w:t xml:space="preserve">  (m)       “Company Fundamental Representations” means each of the representations and warranties of the Company set forth in Section 4.1, Section 4.2, Section 4.2(a). Section 4.4 and Section 4.25.</w:t>
        <w:br/>
        <w:t xml:space="preserve">  (n)        “Company Notes” means the convertible notes issued pursuant to (i) that certain Convertible Note Purchase Agreement, dated as of July 24, 2024, between the Company and the purchasers party thereto, and (ii) that certain Convertible Note Purchase Agreement, dated as of September 30, 2024, between the Company and the purchasers party thereto, or any additional convertible promissory notes that may be issued from time to time prior to the Closing.</w:t>
        <w:br/>
        <w:t xml:space="preserve">  (o)        “Company Options” means options to purchase shares of Company Common Stock granted by the Company under the Company Equity Plan.</w:t>
        <w:br/>
        <w:t xml:space="preserve">  (p)        “Company Owned IP” means all Intellectual Property owned by the Company or any of its Subsidiaries in whole or in part.</w:t>
        <w:br/>
        <w:t xml:space="preserve">  (q)        “Company Plan” means each Employee Plan that is sponsored, maintained, or contributed (or required to be contributed) to by the Company or any of its Subsidiaries for the benefit of one or more current or former employees, officers, directors or other service providers of the Company or any of its Subsidiaries and with respect to which the Company or any of its Subsidiaries has any liability, contingent or otherwise, other than any plan, program, arrangement, agreement or policy mandated by applicable Laws.</w:t>
        <w:br/>
        <w:t xml:space="preserve">  5</w:t>
        <w:br/>
        <w:t xml:space="preserve">    (r)        “Company Preferred Stock” means the shares of the Company’s capital stock designated as Series Seed Preferred Stock par value $0.0001 per share.</w:t>
        <w:br/>
        <w:t xml:space="preserve">  (s)       “Company Triggering Event” shall be deemed to have occurred if, at any time prior to the adoption of this Agreement and the approval of the Contemplated Transactions by the Company Stockholder Approval: (a) the Company Board shall have publicly approved, endorsed or recommended any Acquisition Proposal or (b) the Company shall have entered into any letter of intent or similar document or any Contract relating to any Acquisition Proposal (other than an Acceptable Confidentiality Agreement) permitted pursuant to Section 6.4.</w:t>
        <w:br/>
        <w:t xml:space="preserve">  (t)         “Company Warrant” means warrants to purchase shares of Company Capital Stock issued by the Company.</w:t>
        <w:br/>
        <w:t xml:space="preserve">  (u)        “Confidentiality Agreement” means that certain non-disclosure agreement, dated as of July 24, 2024, between the Company and Parent.</w:t>
        <w:br/>
        <w:t xml:space="preserve">  (v)       “Contemplated Transactions” means the Merger, the Constructive Issuance and the other transactions contemplated by this Agreement (other than the Parent Legacy Transaction and Parent Charter Amendment), the Concurrent Investment and the Nasdaq Reverse Stock Split (to the extent applicable and deemed necessary by Parent and the Company).</w:t>
        <w:br/>
        <w:t xml:space="preserve">  (w)      “control” (including the terms “controlled,”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(x)        “Employee Plan” means each “employee benefit plan” (within the meaning of section 3(3) of ERISA, whether or not subject to ERISA), Multiemployer Plans, and all stock purchase, stock option, phantom stock or other equity-based plan, severance, employment, change-in-control, fringe benefit, bonus, incentive, deferred compensation, compensation, supplemental retirement, health, life, or disability insurance, dependent care, vacation and all other employee benefit and compensation plans, agreements, programs, policies or other arrangements, whether or not subject to ERISA (including any funding mechanism therefor now in effect or required in the future as a result of the Contemplated Transactions or otherwise), whether formal or informal, written or oral.</w:t>
        <w:br/>
        <w:t xml:space="preserve">  (y)       “ERISA” means the U.S. Employee Retirement Income Security Act of 1974, as amended.</w:t>
        <w:br/>
        <w:t xml:space="preserve">  (z)        “HSR Act” means the U.S. Har Xxxxx-Xxxxxx Antitrust Improvements Act of 1976, as amended.</w:t>
        <w:br/>
        <w:t xml:space="preserve">  (aa)      “Intellectual Property” means all intellectual property rights of any kind, including all of the following: (i) trademarks or service marks (whether registered or unregistered), trade names, domain names, social media user names, social media addresses, logos, slogans, and trade dress, including applications to register any of the foregoing, together with the goodwill symbolized by any of the foregoing; (ii) patents, utility models and any similar or equivalent statutory rights with respect to the protection of inventions, and all applications for any of the foregoing, together with all re-issuances, continuations, continuations-in-part, divisionals, revisions, extensions and reexaminations thereof; (iii) copyrights (registered and unregistered) and applications for registration; (iv) trade secrets and customer lists, in each case to the extent any of the foregoing derives economic value (actual or potential) from not being generally known to other Persons who can obtain economic value from its disclosure or use, and other confidential information (“Trade Secrets”); and (v) any other proprietary or intellectual property rights of any kind or nature.</w:t>
        <w:br/>
        <w:t xml:space="preserve">  6</w:t>
        <w:br/>
        <w:t xml:space="preserve">    (bb)     “knowledge” of any party means (i) the actual knowledge of any executive officer of such party or other officer having primary responsibility for the relevant matter or any employee consultant or interim officer serving similar roles (ii) any fact or matter which any such Person would be expected to discover or otherwise become aware of in the course of conducting due inquiry, consistent with such Person’s title and responsibilities, concerning the existence of the relevant matter.</w:t>
        <w:br/>
        <w:t xml:space="preserve">  (cc)      “Multiemployer Plan” shall have the meaning set forth in Section 3(37) of ERISA.</w:t>
        <w:br/>
        <w:t xml:space="preserve">  (dd)     “Nasdaq” means the Nasdaq Stock Market, LLC.</w:t>
        <w:br/>
        <w:t xml:space="preserve">  (ee)      “Nasdaq Fees” means all Nasdaq fees associated with any action contemplated by Section 7.8.</w:t>
        <w:br/>
        <w:t xml:space="preserve">  (ff)       “Nasdaq Reverse Stock Split” means a reverse stock split of all outstanding shares of Parent Common Stock at a reverse stock split ratio as mutually agreed to by Parent and the Company that is effectuated by Parent for the purpose of maintaining compliance with Nasdaq listing standards.</w:t>
        <w:br/>
        <w:t xml:space="preserve">  (gg)     “Net Cash” means (i) Parent’s unrestricted cash, cash equivalents and short-term investments, plus (ii) all prepaid expenses, deposits, restricted cash and short-term receivables set forth on Schedule 1.1(a), in each case, to the extent capable of use by the combined company after the Closing, minus (iii) the sum of Parent’s short-term and long-term liabilities, including all accounts payable, indebtedness, lease termination costs, all actual and reasonably projected costs and expenses relating to the winding down of the Parent Legacy Business and any related prepayment penalties and premiums, and any unpaid Transaction Expenses (including any costs, fees or other liabilities, including Taxes, related to the premiums, commissions and other fees paid or payable in connection with obtaining Parent’s D&amp;O tail policy as set forth in Section 7.5(d)), minus (iv) any and all change in control payments, severance payments and any payroll or similar Taxes owed in connection with the foregoing or any of Parent’s equity plans, including, for the avoidance of doubt, any employer-side portion of any payroll or similar Taxes owed in connection with the vesting and settlement of the Parent Restricted Stock Unit Awards pursuant to Section 6.7 hereof), in each case to the extent payable to Parent’s employees solely as a result of the consummation of the Contemplated Transactions, minus (v) the Pre-Closing Cash Dividend Amount. Set forth on Section 1.1(a) of the Parent Disclosure Letter is an illustrative example of the calculation of Net Cash.</w:t>
        <w:br/>
        <w:t xml:space="preserve">  7</w:t>
        <w:br/>
        <w:t xml:space="preserve">    (hh)     “Ordinary Course” means, in the case of each of the Company and Parent, such actions taken in the ordinary course of its business and consistent with its past practice or, with respect to the Company, the customary practices of a recently formed company at a similar stage of development.</w:t>
        <w:br/>
        <w:t xml:space="preserve">  (ii)        “Parent Capital Stock” means the Parent Common Stock and the Parent Preferred Stock.</w:t>
        <w:br/>
        <w:t xml:space="preserve">  (jj)        “Parent Closing Price” means the volume weighted average closing trading price of a share of Parent Common Stock on Nasdaq for the five (5) consecutive trading days ending three (3) trading days immediately prior to the Anticipated Meeting Date as reported by Bloomberg L.P.</w:t>
        <w:br/>
        <w:t xml:space="preserve">  (kk)      “Parent Convertible Preferred Stock” means Parent’s non-voting convertible preferred stock, par value $0.001 per share, with the rights, preferences, powers and privileges specified in the Certificate of Designation.</w:t>
        <w:br/>
        <w:t xml:space="preserve">  (ll)        “Parent Equity Plans” means each of Parent’s 2018 Equity Incentive Plan and 2021 Stock Option and Incentive Plan, in each case, as amended from time to time.</w:t>
        <w:br/>
        <w:t xml:space="preserve">  (mm)    “Parent ESPP” means Parent’s 2021 Employee Stock Purchase Plan.</w:t>
        <w:br/>
        <w:t xml:space="preserve">  (nn)     “Parent Fundamental Representations” means each of the representations and warranties of Parent and Merger Subs set forth in Section 5.1, Section 5.2, Section 5.3, Section 5.4 and Section 5.25.</w:t>
        <w:br/>
        <w:t xml:space="preserve">  (oo)     “Parent ITM Option” means each Parent Option that is not a Parent OTM Option.</w:t>
        <w:br/>
        <w:t xml:space="preserve">  (pp)     “Parent Legacy Assets” means all assets, technology and Intellectual Property of Parent as they existed at any time prior to the date of this Agreement, including for purposes of clarity, and the tangible and intangible assets, in each case to the extent primarily used in or primarily related to AV-101 (the “Parent Legacy Business”).</w:t>
        <w:br/>
        <w:t xml:space="preserve">  (qq)     “Parent Options” means options to purchase shares of Parent Common Stock issued pursuant to a Parent Equity Plan or otherwise including, for the avoidance of doubt, the Parent ESPP.</w:t>
        <w:br/>
        <w:t xml:space="preserve">  (rr)       “Parent OTM Option” means Parent Options with an exercise price greater than the Parent Closing Price, in each case, as adjusted to take into account the Pre-Closing Cash Dividend in accordance with the Parent Equity Plans, as applicable.</w:t>
        <w:br/>
        <w:t xml:space="preserve">  (ss)      “Parent Owned IP” means all Intellectual Property owned by Parent in whole or in part.</w:t>
        <w:br/>
        <w:t xml:space="preserve">  8</w:t>
        <w:br/>
        <w:t xml:space="preserve">    (tt)       “Parent Plan” means each Employee Plan that is sponsored, maintained, or contributed (or required to be contributed) to by Parent or any of its Subsidiaries for the benefit of current or former employees, officers, directors or other service providers of Parent or any of its Subsidiaries or with respect to which Parent or any of its Subsidiaries has any liability, contingent or otherwise, other than any plan, program, arrangement, agreement or policy mandated by applicable Laws.</w:t>
        <w:br/>
        <w:t xml:space="preserve">  (uu)     “Parent Preferred Stock” means the shares of Parent’s capital stock designated as preferred stock, par value $0.0001 per share of Parent, including the Parent Convertible Preferred Stock.</w:t>
        <w:br/>
        <w:t xml:space="preserve">  (vv)     “Parent Restricted Stock Unit Awards” means each award of restricted stock unit awards with respect to shares of Parent Common Stock issued pursuant to a Parent Equity Plan or otherwise.</w:t>
        <w:br/>
        <w:t xml:space="preserve">  (ww)    “Parent Triggering Event” shall be deemed to have occurred if: (a) Parent shall have failed to include in the Proxy Statement the Parent Board Recommendation (as defined below), (b) the Parent Board or any committee thereof shall have made a Parent Board Adverse Recommendation Change or approved, endorsed or recommended any Acquisition Proposal, (c) Parent shall have entered into any letter of intent or similar document or any Contract relating to any Acquisition Proposal (other than an Acceptable Confidentiality Agreement permitted pursuant to Section 6.4), (d) a tender offer or exchange offer for outstanding shares of Parent Common Stock is commenced, and the Parent Board (or any committee thereof) recommends that the stockholders of Parent tender their shares in such tender or exchange offer or, within ten (10) Business Days after the commencement of such tender offer or exchange offer, the Parent Board fails to recommend against acceptance of such offer, or (e) Parent shall have failed to issue a press release confirming the Parent Board Recommendation within ten (10) Business Days following the Company’s written request to Parent to issue such press release in response to any other publicly announced Acquisition Proposal with respect to Parent.</w:t>
        <w:br/>
        <w:t xml:space="preserve">  (xx)       “Person” means an individual, corporation, partnership, limited liability company, association, trust or other entity or organization, including any Governmental Entity.</w:t>
        <w:br/>
        <w:t xml:space="preserve">  (yy)     “Representative” means a party’s directors, officers, employees, investment bankers, financial advisors, attorneys, accountants or other advisors, agents or representatives.</w:t>
        <w:br/>
        <w:t xml:space="preserve">  (zz)      “SEC” means the Securities and Exchange Commission.</w:t>
        <w:br/>
        <w:t xml:space="preserve">  (aaa)    “Subsequent Transaction” means any Acquisition Transaction (with all references to 20% in the definition of Acquisition Transaction being treated as references to 50% for these purposes).</w:t>
        <w:br/>
        <w:t xml:space="preserve">  (bbb)   “Subsidiary” means, with respect to any Person, any other Person of which stock or other equity interests having ordinary voting power to elect more than 50% of the board of directors or other governing body are owned, directly or indirectly, by such first Person.</w:t>
        <w:br/>
        <w:t xml:space="preserve">  9</w:t>
        <w:br/>
        <w:t xml:space="preserve">    (ccc)    “Superior Offer” means an unsolicited bona fide written Acquisition Proposal (with all references to 20% in the definition of Acquisition Transaction being treated as references to 50% for these purposes) that: (a) was not obtained or made as a direct or indirect result of a breach of (or in violation of) the Agreement and (b) is on terms and conditions that the Parent Board or the Company Board, as applicable, determines in good faith, based on such matters that it deems relevant (including the likelihood of consummation thereof and the financing terms thereof), as well as any written offer by the other party to the Agreement to amend the terms of the Agreement, and following consultation with its outside legal counsel and financial advisors, if any, are more favorable, from a financial point of view, to the Parent’s stockholders or the Company’s stockholders, as applicable, than the terms of the Contemplated Transactions.</w:t>
        <w:br/>
        <w:t xml:space="preserve">  (ddd)   “Tax Return” means any return, declaration, report, certificate, bill, election, claim for refund, information return, statement or other written information and any other document filed or supplied or required to be filed or supplied to any Governmental Entity with respect to Taxes, including any schedule, attachment or supplement thereto, and including any amendment thereof.</w:t>
        <w:br/>
        <w:t xml:space="preserve">  (eee)   “Taxes” means all U.S. federal, state and local and non-U.S. net income, gross income, gross receipts, sales, use, stock, ad valorem, transfer, transaction, franchise, profits, gains, registration, license, wages, lease, service, service use, employee and other withholding, imputed underpayment, social security, unemployment, welfare, disability, payroll, employment, excise, severance, stamp, occupation, workers’ compensation, premium, real property, personal property, windfall profits, net worth, capital, value-added, alternative or add-on minimum, customs duties, estimated and other taxes, fees, assessments, charges or levies in the nature of a tax (whether imposed, assessed, determined, administered, enforced or collected directly or through withholding and including any amounts resulting from the failure to file any Tax Return), whether disputed or not, together with any interest and any penalties, additions to tax or additional amounts with respect thereto (or attributable to the nonpayment thereof).</w:t>
        <w:br/>
        <w:t xml:space="preserve">  (fff)     “Transaction Expenses” means the aggregate amount (without duplication) of all costs, fees, Taxes and expenses incurred by Parent and Merger Subs, or for which Parent or Merger Subs are or may become liable in connection with the Contemplated Transactions and the negotiation, preparation and execution of this Agreement or any other agreement, document, instrument, filing, certificate, schedule, exhibit, letter or other document prepared or executed in connection with the Contemplated Transactions, including (i) the maximum amount of fees and expenses payable to financial advisors, investment bankers, legal counsel, accountants, brokers, consultants, Tax advisors, transfer agents, proxy solicitor and other advisors of Parent, including the employer portion of any payroll or similar Taxes incurred or to be incurred by Parent or Merger Subs with respect to the payment of any item listed in this definition of Transaction Expenses; (ii) 50% of the fees paid to the SEC in connection with filing the Registration Statement, the Proxy Statement, and any amendments and supplements thereto, with the SEC; (iii) 50% of the fees and expenses incurred in connection with the printing, mailing and distribution of the Registration Statement and any amendments and supplements thereto; (iv) 50% of the filing fees of Parent in connection with the HSR Act; (v) 50% of the fees and expenses incurred in connection with the Exchange Agent; and (vi) any bonus, retention payments, severance, change-in-control payments or similar payment obligations (including payments with “single-trigger” provisions triggered at and as of the consummation of the transactions contemplated hereby) that become due or payable to any director, officer, employee or consultant in connection with the consummation of the Contemplated Transactions, together with any payroll Taxes associated therewith; provided, however, that Transaction Expenses shall specifically exclude (A) any fees and expenses incurred by the Company in connection with the Concurrent Investment, (B) the value or anticipated value of any settlement or judgment that is entered into or awarded post-Closing relating to stockholder litigation or threatened litigation arising out of or in connection with the Contemplated Transactions, (C) 50% of any Nasdaq Fees, and (D) 50% of the filing fees of Parent in connection with the HSR Act.</w:t>
        <w:br/>
        <w:t xml:space="preserve">  10</w:t>
        <w:br/>
        <w:t xml:space="preserve">    Section 1.2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Section 1.3         Currency. All references to “dollars” or “$” or “US$” in this Agreement refer to United States dollars, which is the currency used for all purposes in this Agreement.</w:t>
        <w:br/>
        <w:t xml:space="preserve">  ARTICLE II</w:t>
        <w:br/>
        <w:t>THE MERGER</w:t>
        <w:br/>
        <w:t xml:space="preserve">  Section 2.1         Formation of Merger Subs. Parent has caused each of First Merger Sub and Second Merger Sub to be organized under the laws of the State of Delaware.</w:t>
        <w:br/>
        <w:t xml:space="preserve">  Section 2.2         The Mergers. Upon the terms and subject to the conditions set forth in this Agreement and in accordance with the DGCL, at the First Effective Time, First Merger Sub shall be merged with and into the Company. Following the First Merger, the separate corporate existence of First Merger Sub shall cease, and the Company shall continue as the surviving company of the Merger (the “First Step Surviving Company”) and a wholly-owned subsidiary of Parent. Upon the terms and subject to the conditions set forth in this Agreement and in accordance with the DGCL and the DLLCA, at the Second Effective Time, the First Step Surviving Corporation will merge with and into Second Merger Sub, and the separate existence of the First Step Surviving Corporation shall cease. As a result of the Second Merger, Second Merger Sub will continue as the surviving entity in the Second Merger (the “Surviving Entity”).</w:t>
        <w:br/>
        <w:t xml:space="preserve">  11</w:t>
        <w:br/>
        <w:t xml:space="preserve">    Section 2.3         Closing. Unless this Agreement is earlier terminated pursuant to the provisions of Article IX, and subject to the satisfaction or waiver of the conditions set forth in Article VIII, the consummation of the Merger (the “Closing”) shall take place remotely by the electronic exchange of documents, as promptly as practicable (but in no event later than the second Business Day following the satisfaction or waiver of the last to be satisfied or waived of the conditions set forth in Article VIII, other than those conditions that by their nature are to be satisfied at the Closing, but subject to the satisfaction or waiver of each of such conditions), unless another time, date and place is mutually agreed upon by Parent and the Company in writing. The date on which the Closing actually takes place is referred to as the “Closing Date.”</w:t>
        <w:br/>
        <w:t xml:space="preserve">  Section 2.4         Certificate of Designation; First Effective Time; Second Effective Time. Prior to the Closing, Parent shall file the Certificate of Designation with the office of the Secretary of State of the State of Delaware. Upon the terms and subject to the provisions of this Agreement, at the Closing, the parties (i) shall cause the First Merger to be consummated by executing and filing a certificate of merger with respect to the First Merger in the form attached hereto as Exhibit E-1 hereto (the “First Certificate of Merger” ) and (ii) shall cause the Second Merger to be consummated by executing and filing a certificate of merger with respect to the Second Merger in the form attached hereto as Exhibit E-2 hereto (the “Second Certificate of Merger” and together with the First Certificate of Merger, the “Certificate of Merger” ), in each case, with the Secretary of State of the State of Delaware (the “Delaware Secretary of State” ), in such form as is required by, and executed in accordance with the relevant provisions of the DGCL and the DLLCA, as the case may be. The First Merger shall become effective at such time as the First Certificate of Merger is duly filed with the Delaware Secretary of State or at such other time as Parent and the Company shall agree in writing and shall specify in the Certificate of Merger (the time the First Merger becomes effective being the “First Effective Time” ). The Second Merger shall become effective at the time of the filing of such Second Certificate of Merger with the Secretary of State of the State of Delaware or at such later time as may be specified in such Second Certificate of Merger with the consent of Parent and the Company (the time as of which the Second Merger becomes effective being the “Second Effective Time” ).</w:t>
        <w:br/>
        <w:t xml:space="preserve">  Section 2.5         Effects of the Merger. At and after the First Effective Time, the First Merger shall have the effects set forth in this Agreement and in the relevant provisions of the DGCL. At and after the Second Effective Time, the Second Merger shall have the effects set forth in this Agreement and in the relevant provisions of the DGCL and the DLLCA. Without limiting the generality of the foregoing, and subject thereto, (i) at the First Effective Time, all the property, rights, privileges, powers and franchises of the Company and First Merger Sub shall vest in the First Step Surviving Company, and all debts, liabilities and duties of the Company and First Merger Sub shall become the debts, liabilities and duties of the First Step Surviving Company, and (ii) at the Second Effective Time, all the property, rights, privileges, powers and franchises of the First Step Surviving Company shall vest in the Surviving Entity, and all debts, liabilities and duties of the First Step Surviving Company shall become the debts, liabilities and duties of the Surviving Entity.</w:t>
        <w:br/>
        <w:t xml:space="preserve">  Section 2.6         Parent Governance.</w:t>
        <w:br/>
        <w:t xml:space="preserve">  (a)        Parent Certificate of Incorporation. As of the Second Effective Time, the certificate of incorporation of Parent shall be identical to the certificate of incorporation of Parent immediately prior to the First Effective Time, until thereafter amended in accordance with its terms and as provided by applicable Law; provided, however, that, at the Second Effective Time or at such other time as Parent and the Company shall agree in writing, Parent shall file an amendment to the certificate of incorporation to (i) effect the Nasdaq Reverse Stock Split (the “Reverse Stock Split Proposal”), (ii) change the name of Parent to “Jade Biosciences, Inc.” (iii) increase the number of shares of Parent Capital Stock that Parent is authorized to issue to a number mutually agreed between Parent and the Company, such amount to be sufficient to allow for consummation of the Contemplated Transactions, (iv) redomicile Parent from Delaware to such jurisdiction as may be determined by the Company (being either the Cayman Islands or Bermuda) and (v) make such other changes as mutually agreeable to Parent and the Company (such amendment, the “Parent Charter Amendment”).</w:t>
        <w:br/>
        <w:t xml:space="preserve">  12</w:t>
        <w:br/>
        <w:t xml:space="preserve">    (b)        Parent Bylaws. As of the Second Effective Time, the bylaws of Parent shall be identical to the bylaws of Parent immediately prior to the First Effective Time, until thereafter amended in accordance with their terms and as provided by applicable Law; provided, however, that, at the Second Effective Time or at such other time as Parent and the Company shall agree in writing, Parent shall file an amendment to the bylaws as necessary to redomicile Parent from Delaware to such jurisdiction as may be determined by the Company (being either the Cayman Islands or Bermuda).</w:t>
        <w:br/>
        <w:t xml:space="preserve">  (c)        Board of Directors. The parties shall take all action necessary (including, to the extent necessary, procuring the resignation of any directors on the Parent Board immediately prior to the First Effective Time) so that, as of the First Effective Time, the Board of Directors shall upon the First Effective Time initially consist of the Persons set forth in Section 2.6(c) of the Company Disclosure Letter.</w:t>
        <w:br/>
        <w:t xml:space="preserve">  (d)        Parent Officers. The parties shall take all action necessary (including, to the extent necessary, procuring the resignation or removal of any officers of Parent immediately prior to the Second Effective Time) so that, as of the First Effective Time and the First Effective Time, the Parent officers shall initially consist of the Persons set forth in Section 2.6(d) of the Company Disclosure Letter.</w:t>
        <w:br/>
        <w:t xml:space="preserve">  Section 2.7         First Step Surviving Company and Surviving Entity Governance.</w:t>
        <w:br/>
        <w:t xml:space="preserve">  (a)        At the First Effective Time:</w:t>
        <w:br/>
        <w:t xml:space="preserve">  (i)            The Certificate of Incorporation of the First Step Surviving Company shall, by virtue of the Merger and without any further action, be amended and restated to read in its entirety as set forth on Exhibit A to the Certificate of Merger, and, as so amended and restated, shall be the Certificate of Incorporation of the First Step Surviving Company until thereafter amended in accordance with applicable Law;</w:t>
        <w:br/>
        <w:t xml:space="preserve">  (ii)            The bylaws of the First Step Surviving Company shall be amended and restated to read in their entirety as the bylaws of First Merger Sub as in effect immediately prior to the First Effective Time (except that references to the name of First Merger Sub shall be replaced with references to the name of the First Step Surviving Company), and, as so amended and restated, shall be the bylaws of the First Step Surviving Company until thereafter amended in accordance with applicable Law;</w:t>
        <w:br/>
        <w:t xml:space="preserve">  13</w:t>
        <w:br/>
        <w:t xml:space="preserve">    (iii)           The directors of the First Step Surviving Company shall be such persons as are designated by the Company prior to the First Effective Time, each to hold office in accordance with the certificate of incorporation and bylaws of the First Step Surviving Company until the earlier of their resignation or removal or until their respective successors are duly elected and qualified; and</w:t>
        <w:br/>
        <w:t xml:space="preserve">  (iv)           The officers of the First Step Surviving Company shall be such persons as are designated by the Company prior to the First Effective Time, each to hold office in accordance with the certificate of incorporation and bylaws of the First Step Surviving Company until the earlier of their resignation or removal or until their respective successors are duly elected and qualified.</w:t>
        <w:br/>
        <w:t xml:space="preserve">  (b)        At the Second Effective Time:</w:t>
        <w:br/>
        <w:t xml:space="preserve">  (i)            The certificate of formation of the Surviving Entity shall be the certificate of formation of Second Merger Sub as in effect immediately prior to the Second Effective Time, until thereafter amended as provided by the DLLCA and such certificate of formation; provided, however, that at the Second Effective Time (as part of the Second Certificate of Merger), the certificate of formation shall be amended to (A) change the name of the Surviving Entity to “Jade Biosciences Operating Company, LLC,” and (B) make such other changes as are mutually agreed to by Parent and the Company; and</w:t>
        <w:br/>
        <w:t xml:space="preserve">  (ii)            The limited liability company agreement of the Surviving Entity shall be amended and restated in its entirety to read identically to the limited liability company agreement of Second Merger Sub as in effect immediately prior to the Second Effective Time, until thereafter amended as provided by the DLLCA and such limited liability company agreement; provided, however, that following the Second Effective Time (as soon thereafter as practicable), the limited liability company agreement shall be amended to change the name of the Surviving Entity to “Jade Biosciences Operating Company, LLC”.</w:t>
        <w:br/>
        <w:t xml:space="preserve">  ARTICLE III</w:t>
        <w:br/>
        <w:t>EFFECT ON THE CAPITAL STOCK OF THE CONSTITUENT COMPANIES; EXCHANGE OF CERTIFICATES</w:t>
        <w:br/>
        <w:t xml:space="preserve">  Section 3.1         Conversion of Capital Stock.</w:t>
        <w:br/>
        <w:t xml:space="preserve">  (a)        At the First Effective Time, by virtue of the Merger and without any action on the part of Parent, Merger Subs, the Company or the holders of any shares of capital stock of the Parent, Merger Subs or the Company:</w:t>
        <w:br/>
        <w:t xml:space="preserve">  (i)            Subject to Section 3.3(g), (i) each share of Company Common Stock issued and outstanding immediately prior to the First Effective Time (other than any Excluded Shares, Dissenting Shares, but including any Company Restricted Shares which shall be subject to Section 3.1(b) below) shall be converted into and become exchangeable for the right to receive, a number of shares of Parent Common Stock equal to the Exchange Ratio and (ii) each share of Company Preferred Stock outstanding immediately prior to the First Effective Time (other than any Excluded Shares, Dissenting Shares) shall be converted solely into the right to receive a number of shares of Parent Convertible Preferred Stock equal to (x) the Exchange Ratio divided by (y) 1,000 (collectively, the “Merger Consideration” ). As of the First Effective Time, all such shares of Company Capital Stock shall no longer be outstanding and shall automatically be cancelled and shall cease to exist, and shall thereafter only represent the right to receive the Merger Consideration. For purposes of this Agreement, the “Exchange Ratio” shall mean the ratio (rounded to four decimal places) equal to (a) the Company Value Per Share divided by (b) the Parent Value Per Share, in which:</w:t>
        <w:br/>
        <w:t xml:space="preserve">  14</w:t>
        <w:br/>
        <w:t xml:space="preserve">    (A)            Company Equity Value” means $175,000,000.</w:t>
        <w:br/>
        <w:t xml:space="preserve">  (B)            “Company Outstanding Shares” means the total number of shares of Company Capital Stock outstanding immediately prior to the First Effective Time (including any shares of Company Common Stock that are issued in, or issuable upon the exercise or conversion of securities issued in, the Concurrent Investment), expressed on a fully diluted and as-converted-to-Company Common Stock basis assuming, without limitation or duplication the exercise of all Company Options, Company Warrants or other rights or commitments to receive shares of Company Common Stock or Company Preferred Stock (or securities convertible or exercisable into shares of Company Common Stock or Company Preferred Stock, including the Company Notes), whether conditional or unconditional, that are outstanding as of immediately prior to the First Effective Time; provided, that for the avoidance of doubt, Company Outstanding Shares shall (1) exclude, to avoid the double-counting of, any shares of Company Capital Stock underlying Company Notes that are to be contributed as consideration in the Concurrent Investment, and (2) exclude any shares of Company Capital Stock underlying any Company Options, Company Warrants and any other equity awards issued under the Company Equity Plan (including any shares of Company Common Stock issuable upon the exercise of such Company Options, Company Warrants or other equity awards) issued to directors, employees, consultants or other service providers following the date hereof but prior to the Closing (collectively, the “Service Provider Grants”).</w:t>
        <w:br/>
        <w:t xml:space="preserve">  (C)            “Company Valuation” means the Company Equity Value, plus an amount equal to the total proceeds contemplated by the Concurrent Investment received (including in the total proceeds any Company Notes contributed in the Concurrent Investment, and any interest, premium and other amounts thereon) by the Company prior to the First Effective Time.</w:t>
        <w:br/>
        <w:t xml:space="preserve">  (D)            “Company Value Per Share” equals the Company Valuation divided by the number of Company Outstanding Shares (rounded to four decimal places).</w:t>
        <w:br/>
        <w:t xml:space="preserve">  (E)            “Parent Outstanding Shares” means the total number of shares of Parent Capital Stock outstanding immediately prior to the First Effective Time (after giving effect, to the extent completed prior to the First Effective Time, to the Nasdaq Reverse Stock Split), assuming (i) the exercise, conversion or exchange of all options, warrants, conversion rights, exchange rights or any other rights to receive shares of Parent Capital Stock which exist immediately prior to the First Effective Time (excluding any Parent Convertible Preferred Stock issuable following the Closing in accordance herewith), (ii) the settlement in shares of Parent Common Stock of Parent Options outstanding as of immediately prior to the First Effective Time on a net settlement basis as provided in Section 6.6 and (iii) the settlement in shares of Parent Common Stock of Parent Restricted Stock Units outstanding as of immediately prior to the First Effective Time on a net settlement basis as provided in Section 6.7. Notwithstanding the foregoing, Parent OTM Options, shall not be included in the total number of shares of Parent Capital Stock for purposes of determining the Parent Outstanding Shares to the extent cancelled at or prior to Closing under Section 6.6.</w:t>
        <w:br/>
        <w:t xml:space="preserve">  15</w:t>
        <w:br/>
        <w:t xml:space="preserve">    (F)            “Parent Valuation” means (i) $8,000,000, minus (ii) the amount by which Net Cash is less than $0 (if any).</w:t>
        <w:br/>
        <w:t xml:space="preserve">  (G)            “Parent Value Per Share” equals the Parent Valuation divided by the number of Parent Outstanding Shares (rounded to four decimal places).</w:t>
        <w:br/>
        <w:br/>
        <w:t>For the avoidance of doubt and for illustrative purposes only, sample “Exchange Ratio” and “Parent Valuation” calculations are set forth on Section 3.1(a)(i)(F) of the Parent Disclosure Letter.</w:t>
        <w:br/>
        <w:t xml:space="preserve">  (ii)            At the First Effective Time, each share of Parent Capital Stock issued and outstanding immediately prior to the First Effective Time shall remain outstanding.</w:t>
        <w:br/>
        <w:t xml:space="preserve">  (iii)            Each share of Company Capital Stock held in the treasury of the Company or owned, directly or indirectly, by Parent or Merger Subs immediately prior to the First Effective Time (collectively, “Excluded Shares”) shall automatically be cancelled and shall cease to exist, and no consideration shall be delivered in exchange therefor.</w:t>
        <w:br/>
        <w:t xml:space="preserve">  (iv)            Each share of common stock, par value $0.001 per share, of First Merger Sub issued and outstanding immediately prior to the First Effective Time shall be converted into and become one validly issued, fully paid and non-assessable share of common stock, par value $0.001 per share, of the First Step Surviving Company. Each book entry share of First Merger Sub evidencing ownership of any such shares shall, as of the First Effective Time, evidence ownership of such shares of common stock of the First Step Surviving Company.</w:t>
        <w:br/>
        <w:t xml:space="preserve">  (b)        If any shares of Company Capital Stock outstanding immediately prior to the First Effective Time are unvested or are subject to a repurchase option or a risk of forfeiture under any applicable restricted stock purchase agreement or other similar agreement with the Company (such shares, collectively, the “Company Restricted Shares”, shall automatically and without any action on the part of the holder thereof, become converted into a number of Parent Common Stock (rounded down to the nearest whole share) equal to the product of (x) the number of Company Restricted Shares and (y) the Exchange Ratio in accordance with Section 3.1(a)(i); provided that such converted shares of Parent Common Stock issued in exchange for such shares of Company Restricted Shares will, to the same extent be unvested and subject to the same repurchase option or risk of forfeiture, and such shares of Parent Common Stock shall accordingly be marked with appropriate legends. The Company shall take all actions that may be necessary to ensure that, from and after the First Effective Time, Parent is entitled to exercise any such repurchase option or other right set forth in any such restricted stock purchase agreement or other agreement. For clarity, the provisions of this Section 3.1(b) shall not result in a duplication of the issuance of the Merger Consideration in Section 3.1(a)(i), and each share of Company Restricted Shares shall only be entitled to receive a number of shares of Parent Common Stock equal to the Exchange Ratio. For the avoidance of doubt, stockholders and equityholders of the Company, in their capacity as such, shall not receive any Cash Dividend pursuant to Section 7.14.</w:t>
        <w:br/>
        <w:t xml:space="preserve">  16</w:t>
        <w:br/>
        <w:t xml:space="preserve">    (c)        If, between the date of this Agreement and the First Effective Time, the outstanding Company Capital Stock or Parent Capital Stock shall have been changed into, or exchanged for, a different number of shares or a different class, by reason of any stock dividend, subdivision, reclassification, recapitalization, split (including the Nasdaq Reverse Stock Split to the extent such split has not previously been taken into account in calculating the Exchange Ratio), combination or exchange of shares or other like change, the Exchange Ratio shall, to the extent necessary, be equitably adjusted to reflect such change to the extent necessary to provide the holders of Company Capital Stock, Company Options, Company Warrants and Parent Capital Stock with the same economic effect as contemplated by this Agreement prior to such stock dividend, subdivision, reclassification, recapitalization, split, combination or exchange of shares or other like change; provided, however, that nothing herein will be construed to permit the Company or Parent to take any action with respect to Company Capital Stock or Parent Capital Stock, respectively, that is prohibited or not expressly permitted by the terms of this Agreement.</w:t>
        <w:br/>
        <w:t xml:space="preserve">  (d)        At the Second Effective Time, by virtue of the Second Merger and without any action on the part of Parent, the First Step Surviving Corporation, Second Merger Sub or their respective stockholders, each share of the First Step Surviving Corporation issued and outstanding immediately prior to the Second Effective Time shall be canceled and extinguished without any conversion thereof and no payment or distribution shall be made with respect thereto.</w:t>
        <w:br/>
        <w:t xml:space="preserve">  Section 3.2         Company Options; Company Warrants.</w:t>
        <w:br/>
        <w:t xml:space="preserve">  (a)        At the First Effective Time, Parent shall assume each Company Equity Plan and each Company Option outstanding immediately prior to the First Effective Time (including any Service Provider Grants)  shall automatically without any further action on the part of Parent, Merger Subs, Company or any holder of a Company Option, be converted, at the First Effective Time, into an option (an “Assumed Option”) to acquire, on the same terms and conditions (including the same vesting and exercisability terms and conditions) as were applicable under the Company Equity Plan and option agreement applicable to such Company Option immediately prior to the First Effective Time, except for administrative or ministerial changes as determined by the Company Board (or, following the First Effective Time, the Parent Board or compensation committee). The number of shares of Parent Common Stock subject to each such Assumed Option shall be determined by multiplying the number of shares of Company Common Stock subject to such Company Option immediately prior to the First Effective Time by the Exchange Ratio, rounding down to the nearest whole number of shares, at a per share exercise price determined by dividing the per share exercise price of such Company Option immediately prior to the First Effective Time by the Exchange Ratio, rounding up to the nearest whole cent; provided, that in the case of any Company Option to which Section 421 of the Code applies as of immediately prior to the First Effective Time (taking into account the effect of any accelerated vesting thereof, if applicable) by reason of its qualification under Section 422 of the Code, the exercise price, the number of shares of Parent Common Stock subject to such option and the terms and conditions of exercise of such option shall be determined in a manner consistent with the requirements of Section 424(a) of the Code; provided further, that for any other Assumed Option, the exercise price, the number of shares of Parent Common Stock subject to such option and the terms and conditions of exercise of such option shall, in all events, be determined in a manner consistent with the requirements of Section 409A of the Code in order to avoid the imposition of any additional taxes thereunder. As of the First Effective Time, Parent will assume each Company Equity Plan, with the number of shares available for issuance thereunder being determined by multiplying the number of shares of Company Common Stock available for issuance thereunder prior to the First Effective Time by the Exchange Ratio. For the avoidance of doubt, stockholders and equityholders of the Company, in their capacities as such, shall not receive any Pre-Closing Cash Dividend pursuant to Section 7.14.</w:t>
        <w:br/>
        <w:t xml:space="preserve">  17</w:t>
        <w:br/>
        <w:t xml:space="preserve">    (b)        At the First Effective Time, each Company Warrant (including any pre-funded Company Warrant issued pursuant to the Concurrent Investment), whether vested or unvested, that is outstanding immediately prior to the First Effective Time shall, at the First Effective Time, cease to represent a right to acquire shares of Company Capital Stock and shall be converted, at the First Effective Time, into a warrant to purchase shares of Parent Common Stock (an “Assumed Warrant”), on the same terms and conditions (including any vesting provisions and any provisions providing for accelerated vesting upon certain events) as were applicable under such Assumed Warrant as of immediately prior to the First Effective Time. The number of shares of Parent Common Stock subject to each such Assumed Warrant shall be equal to (i) the number of shares of the Company Common Stock subject to each Assumed Warrant immediately prior to the First Effective Time multiplied by (ii) the Exchange Ratio, rounded down, if necessary, to the nearest whole share of Parent Common Stock, and such Assumed Warrant shall have an exercise price per share (rounded up to the nearest whole cent) equal to (A) the exercise price per share of the Company Common Stock otherwise purchasable pursuant to such Assumed Warrant immediately prior to the First Effective Time divided by (B) the Exchange Ratio.</w:t>
        <w:br/>
        <w:t xml:space="preserve">  Section 3.3         Exchange and Payment.</w:t>
        <w:br/>
        <w:t xml:space="preserve">  (a)        Parent shall issue and deposit (or cause to be deposited) with a bank or trust company designated by Parent (the “Exchange Agent”), in trust for the benefit of holders of shares of Company Capital Stock immediately prior to the First Effective Time (other than holders to the extent they hold Excluded Shares or Dissenting Shares), book-entry shares (or certificates if requested) representing the shares of Parent Capital Stock issuable pursuant to Section 3.1(a)(i). In addition, Parent shall make available by depositing with the Exchange Agent, as necessary from time to time after the First Effective Time any dividends or other distributions payable pursuant to Section 3.3(e) (which for clarity shall not include the Pre-Closing Cash Dividend). All certificates representing shares of Parent Capital Stock, and any dividends, distributions and cash deposited with the Exchange Agent are hereinafter referred to as the “Exchange Fund.”</w:t>
        <w:br/>
        <w:t xml:space="preserve">  (b)       As soon as reasonably practicable after the First Effective Time and in any event not later than the tenth (10th) Business Day prior to the anticipated Closing Date, the parties shall cause the Exchange Agent to mail to each holder of record of a certificate that immediately prior to the First Effective Time represented outstanding shares of Company Capital Stock (collectively, the “Certificates”) and to each holder of record of uncertificated shares of Company Capital Stock represented by book entry (“Book-Entry Shares”) that were converted into the right to receive the Merger Consideration (together with any dividends or other distributions payable pursuant to Section 3.3(e), but not the Pre-Closing Cash Dividend), (i) a form of letter of transmittal (which shall specify that delivery shall be effected, and risk of loss and title to any Certificates held by such Person shall pass, only upon proper delivery of such Certificates, if any, and identification of the Book-Entry Shares, if any, to the Exchange Agent, and which letter shall be in customary form and contain such other provisions as Parent or the Exchange Agent may reasonably specify) and (ii) instructions for use in effecting the surrender of any such Certificates and identifying such Book-Entry Shares in exchange for the Merger Consideration (together with any dividends or other distributions payable pursuant to Section 3.3(e), but not the Pre-Closing Cash Dividend). Upon surrender of a Certificate and identification of the Book-Entry Shares, as applicable, to the Exchange Agent, together with such letter of transmittal, duly completed and validly executed in accordance with the instructions thereto, and such other documents as the Exchange Agent may reasonably require, the holder of such Certificate or Book-Entry Share shall be entitled to receive in exchange for the shares of Company Capital Stock formerly represented by such Certificate or Book-Entry Share (other than Excluded Shares or Dissenting Shares) (A) that number of whole shares of Parent Capital Stock (after taking into account all shares of Company Capital Stock then held by such holder under all Certificates so surrendered and Book-Entry Shares so identified) to which such holder of Company Capital Stock shall have become entitled pursuant to Section 3.1(a)(i) (which shall be in uncertificated book-entry form unless a physical certificate is requested), and (B) any dividends or other distributions payable pursuant to Section 3.3(e) (but not the Pre-Closing Cash Dividend), and any Certificate so surrendered, together with any Book-Entry Shares, shall forthwith be cancelled. No interest will be paid or accrued on any unpaid dividends and distributions, if any, payable to holders of Certificates or Book-Entry Shares. Until surrendered as contemplated by this Section 3.3, each Certificate or Book-Entry Share shall be deemed after the First Effective Time to represent only the right to receive the Merger Consideration payable in respect thereof (together with any dividends or other distributions payable pursuant to Section 3.3(e), but not the Pre-Closing Cash Dividend).</w:t>
        <w:br/>
        <w:t xml:space="preserve">  18</w:t>
        <w:br/>
        <w:t xml:space="preserve">    (c)        If payment of the Merger Consideration is to be made to a Person other than the Person in whose name the surrendered Certificate or Book-Entry Share is registered, it shall be a condition of payment that such Certificate so surrendered shall be properly endorsed or shall be otherwise in proper form for transfer or such Book-Entry Share shall be properly transferred and that the Person requesting such payment shall have paid any transfer and other Taxes required by reason of the payment of the Merger Consideration to a Person other than the registered holder of such Certificate or Book-Entry Share or shall have established to the satisfaction of Parent that such Tax is not applicable.</w:t>
        <w:br/>
        <w:t xml:space="preserve">  (d)        Holders of Company Capital Stock, in their capacities as such, shall not be entitled to  any portion of the Pre-Closing Cash Dividend, and the Certificates and Book-Entry Shares shall not represent any right to any portion of the Pre-Closing Cash Dividend.</w:t>
        <w:br/>
        <w:t xml:space="preserve">  19</w:t>
        <w:br/>
        <w:t xml:space="preserve">    (e)         (i) No dividends or other distributions with respect to Parent Capital Stock with a record date after the First Effective Time shall be paid to the holder of any unsurrendered Certificate with respect to the shares of Parent Capital Stock that the holder thereof has the right to receive upon the surrender thereof until the holder thereof shall surrender such Certificate in accordance with this Article III. Following the surrender of a Certificate in accordance with this Article III, there shall be paid to the record holder thereof, without interest, (A) promptly after such surrender, the amount of any dividends or other distributions with a record date after the First Effective Time theretofore paid with respect to such whole shares of Parent Capital Stock, and (B) at the appropriate payment date, the amount of dividends or other distributions with a record date after the First Effective Time but prior to such surrender and a payment date subsequent to such surrender payable with respect to such whole shares of Parent Capital Stock.</w:t>
        <w:br/>
        <w:t xml:space="preserve">  (ii)            Holders of Book-Entry Shares who are entitled to receive shares of Parent Capital Stock under this Article III shall be paid (A) at the time of payment of such Parent Capital Stock by the Exchange Agent under Section 3.3(b), the amount of dividends or other distributions (other than the Pre-Closing Cash Dividend) with a record date after the First Effective Time theretofore paid with respect to such whole shares of Parent Capital Stock, and (B) at the appropriate payment date, the amount of dividends or other distributions with a record date after the First Effective Time but prior to the time of such payment by the Exchange Agent under Section 3.3(b) and a payment date subsequent to the time of such payment by the Exchange Agent under Section 3.3(b) payable with respect to such whole shares of Parent Capital Stock.</w:t>
        <w:br/>
        <w:t xml:space="preserve">  (f)        The Merger Consideration (together with any dividends or other distributions payable pursuant to Section 3.3(e), but not the Pre-Closing Cash Dividend) shall be deemed to have been issued and paid in full satisfaction of all rights pertaining to the shares of Company Capital Stock formerly represented by such Certificates or Book-Entry Shares. At the First Effective Time, the stock transfer books of the Company shall be closed and there shall be no further registration of transfers of the shares of Company Capital Stock that were outstanding immediately prior to the First Effective Time. If, after the First Effective Time, Certificates are presented to the Surviving Entity or the Exchange Agent for transfer or transfer is sought for Book-Entry Shares, such Certificates or Book-Entry Shares shall be cancelled and exchanged as provided in this Article III.</w:t>
        <w:br/>
        <w:t xml:space="preserve">  (g)        No fractional shares of Parent Capital Stock shall be issued in connection with the Merger, and no certificates or scrip for any such fractional shares shall be issued. Notwithstanding any other provision of this Agreement, each holder of shares of Company Capital Stock converted pursuant to the Merger who would otherwise have been entitled to receive a fraction of a share of Parent Capital Stock (after taking into account all Certificates delivered by such holder and the aggregate number of shares of Parent Capital Stock represented thereby) shall receive, in lieu thereof, cash (without interest and subject to applicable Tax withholding) in an amount equal to such fractional part of a share of Parent Common Stock multiplied by the last reported sale price of Parent Common Stock at 4:00 p.m. (New York City time), end of regular trading hours on Nasdaq on the last trading day prior to the Effective Time.</w:t>
        <w:br/>
        <w:t xml:space="preserve">  (h)       Any portion of the Exchange Fund that remains undistributed to the holders of Certificates or Book-Entry Shares six months after the First Effective Time shall be delivered to the Surviving Entity, upon demand, and any remaining holders of Certificates or Book-Entry Shares (except to the extent representing Excluded Shares or Dissenting Shares) shall thereafter look only to the Surviving Entity, as general creditors thereof, for payment of the Merger Consideration (together with any dividends or other distributions payable pursuant to Section 3.3(e) but not the Pre-Closing Cash Dividend) (subject to abandoned property, escheat or other similar laws), without interest.</w:t>
        <w:br/>
        <w:t xml:space="preserve">  20</w:t>
        <w:br/>
        <w:t xml:space="preserve">    (i)         None of Parent, the Surviving Entity, the Exchange Agent or any other Person shall be liable to any Person in respect of shares of Parent Capital Stock, dividends or other distributions with respect thereto properly delivered to a public official pursuant to any applicable abandoned property, escheat or similar Law. If any Certificates or Book-Entry Shares shall not have been exchanged prior to two years after the First Effective Time (or immediately prior to such earlier date on which the related Merger Consideration (and all dividends or other distributions with respect to shares of Parent Capital Stock) would otherwise escheat to or become the property of any Governmental Entity), any such Merger Consideration (and such dividends, distributions and cash) in respect thereof shall, to the extent permitted by applicable Law, become the property of the Surviving Entity, free and clear of all claims or interest of any Person previously entitled thereto.</w:t>
        <w:br/>
        <w:t xml:space="preserve">  (j)         If any Certificate shall have been lost, stolen or destroyed, upon the making of an affidavit, in form and substance reasonably acceptable to Parent, of that fact by the Person claiming such Certificate to be lost, stolen or destroyed and, if required by Parent or the Exchange Agent, the posting by such Person of a bond in such amount as Parent or the Exchange Agent may determine is reasonably necessary as indemnity against any claim that may be made against it or the Surviving Entity with respect to such Certificate, then the Exchange Agent will deliver in exchange for such lost, stolen or destroyed Certificate the Merger Consideration payable in respect thereof (together with any dividends or other distributions payable pursuant to Section 3.3(e) but not the Pre-Closing Cash Dividend).</w:t>
        <w:br/>
        <w:t xml:space="preserve">  Section 3.4         Withholding Rights. Parent, the Surviving Entity and the Exchange Agent (each, a “Withholding Agent”) shall each be entitled to deduct and withhold, or cause to be deducted and withheld, from the consideration otherwise payable pursuant to this Agreement such amounts as any Withholding Agent is required to deduct and withhold under applicable Law. To the extent that amounts are so deducted and withheld by a Withholding Agent and remitted to the appropriate Governmental Entity, such amounts shall be treated for all purposes of this Agreement as having been paid to the Person in respect of whom such deduction and withholding was made. Except in connection with a failure of the Company to comply with payments under this Agreement in respect of Company Restricted Shares for which an election under Section 83(b) of the Code has not been filed, the Withholding Agent shall use commercially reasonable efforts to (i) notify each holder of Company Capital Stock at least five (5) Business Days prior to deducting or withholding any amounts of its intent to deduct and withhold and (ii) cooperate with such holder to minimize any such deductions and withholding.</w:t>
        <w:br/>
        <w:t xml:space="preserve">  Section 3.5         Dissenters Rights. Notwithstanding anything in this Agreement to the contrary, each share of the Company Capital Stock (other than Excluded Shares) outstanding immediately prior to the First Effective Time and held by a holder who is entitled to demand and has properly demanded appraisal for such shares of the Company Capital Stock in accordance with Section 262 of the DGCL and, as of the First Effective Time, have neither effectively withdrawn nor lost their rights to such appraisal and payment under the DGCL (“Dissenting Shares”), shall not be converted into or be exchangeable for the right to receive a portion of the Merger Consideration but shall be entitled only to such rights as are granted by Section 262 of the DGCL, unless and until such holder fails to perfect or withdraws or otherwise loses such holder’s right to appraisal and payment under the DGCL. If, after the First Effective Time, any such holder fails to perfect or withdraws or loses such holder’s right to appraisal, such Dissenting Shares shall thereupon be treated as if they had been converted as of the First Effective Time into the right to receive the portion of the Merger Consideration, if any, to which such holder is entitled pursuant to Section 3.1(a)(i), without interest. The Company shall give Parent (a) prompt notice of any demands received by the Company for appraisal of any shares of the Company Capital Stock issued and outstanding immediately prior to the First Effective Time, attempted written withdrawals of such demands, and any other instruments served pursuant to the DGCL and received by the Company relating to stockholders’ rights to appraisal with respect to the Merger and (b) the opportunity to participate in all negotiations and proceedings with respect to any exercise of such appraisal rights under the DGCL. The Company shall not, except with the prior written consent of Parent, which shall not be unreasonably withheld, conditioned or delayed, voluntarily make any payment with respect to any demands for payment of fair value for capital stock of the Company, offer to settle or settle any such demands or approve any withdrawal of any such demands.</w:t>
        <w:br/>
        <w:t xml:space="preserve">  21</w:t>
        <w:br/>
        <w:t xml:space="preserve">    Section 3.6         Calculation of Net Cash.</w:t>
        <w:br/>
        <w:t xml:space="preserve">  (a)        Not less than ten (10) Business Days prior to the anticipated date for the Parent Stockholder Meeting as mutually agreed in good faith by Parent and the Company (the “Anticipated Meeting Date”), Parent will deliver to the Company a certificate signed by an officer of Parent in the form reasonably acceptable to the Company setting forth a schedule (the “Parent Net Cash Schedule” , and the date of delivery of the Parent Net Cash Schedule, the “Delivery Date”) setting forth, in reasonable detail, Parent’s good faith, estimated calculation of Net Cash (the “Parent Net Cash Calculation”) as of the close of business on the Closing Date (the “Cash Determination Time”) prepared and certified by Parent’s chief financial officer (or if there is no chief financial officer at such time, the principal financial and accounting officer for Parent). Parent shall make available to the Company (electronically to the greatest extent possible), as reasonably requested by the Company, the work papers and back-up materials (including all relevant invoices and similar evidence of outstanding obligations) used or useful in preparing the Parent Net Cash Schedule and, if reasonably requested by the Company, Parent’s internal finance personnel, accountants and counsel at reasonable times and upon reasonable notice.</w:t>
        <w:br/>
        <w:t xml:space="preserve">  (b)        Within five (5) Business Days after the Delivery Date (the last day of such period, the “Response Date”), the Company shall have the right to dispute any part of the Parent Net Cash Calculation by delivering a written notice to that effect to Parent (a “Dispute Notice”). Any Dispute Notice shall identify in reasonable detail and, to the extent known, the nature and amounts of any proposed revisions to the Parent Net Cash Calculation.</w:t>
        <w:br/>
        <w:t xml:space="preserve">  (c)        If, on or prior to the Response Date, the Company notifies Parent in writing that it has no objections to the Parent Net Cash Calculation or, if prior to 11:59 p.m. (Pacific time) on the Response Date, the Company fails to deliver a Dispute Notice as provided in Section 3.6(b), then the Parent Net Cash Calculation as set forth in the Parent Net Cash Schedule shall be deemed to have been finally determined for purposes of this Agreement and to represent the Net Cash at the Cash Determination Time (the “Final Parent Net Cash”) for purposes of this Agreement.</w:t>
        <w:br/>
        <w:t xml:space="preserve">  22</w:t>
        <w:br/>
        <w:t xml:space="preserve">    (d)        If the Company delivers a Dispute Notice on or prior to 11:59 p.m. (Pacific time) on the Response Date, then Representatives of Parent and the Company shall promptly, and in no event later than one calendar day after the Response Date, communicate and attempt in good faith to resolve the disputed item(s) and negotiate an agreed-upon determination of Net Cash, which agreed upon Net Cash amount (if so resolved) shall be deemed to have been finally determined for purposes of this Agreement and to represent the Final Parent Net Cash for purposes of this Agreement.</w:t>
        <w:br/>
        <w:t xml:space="preserve">  (e)        If Representatives of Parent and the Company are unable to resolve the disputed items pursuant to Section 3.6(d) within three calendar days after delivery of the Dispute Notice (or such other period as Parent and the Company may mutually agree upon), then any remaining disagreements as to the calculation of Net Cash shall be referred to an independent auditor of recognized national standing jointly selected by Parent and the Company (provided that if the parties are unable to select an independent auditor within five (5) days, then either Parent or the Company may thereafter request that the Boston, Massachusetts Office of the American Arbitration Association (“AAA”) make such selection (either the independent auditor jointly selected by both parties or such independent auditor selected by the AAA, the “Accounting Firm”). Parent shall promptly deliver to the Accounting Firm all work papers and back-up materials used in preparing the Parent Net Cash Schedule, and Parent and the Company shall use commercially reasonable efforts to cause the Accounting Firm to make its determination within five calendar days of accepting its selection. Parent and the Company shall be afforded the opportunity to present to the Accounting Firm any material related to the unresolved disputes and to discuss the issues with the Accounting Firm; provided, however, that no such presentation or discussion shall occur without the presence of a Representative of each of Parent and the Company. The determination of the Accounting Firm shall be limited to the disagreements submitted to the Accounting Firm. The determination of the amount of Net Cash made by the Accounting Firm shall be made in writing delivered to each of Parent and the Company, shall be final and binding on Parent and the Company and shall (absent manifest error) be deemed to have been finally determined for purposes of this Agreement and to represent the Final Parent Net Cash for purposes of this Agreement. The parties shall delay the Closing until the resolution of the matters described in this Section 3.6(e). The fees and expenses of the Accounting Firm shall be allocated between Parent and the Company in the same proportion that the disputed amount of the Net Cash that was unsuccessfully disputed amount by such party (as finally determined by the Accounting Firm) bears to the total disputed amount of the Net Cash amount and such portion of the costs and expenses of the Accounting Firm borne by the Company and any other fees, costs or expenses incurred by the Company following the Anticipated Meeting Date in connection with the procedures set forth in this Section 3.6(e) shall be deducted from the final determination of the amount of Net Cash, to the extent of available amounts. If this Section 3.6(e) applies as to the determination of the Final Parent Net Cash described in Section 3.6(a), upon resolution of the matter in accordance with this Section 3.6(e), the parties shall not be required to determine the Net Cash again even though the Closing Date may occur later than the Anticipated Meeting Date. Notwithstanding anything else in this Agreement, Parent shall redetermine the Final Parent Net Cash if the Closing Date is more than ten calendar days after the Anticipated Meeting Date.</w:t>
        <w:br/>
        <w:t xml:space="preserve">  23</w:t>
        <w:br/>
        <w:t xml:space="preserve">    ARTICLE IV</w:t>
        <w:br/>
        <w:t>REPRESENTATIONS AND WARRANTIES OF THE COMPANY</w:t>
        <w:br/>
        <w:t xml:space="preserve">  Except as set forth in the corresponding section or subsection of the disclosure letter delivered by the Company to Parent (the “Company Disclosure Letter”) (it being agreed that the disclosure of any information in a particular section or subsection of the Company Disclosure Letter shall be deemed disclosure of such information with respect to any other section or subsection of this Agreement to which the relevance of such information is readily apparent on its face), the Company represents and warrants to Parent and Merger Subs as follows:</w:t>
        <w:br/>
        <w:t xml:space="preserve">  Section 4.1         Organization, Standing and Power.</w:t>
        <w:br/>
        <w:t xml:space="preserve">  (a)        The Company (i) is an entity duly organized, validly existing and in good standing under the Laws of the jurisdiction of its incorporation,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 of its properties makes such qualification or licensing necessary, except in the case of clause (iii), where the failure to be so qualified or licensed or in good standing, individually or in the aggregate, has not had and would not reasonably be expected to have a Material Adverse Effect. For purposes of this Agreement, “Material Adverse Effect” means any event, change, circumstance, occurrence, effect or state of facts that (A) is or would reasonably be expected to be materially adverse to the business, assets, liabilities, financial condition, or results of operations of the Company and its Subsidiaries, taken as a whole, or (B) materially impairs the ability of the Company to consummate the Merger or any of the other Contemplated Transactions; provided, however, that in the case of clause (A) only, Material Adverse Effect shall not include any event, change, circumstance, occurrence, effect or state of facts to the extent resulting from (1) changes or conditions generally affecting the industries in which the Company and its Subsidiaries operate, or the economy or the financial, debt, banking, capital, credit or securities markets, in the United States, including effects on such industries, economy or markets resulting from any regulatory and political conditions or developments in general, (2) the outbreak or escalation of war or acts of terrorism or any natural disasters, acts of God or comparable events, epidemic, pandemic or disease outbreak (including the COVID-19 virus) or any worsening of the foregoing, or any declaration of martial law, quarantine or similar directive, policy or guidance or Law or other action by any Governmental Entity in response thereto, (3) changes in Law or GAAP, or the interpretation or enforcement thereof, (4) the public announcement or pendency of this Agreement, or (5) any specific action taken (or omitted to be taken) by the Company at or with the express written consent of Parent; provided, that, with respect to clauses (1), (2) and (3), the impact of such event, change, circumstance, occurrence, effect or state of facts is not disproportionately adverse to the Company and its Subsidiaries as compared to other participants in the industries in which the Company and its Subsidiaries operate.</w:t>
        <w:br/>
        <w:t xml:space="preserve">  24</w:t>
        <w:br/>
        <w:t xml:space="preserve">    (b)        The Company has previously made available to Parent true and complete copies of the Company’s Certificate of Incorporation (the “Company Charter”) and bylaws (the “Company Bylaws”) and the Certificate of Incorporation and bylaws of each other Subsidiary of the Company, in each case as amended to the date of this Agreement, and each as so delivered is in full force and effect. None of the Company or any of its Subsidiaries is in violation of any provision of its Certificate of Incorporation or bylaws.</w:t>
        <w:br/>
        <w:t xml:space="preserve">  Section 4.2         Capital Stock.</w:t>
        <w:br/>
        <w:t xml:space="preserve">  (a)        The authorized capital stock of the Company consists of 60,000,000 shares of Company Capital Stock. As of the date hereof, (i) 5,819,672 shares of Company Common Stock (excluding treasury shares) were issued and outstanding (of which 819,672 shares are the Company Restricted Shares), (ii) zero shares of Company Common Stock were held by the Company in its treasury, (iii) 20,000,000 shares of Company Preferred Stock were issued and outstanding, (iv) 3,637,978 Company Options were issued and outstanding and (v) zero shares of Company Common Stock subject to the exercise of Company Warrants. All outstanding shares of capital stock of the Company and any of its Subsidiaries are duly authorized, validly issued, fully paid and nonassessable and not subject to any preemptive rights. Neither the Company nor any of its Subsidiaries has any outstanding bonds, debentures, notes or other obligations having the right to vote (or convertible into, or exchangeable or exercisable for, securities having the right to vote) with the stockholders of the Company or any of its Subsidiaries on any matter. Except as set forth above in this Section 4.2(a), neither the Company nor any of its Subsidiaries has any outstanding (A) shares of capital stock or other voting securities or equity interests of the Company or any of its Subsidiaries, (B) securities of the Company or any of its Subsidiaries convertible into or exchangeable or exercisable for shares of capital stock of the Company or any of its Subsidiaries or other voting securities or equity interests of the Company or any of its Subsidiaries, (C) stock appreciation rights, “phantom” stock rights, performance units, interests in or rights to the ownership or earnings of the Company or any of its Subsidiaries or other equity equivalent or equity-based awards or rights, (D) subscriptions, options, warrants, calls, commitments, Contracts or other rights to acquire from the Company or any of its Subsidiaries, or obligations of the Company or any of its Subsidiaries to issue, any shares of capital stock of the Company or any of its Subsidiaries, voting securities, equity interests or securities convertible into or exchangeable or exercisable for capital stock or other voting securities or equity interests of the Company or any of its Subsidiaries or rights or interests described in the preceding clause (C), or (E) obligations of the Company or any of its Subsidiaries to repurchase, redeem or otherwise acquire any such securities or to issue, grant, deliver or sell, or cause to be issued, granted, delivered or sold, any such securities. There are no stockholder agreements, voting trusts or other agreements or understandings to which the Company or any of its Subsidiaries is a party or of which the Company has knowledge with respect to the holding, voting, registration, redemption, repurchase or disposition of, or that restricts the transfer of, any capital stock or other voting securities or equity interests of the Company or any of its Subsidiaries.</w:t>
        <w:br/>
        <w:t xml:space="preserve">  (b)       Section 4.2(b) of the Company Disclosure Letter sets forth a true and complete list of all holders, as of the date hereof, of outstanding Company Restricted Shares, Company Options and other similar rights to purchase or receive shares of Company Common Stock or similar rights granted under the Company Equity Plan or otherwise (collectively, “Company Stock Awards”), indicating as applicable, with respect to each Company Stock Award then outstanding, the type of award granted, the number of shares of Company Common Stock subject to such Company Stock Award, the name of the agreement under which such Company Stock Award was granted, the date of grant, exercise or purchase price, vesting schedule, payment schedule (if different from the vesting schedule) and expiration thereof, whether the Company Stock Award is a non-statutory stock option or qualifies as an “incentive stock option” as defined in Section 422 of the Code, whether an 83(b) election was timely filed, and whether (and to what extent) the vesting of such Company Stock Award will be accelerated or otherwise adjusted in any way or any other terms will be triggered or otherwise adjusted in a way by the consummation of the Merger and the other Contemplated Transactions or by the termination of employment or engagement or change in position of any holder thereof following or in connection with the Merger. The Company has made available to Parent true and complete copies of all forms of award agreements evidencing outstanding Company Stock Awards. Neither the Company nor any of its Subsidiaries is under any obligation to issue shares of Company Common Stock or any capital stock of any of its Subsidiaries pursuant to any employee or director stock option, stock purchase or equity compensation plan or arrangement other than the ones issued under the Company Equity Plan.</w:t>
        <w:br/>
        <w:t xml:space="preserve">  25</w:t>
        <w:br/>
        <w:t xml:space="preserve">    Section 4.3         Subsidiaries. Section 4.3 of the Company Disclosure Letter sets forth a true and complete list of each Subsidiary of the Company, including its jurisdiction of incorporation or formation. Each of the Company’s Subsidiaries (i) is an entity duly organized, validly existing and in good standing under the Laws of the jurisdiction of its organization,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operations of its properties makes such qualification or licensing necessary, except in the case of clause (iii), where the failure to be so qualified or licensed or in good standing, individually or in the aggregate, has not had and would not reasonably be expected to have a Material Adverse Effect. All outstanding shares of capital stock and other voting securities or equity interests of each such Subsidiary are owned directly by the Company, free and clear of all Liens. Except for the capital stock of, or other equity or voting interests in, its Subsidiaries, the Company does not own, directly or indirectly, any equity, membership interest, partnership interest, joint venture interest, or other equity or voting interest in, or any interest convertible into, exercisable or exchangeable for any of the foregoing, nor is it under any current or prospective obligation to form or participate in, provide funds to, make any loan, capital contribution, guarantee, credit enhancement or other investment in, or assume any liability or obligation of, any Person.</w:t>
        <w:br/>
        <w:t xml:space="preserve">  Section 4.4         Authority.</w:t>
        <w:br/>
        <w:t xml:space="preserve">  (a)        The Company has all necessary corporate power and authority to execute, deliver and perform its obligations under this Agreement and to consummate the Contemplated Transactions. The execution, delivery and performance of this Agreement by the Company and the consummation by the Company of the Contemplated Transactions have been duly authorized by all necessary corporate action on the part of the Company and no other corporate proceedings on the part of the Company are necessary to approve this Agreement or to consummate the Merger and the other Contemplated Transactions, subject, in the case of the consummation of the Merger, to receipt of the Company Stockholder Approval. This Agreement has been duly executed and delivered by the Company and, assuming the due authorization, execution and delivery by Xxxxxx and Merger Subs, constitutes a valid and binding obligation of the Company, enforceable against the Company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26</w:t>
        <w:br/>
        <w:t xml:space="preserve">    (b)        The Company Board, at a meeting duly called and held at which all directors of the Company were present, duly and unanimously adopted resolutions (i) determining that the terms of this Agreement, the Company Support Agreements, the Merger, the Concurrent Investment and the other Contemplated Transactions are fair to, advisable and in the best interests of the Company’s stockholders, (ii) approving and declaring advisable this Agreement and the Contemplated Transactions, including the Merger, (iii) directing that this Agreement be submitted to the stockholders of the Company for adoption, and (iv) resolving to recommend that the Company’s stockholders vote in favor of the adoption of this Agreement and the Contemplated Transactions, including the Merger, which resolutions have not been subsequently rescinded, modified or withdrawn in any way.</w:t>
        <w:br/>
        <w:t xml:space="preserve">  (c)        The Company Stockholder Approval is the only vote of the holders of any class or series of the Company Capital Stock or other securities required in connection with the consummation of the Merger. Other than the Company Stockholder Approval (and except with respect to the Concurrent Investment), no vote of the holders of any class or series of the Company’s capital stock or other securities is required in connection with the consummation of any of the Contemplated Transactions to be consummated by the Company.</w:t>
        <w:br/>
        <w:t xml:space="preserve">  Section 4.5         No Conflict; Consents and Approvals.</w:t>
        <w:br/>
        <w:t xml:space="preserve">  (a)        Except as set forth in Section 4.5(a) of the Company Disclosure Letter, the execution, delivery and performance of this Agreement by the Company does not, and the consummation of the Merger and the other Contemplated Transactions and compliance by the Company with the provisions hereof will not, conflict with, or result in any violation or breach of, or default (with or without notice or lapse of time, or both) under, or give rise to a right of, or result in, termination, cancellation, modification or acceleration of any obligation or to the loss of a benefit under, or result in the creation of any pledge, claim, lien, charge, option, right of first refusal, encumbrance or security interest of any kind or nature whatsoever (including any limitation on voting, sale, transfer or other disposition or exercise of any other attribute of ownership) (collectively, “Liens”) in or upon any of the properties, assets or rights of the Company under, or give rise to any increased, additional, accelerated or guaranteed rights or entitlements under, or require any consent, waiver or approval of any Person pursuant to, any provision of (i) the Company Charter or Company Bylaws, (ii) any material bond, debenture, note, mortgage, indenture, guarantee, license, lease, purchase or sale order or other contract, commitment, agreement, instrument, obligation, arrangement, understanding, undertaking, permit, concession or franchise, whether oral or written (each, including all amendments thereto, a “Contract”) to which the Company is a party or by which the Company or any of its properties or assets may be bound or (iii) subject to the governmental filings and other matters referred to in Section 4.5(b), any federal, state, local or foreign law (including common law), statute, ordinance, rule, code, regulation, order, judgment, injunction, decree or other legally enforceable requirement (“Law”) applicable to the Company or by which the Company or any of its properties or assets may be bound, except as, in the case of clauses (ii) and (iii), as individually or in the aggregate, has not had and would not reasonably be expected to have a Material Adverse Effect.</w:t>
        <w:br/>
        <w:t xml:space="preserve">  27</w:t>
        <w:br/>
        <w:t xml:space="preserve">    (b)       No consent, approval, order or authorization of, or registration, declaration, filing with or notice to, any federal, state, local or foreign government or subdivision thereof or any other governmental, administrative, judicial, arbitral, legislative, executive, regulatory or self-regulatory authority, instrumentality, agency, commission or body (each, a “Governmental Entity”) is required by or with respect to the Company in connection with the execution, delivery and performance of this Agreement by the Company or the consummation by the Company of the Merger and the other Contemplated Transactions or compliance with the provisions hereof, except for (i) the filing of the pre-merger notification report under the HSR Act, (ii) the filing with the SEC of such reports under Section 13(a) or 15(d) of the Securities Exchange Act of 1934, as amended (the “Exchange Act”), as may be required in connection with this Agreement and the Contemplated Transactions, (iii) such other filings and reports as may be required pursuant to the applicable requirements of the Securities Act of 1933, as amended (the “Securities Act”), the Exchange Act and any other applicable state or federal securities, takeover and “blue sky” laws, (iv) the filing of the Certificate of Merger with the Delaware Secretary of State as required by the DGCL, and (v) such other consents, approvals, orders, authorizations, registrations, declarations, filings or notices the failure of which to be obtained or made, individually or in the aggregate, have not had and would not reasonably be expected to have a Material Adverse Effect.</w:t>
        <w:br/>
        <w:t xml:space="preserve">  Section 4.6         Financial Statements.</w:t>
        <w:br/>
        <w:t xml:space="preserve">  (a)        True and complete copies of the audited balance sheet of the Company as at September 30, 2024 and June 18, 2024, and the related audited statements of operations and comprehensive loss, convertible preferred stock and stockholders’ deficit and cash flows, together with all related notes and schedules thereto (collectively referred to as the “Company Financial Statements”). The Company Financial Statements (i) are correct and complete in all material respects and have been prepared in accordance with the books and records of the Company; (ii) have been prepared in accordance with generally accepted accounting principles in the United States (“GAAP”) applied on a consistent basis throughout the periods indicated (except as may be indicated in the notes thereto); and (iii) fairly present, in all material respects, the financial position, results of operations and cash flows of the Company as at the respective dates thereof and for the respective periods indicated therein, except as otherwise noted therein and subject, in the case of any unaudited financial statements, to normal and recurring year-end adjustments that will not, individually or in the aggregate, be material.</w:t>
        <w:br/>
        <w:t xml:space="preserve">  (b)        Except as and to the extent adequately accrued or reserved against in the audited consolidated balance sheet of the Company as at December 31, 2023 (such balance sheet, together with all related notes and schedules thereto, the “Company Balance Sheet”), the Company does not have any liability or obligation of any nature, whether accrued, absolute, contingent or otherwise, whether known or unknown and whether or not required by GAAP to be reflected in a balance sheet of the Company or disclosed in the notes thereto, except for liabilities and obligations, incurred in the ordinary course of business consistent with past practice since the date of the Company Balance Sheet, that are not, individually or in the aggregate, material to the Company.</w:t>
        <w:br/>
        <w:t xml:space="preserve">  28</w:t>
        <w:br/>
        <w:t xml:space="preserve">    (c)        The books of account and financial records of the Company and its Subsidiaries are true and correct and have been prepared and are maintained in accordance with sound accounting practice.</w:t>
        <w:br/>
        <w:t xml:space="preserve">  (d)       The Company maintains a system of internal accounting controls designed to provide reasonable assurance that: (i) transactions are executed in accordance with management’s general or specific authorizations, (ii) transactions are recorded as necessary to permit preparation of the financial statements of the Company in conformity with GAAP and to maintain accountability of the Company’s assets, (iii) access to the Company’s assets is permitted only in accordance with management’s general or specific authorization, and (iv) the recorded accountability for the Company’s assets is compared with the existing assets at regular intervals and appropriate action is taken with respect to any differences. The Company maintains internal control over financial reporting that provides reasonable assurance regarding the reliability of financial reporting and the preparation of financial statements for external purposes in accordance with GAAP.</w:t>
        <w:br/>
        <w:t xml:space="preserve">  (e)       Since January 1, 2023, neither the Company nor its independent auditors have identified (i) any significant deficiency or material weakness in the design or operation of the system of internal accounting controls utilized by the Company, (ii) any fraud, whether or not material, that involves the Company, the Company’s management or other employees who have a role in the preparation of financial statements or the internal accounting controls utilized by the Company or (iii) any claim or allegation regarding any of the foregoing.</w:t>
        <w:br/>
        <w:t xml:space="preserve">  Section 4.7         No Undisclosed Liabilities. Neither the Company nor any of its Subsidiaries has any liabilities or obligations of any nature, whether accrued, absolute, contingent or otherwise, known or unknown, whether due or to become due and whether or not required to be recorded or reflected on a balance sheet under GAAP, except (a) to the extent specifically and adequately accrued or reserved against in the Company Balance Sheet and (b) for liabilities and obligations incurred in the ordinary course of business consistent with past practice (none of which is a liability for a breach or default under any contract, breach of warranty, tort, infringement, misappropriation or violation of law) since the date of the Company Balance Sheet that are not individually or in the aggregate material to the Company.</w:t>
        <w:br/>
        <w:t xml:space="preserve">  Section 4.8         Absence of Certain Changes or Events. Except as set forth in Section 4.8 of the Company Disclosure Letter, since the date of the Company Balance Sheet: (i) except in connection with the execution of this Agreement and the consummation of the Contemplated Transactions, the Company and its Subsidiaries have conducted their business only in the ordinary course consistent with past practice; (ii) there has not been any change, event or development or prospective change, event or development that, individually or in the aggregate, has had or would reasonably be expected to have a Material Adverse Effect; and (iii) neither the Company nor any of its Subsidiaries has:</w:t>
        <w:br/>
        <w:t xml:space="preserve">  (a)        (i) declared, set aside or paid any dividends on, or made any other distributions (whether in cash, stock or property) in respect of, any of its capital stock or other equity interests, (ii) purchased, redeemed or otherwise acquired shares of capital stock or other equity interests of the Company or any of its Subsidiaries or any options, warrants, or rights to acquire any such shares or other equity interests, or (iii) split, combined, reclassified or otherwise amended the terms of any of its capital stock or other equity interests or issued or authorized the issuance of any other securities in respect of, in lieu of or in substitution for shares of its capital stock or other equity interests;</w:t>
        <w:br/>
        <w:t xml:space="preserve">  29</w:t>
        <w:br/>
        <w:t xml:space="preserve">    (b)        amended or otherwise changed, or authorized or proposed to amend or otherwise change, its certificate of incorporation or by-laws (or similar organizational documents);</w:t>
        <w:br/>
        <w:t xml:space="preserve">  (c)        adopted or entered into a plan of complete or partial liquidation, dissolution, restructuring, recapitalization or reorganization; or</w:t>
        <w:br/>
        <w:t xml:space="preserve">  (d)        changed its financial or Tax accounting methods, principles or practices, except insofar as may have been required by a change in GAAP or applicable Law, or revalued any of its material assets.</w:t>
        <w:br/>
        <w:t xml:space="preserve">  Section 4.9         Litigation. There is no action, suit, claim, arbitration, investigation, inquiry, grievance or other proceeding (each, an “Action”) (or basis therefor) pending or, to the knowledge of the Company, threatened against or affecting the Company or any of its Subsidiaries, its properties or assets, or any present or former officer, director or employee of the Company or any of its Subsidiaries in such individual’s capacity as such, other than any Action that (a) does not involve an amount in controversy in excess of $100,000 and (b) does not seek injunctive or other non-monetary relief. Neither the Company nor any of its Subsidiaries nor any of their respective properties or assets is subject to any outstanding judgment, order, injunction, rule or decree of any Governmental Entity. There is no Action pending or, to the knowledge of the Company, threatened seeking to prevent, hinder, modify, delay or challenge the Merger or any of the other Contemplated Transactions.</w:t>
        <w:br/>
        <w:t xml:space="preserve">  Section 4.10       Compliance with Laws. The Company and each of its Subsidiaries are and have been in compliance in all material respects with all Laws applicable to their businesses, operations, properties or assets. Neither the Company nor any of its Subsidiaries has received, since January 1, 2021, a notice or other written communication alleging or relating to a possible material violation of any Law applicable to their businesses, operations, properties, assets or Company Products (as defined below). The Company and each of its Subsidiaries have in effect all material permits, licenses, variances, exemptions, applications, approvals, clearances, authorizations, registrations, formulary listings, consents, operating certificates, franchises, orders and approvals (collectively, “Permits”) of all Governmental Entities necessary or advisable for them to own, lease or operate its properties and assets and to carry on its businesses and operations as now conducted, and there has occurred no violation of, default (with or without notice or lapse of time or both) under or event giving to others any right of revocation, non-renewal, adverse modification or cancellation of, with or without notice or lapse of time or both, any such Permit, nor would any such revocation, non-renewal, adverse modification or cancellation result from the consummation of the Contemplated Transactions.</w:t>
        <w:br/>
        <w:t xml:space="preserve">  30</w:t>
        <w:br/>
        <w:t xml:space="preserve">    Section 4.11       Health Care Regulatory Matters. Except as set forth in Section 4.11 of the Company Disclosure Letter:</w:t>
        <w:br/>
        <w:t xml:space="preserve">  (a)        The Company, and to the knowledge of the Company, each of its directors, officers, management employees, agents (while acting in such capacity), contract manufacturers, suppliers, and distributors are, and for the past six (6) years have been, in material compliance with all health care laws to the extent applicable to the Company or any of its products or activities, including, but not limited to the following: the Federal Food, Drug &amp; Cosmetic Act (“FDCA”); the Public Health Service Act (42 U.S.C. § 201 et seq.), including the Clinical Laboratory Improvement Amendments of 1988 (42 U.S.C. § 263a); the Federal Trade Commission Act (15 U.S.C. § 41 et seq.); the Controlled Substances Act (21 U.S.C. § 801 et seq.); the federal Anti-Kickback Statute (42 U.S.C. § 1320a-7b(b)); the civil monetary penalties law (42 U.S.C. § 1320a-7a); the civil False Claims Act (31 U.S.C. § 3729 et seq.); the administrative False Claims Law (42 U.S.C. § 1320a-7b(a)); the Xxxxx law (42 U.S.C. § 1395nn); the Criminal Health Care Fraud Statute (18 U.S.C. § 1347); the exclusion laws (42 U.S.C. § 1320a-7); Medicare (Title XVIII of the Social Security Act); Medicaid (Title XIX of the Social Security Act); any regulations promulgated pursuant to such laws; and any other state, federal or ex-U.S. laws or regulations governing the manufacturing, development, testing, labeling, advertising, marketing or distribution of drug, biologic and medical device products, kickbacks, patient or program charges, recordkeeping, claims process, documentation requirements, medical necessity, referrals, the hiring of employees or acquisition of services or supplies from those who have been excluded from government health care programs, quality, safety, privacy, security, licensure, accreditation or any other aspect of providing health care, clinical laboratory or diagnostic products or services, to the extent applicable to the Company (“Health Care Laws”). To the knowledge of the Company, there are no facts or circumstances that reasonably would be expected to give rise to any material liability under any Health Care Laws.</w:t>
        <w:br/>
        <w:t xml:space="preserve">  (b)        Neither the Company nor any of its Subsidiaries is a party to any material corporate integrity agreements, monitoring agreements, consent decrees, settlement orders, or similar agreements with or imposed by any Governmental Entity.</w:t>
        <w:br/>
        <w:t xml:space="preserve">  (c)        All applications, notifications, submissions, information, claims, reports and statistical analyses, and other data and conclusions derived therefrom, utilized as the basis for or submitted in connection with any and all requests for a Permit from the U.S. Food and Drug Administration (“FDA”) or other Governmental Entity relating to products that are regulated as drugs, medical devices, or other healthcare products under Health Care Laws, including drugs or medical devices, compounds or products being researched, tested, stored, developed, labeled, manufactured, packed, imported, exported and/or distributed by the Company or any of its Subsidiaries (“Company Products”), including, without limitation, investigational new drug applications and investigational device exemptions, when submitted to the FDA or other Governmental Entity were true, complete and correct in all material respects as of the date of submission and any necessary or required updates, changes, corrections or modification to such applications, submissions, information and data have been submitted to the FDA or other Governmental Entity. The Company does not have knowledge of any facts or circumstances that would be reasonably likely to lead the revocation, suspension, limitation, or cancellation of a Permit required under Health Care Laws or of any application for marketing approval currently pending before the FA or such other Governmental Entity.</w:t>
        <w:br/>
        <w:t xml:space="preserve">  31</w:t>
        <w:br/>
        <w:t xml:space="preserve">    (d)        All preclinical studies and clinical trials conducted by or, to the knowledge of the Company, on behalf of the Company have been, and if still pending are being, conducted in compliance with research protocols and all applicable Health Care Laws, including, but not limited to, the FDCA and its applicable implementing regulations at 21 C.F.R. Parts 50, 54, 56, 58, 312, 314, 320 and 812. No clinical trial conducted by or on behalf of the Company has been conducted using any clinical investigators who have been disqualified. No clinical trial conducted by or on behalf of the Company has been terminated or suspended prior to completion, and no clinical investigator that has participated or is participating in, or institutional review board that has or has had jurisdiction over, a clinical trial conducted by or on behalf of the Company has placed a clinical hold order on, or otherwise terminated, delayed or suspended, such a Company clinical trial at a clinical research site based on an actual or alleged lack of safety or efficacy of any Company Product or a failure to conduct such clinical trial in compliance with applicable Health Care Laws.</w:t>
        <w:br/>
        <w:t xml:space="preserve">  (e)        All manufacturing operations conducted by or, to the knowledge of the Company, for the benefit of the Company have been and are being conducted in material compliance with all Permits under applicable Health Care Laws, all applicable provisions of the FDA’s current good manufacturing practice (cGMP) regulations for drug products at 21 C.F.R. Parts 210 and 211, the Quality System (QS) regulations at 21 C.F.R. Part 820 and all comparable foreign regulatory requirements of any Governmental Entity.</w:t>
        <w:br/>
        <w:t xml:space="preserve">  (f)        The Company has not received any written communication that relates to an alleged violation or non-compliance with any Health Care Laws, including any notification of any pending or threatened claim, suit, proceeding, hearing, enforcement, investigation, arbitration, import detention or refusal, FDA Warning Letter or Untitled Letter, or any action by a Governmental Entity relating to any Health Care Laws. All Warning Letters, Form-483 observations, or comparable findings from other Governmental Entities listed in Section 4.11(f) of the Company Disclosure Letter have been resolved to the satisfaction of the applicable Governmental Entity.</w:t>
        <w:br/>
        <w:t xml:space="preserve">  (g)        There have been no seizures, withdrawals, recalls, detentions, or suspensions of manufacturing, testing, or distribution relating to the Company Products required or requested by a Governmental Entity, or other notice of action relating to an alleged lack of safety, efficacy, or regulatory compliance of the Company Products, or any adverse experiences relating to the Company Products that have been reported to FDA or other Governmental Entity (“Safety Notices”). All Safety Notices listed in Section 4.11(g) of the Company Disclosure Letter have been resolved to the satisfaction of the applicable Governmental Entity.</w:t>
        <w:br/>
        <w:t xml:space="preserve">  (h)       Except as set forth in Section 4.11(h) of the Company Disclosure Letter, there are no unresolved Safety Notices, and to the knowledge the Company, there are no facts or circumstances that would be reasonably likely to result in a Safety Notice with respect to the Company Products or a termination or suspension of developing and testing of any of the Company Products.</w:t>
        <w:br/>
        <w:t xml:space="preserve">  32</w:t>
        <w:br/>
        <w:t xml:space="preserve">    (i)         Neither the Company, nor, to the knowledge of the Company, any officer, employee, agent, or distributor of the Company has made an untrue statement of a material fact or fraudulent or misleading statement to a Governmental Entity, failed to disclose a material fact required to be disclosed to a Governmental Entity, or committed an act, made a statement, or failed to make a statement that would reasonably be expected to provide a basis for the FDA to invoke its policy respecting “Fraud, Untrue Statements of Material Facts, Bribery, and Illegal Gratuities” Final Policy set forth in 56 Fed. Reg. 46191 (September 10, 1991) and any amendments thereto (the “FDA Ethics Policy”). None of the aforementioned is or has been under investigation resulting from any allegedly untrue, fraudulent, misleading, or false statement or omission, including data fraud, or had any action pending or threatened relating to the FDA Ethics Policy.</w:t>
        <w:br/>
        <w:t xml:space="preserve">  (j)          All reports, documents, claims, Permits and notices required to be filed, maintained or furnished to the FDA or any Governmental Entity by the Company have been so filed, maintained or furnished, except where failure to file, maintain or furnish such reports, documents, claims, Permits or notices have not had and would not reasonably be expected to have, individually or in the aggregate, a Material Adverse Effect. All such reports, documents, claims, Permits and notices were true and complete in all material respects on the date filed (or were corrected in or supplemented by a subsequent filing).</w:t>
        <w:br/>
        <w:t xml:space="preserve">  (k)        Neither the Company nor, to the knowledge of the Company, any officer, employee, agent, or distributor of the Company has been convicted of any crime or engaged in any conduct that has resulted, or would reasonably be expected to result, in debarment under applicable Law, including, without limitation, 21 U.S.C. § 335a, or exclusion under 42 U.S.C. § 1320a-7, or any other statutory provision or similar law applicable in other jurisdictions in which the Company Products are sold or intended to be sold. Neither the Company nor, to the knowledge of the Company, any officer, employee, agent or distributor of the Company, has been excluded from participation in any federal health care program or convicted of any crime or engaged in any conduct for which such Person could be excluded from participating in any federal health care program under Section 1128 of the Social Security Act of 1935, as amended, or any similar Health Care Law or program.</w:t>
        <w:br/>
        <w:t xml:space="preserve">  Section 4.12        Benefit Plans.</w:t>
        <w:br/>
        <w:t xml:space="preserve">  (a)         Section 4.12(a) of the Company Disclosure Letter contains a true, correct and complete list of each material Company Plan.</w:t>
        <w:br/>
        <w:t xml:space="preserve">  (b)        The Company has provided or made available to Parent a current, accurate and complete copy of each material Company Plan, or if such Company Plan is not in written form, a written summary of all of the material terms of such Company Plan. With respect to each Company Plan, the Company has furnished or made available to Parent a current, accurate and complete copy of, to the extent applicable: (i) all documents embodying or governing such Company Plan and any related trust agreement or other funding instrument, (ii) the most recent determination letter of the Internal Revenue Service (the “IRS”), (iii) any summary plan description, summary of material modifications, and other similar material written communications (or a written description of any material oral communications) to the employees of the Company or its Subsidiaries concerning the extent of the benefits provided under a Company Plan, (iv) all non-routine correspondence to and from any governmental agency, and (v) for the three most recent years and as applicable (A) the Form 5500 and attached schedules, (B) audited financial statements, (C) nondiscrimination testing results and (D) actuarial valuation reports.</w:t>
        <w:br/>
        <w:t xml:space="preserve">  33</w:t>
        <w:br/>
        <w:t xml:space="preserve">    (c)        Neither the Company, its Subsidiaries or any member of their “Controlled Group” (defined as any organization which is a member of a controlled, affiliated or otherwise related group of entities within the meaning of Sections 414(b), (c), (m) or (o) of the Code) has ever sponsored, maintained, contributed to or been required to contribute to or incurred any liability (contingent or otherwise) with respect to: (i) a Multiemployer Plan, (ii) an “employee pension benefit plan” (within the meaning of Section 3(2) of ERISA) that is subject to Title IV of ERISA or Section 412 of the Code or Section 302 of ERISA, (iii) any “multiple employer plan” as defined in Section 413 of the Code or Section 210 of ERISA, (iv) a “funded welfare benefit plan” within the meaning of Section 419 of the Code or (v) any “multiple employer welfare arrangement” (as such term is defined in Section 3(40) of ERISA).</w:t>
        <w:br/>
        <w:t xml:space="preserve">  (d)        With respect to the Company Plans:</w:t>
        <w:br/>
        <w:t xml:space="preserve">  (i)            each Company Plan is and has been established, operated, and administered in all material respects with its terms and materially complies in form and in operation with the applicable provisions of ERISA and the Code and all other applicable legal requirements;</w:t>
        <w:br/>
        <w:t xml:space="preserve">  (ii)            no Company Plan is, or within the past six years has been, the subject of an application or filing under a government sponsored amnesty, voluntary compliance, or similar program, or been the subject of any self-correction under any such program;</w:t>
        <w:br/>
        <w:t xml:space="preserve">  (iii)            each Company Plan intended to be qualified under Section 401(a) of the Code has received a favorable determination, advisory and/or opinion letter, as applicable, from the IRS that it is so qualified and nothing has occurred to the knowledge of the Company since the date of such letter that would reasonably be expected to cause the loss of the sponsor’s ability to rely upon such letter, and nothing has occurred to the knowledge of the Company that would reasonably be expected to result in the loss of the qualified status of such Company Plan;</w:t>
        <w:br/>
        <w:t xml:space="preserve">  (iv)            there is no material Action (including any investigation, audit or other administrative proceeding) by the Department of Labor, the Pension Benefit Guaranty Corporation (the “PBGC”), the IRS or any other Governmental Entity or by any plan participant or beneficiary pending, or to the knowledge of the Company, threatened, relating to the Company Plans, any fiduciaries thereof with respect to their duties to the Company Plans or the assets of any of the trusts under any of the Company Plans (other than routine claims for benefits);</w:t>
        <w:br/>
        <w:t xml:space="preserve">  (v)            none of the Company Plans currently provides, or reflects or represents any liability to provide post-termination or retiree welfare benefits to any person for any reason, except as may be required by Section 601, et seq. of ERISA and Section 4980B(b) of the Code or other applicable similar law regarding health care coverage continuation (collectively “COBRA”), and none of the Company, its Subsidiaries or any members of their Controlled Group has any liability to provide post-termination or retiree welfare benefits to any person or ever represented, promised or contracted to any employee or former employee of the Company (either individually or to Company employees as a group) or any other person that such employee(s) or other person would be provided with post-termination or retiree welfare benefits, except to the extent required by statute or except with respect to a contractual obligation to reimburse any premiums such person may pay in order to obtain health coverage under COBRA;</w:t>
        <w:br/>
        <w:t xml:space="preserve">  34</w:t>
        <w:br/>
        <w:t xml:space="preserve">    (vi)          all payments and/or contributions required to have been timely made with respect to all Company Plans either have been made or have been accrued in accordance with the terms of the applicable Company Plan and applicable law;</w:t>
        <w:br/>
        <w:t xml:space="preserve">  (vii)         each Company Plan is subject exclusively to United States Law; and</w:t>
        <w:br/>
        <w:t xml:space="preserve">  (viii)        the execution and delivery of this Agreement, the Company Stockholder Approval, and the consummation of the Merger will not, either alone or in combination with any other event, (A) entitle any current or former employee, officer, director or consultant of the Company or any Subsidiary to severance pay, unemployment compensation or any other similar termination payment, or (B) accelerate the time of payment or vesting, or increase the amount of or otherwise enhance any benefit due any such employee, officer, director or consultant.</w:t>
        <w:br/>
        <w:t xml:space="preserve">  (e)        Neither the Company nor any of its Subsidiaries is a party to any agreement, contract, arrangement or plan (including any Company Plan) that may reasonably be expected to result, separately or in the aggregate, in connection with the Contemplated Transactions (either alone or in combination with any other events), in the payment of any “parachute payments” within the meaning of Section 280G of the Code. There is no agreement, plan or other arrangement to which the Company or any Subsidiary is a party or by which the Company or any Subsidiary is otherwise bound to compensate any person in respect of Taxes or other liabilities incurred with respect to Section 409A or 4999 of the Code.</w:t>
        <w:br/>
        <w:t xml:space="preserve">  (f)        Each Company Plan that is a “nonqualified deferred compensation plan” within the meaning of Section 409A of the Code (or any comparable or similar provision of state, local, or foreign Law) complies in both form and operation in all material respects with the requirements of Section 409A of the Code (or any comparable or similar provision of state, local, or foreign Law) and all applicable IRS guidance issued with respect thereto (and has so complied for the entire period during which Section 409A of the Code has applied to such Company Plan) so that no amount paid or payable pursuant to any such Company Plan is subject to any additional Tax or interest under Section 409A of the Code (or any comparable or similar provision of state, local, or foreign Law).</w:t>
        <w:br/>
        <w:t xml:space="preserve">  (g)        No Company Plan provides major medical health or long-term disability benefits that are not fully insured through an insurance contract.</w:t>
        <w:br/>
        <w:t xml:space="preserve">  Section 4.13       Labor and Employment Matters.</w:t>
        <w:br/>
        <w:t xml:space="preserve">  (a)       The Company and its Subsidiaries are and since January 1, 2021, have been in compliance in all material respects with all applicable Laws relating to labor or employment matters, including those relating to employment practices, terms and conditions of employment, collective bargaining, disability, immigration, health and safety, wages, hours and benefits, non-discrimination in employment, workers’ compensation, the collection and payment of withholding and/or payroll Taxes and similar Taxes, unemployment compensation, equal employment opportunity, discrimination, harassment, employee and contractor classification, restrictive covenants, pay equity, information privacy and security, and continuation coverage with respect to group health plans. Since January 1, 2021, there has not been, and as of the date of this Agreement there is not pending or, to the knowledge of the Company, threatened, any labor dispute, work stoppage, labor strike or lockout against the Company or any of its Subsidiaries by employees.</w:t>
        <w:br/>
        <w:t xml:space="preserve">  35</w:t>
        <w:br/>
        <w:t xml:space="preserve">    (b)        No employee of the Company or any of its Subsidiaries, or since January 1, 2021 has been, is covered by an effective or pending collective bargaining agreement or similar labor agreement. To the knowledge of the Company, there has not been any activity on behalf of any labor union, labor organization or similar employee group to organize any employees of the Company or any of its Subsidiaries. There are no, and since January 1, 2021 there has not been any: (i) unfair labor practice charges or complaints against the Company or any of its Subsidiaries pending before the National Labor Relations Board or any other labor relations tribunal or authority and to the knowledge of the Company no such representations, claims or petitions are threatened, (ii) representations, claims or petitions pending before the National Labor Relations Board or any other labor relations tribunal or authority or (iii) grievances or pending arbitration proceedings against the Company or any of its Subsidiaries that arose out of or under any collective bargaining agreement.</w:t>
        <w:br/>
        <w:t xml:space="preserve">  (c)        To the knowledge of the Company, no current officer of the Company or any of its Subsidiaries intends, or is expected, to terminate such individual’s employment relationship with such entity in connection with or as a result of the Contemplated Transactions.</w:t>
        <w:br/>
        <w:t xml:space="preserve">  (d)        Since January 1, 2021, (i) neither the Company nor any of its Subsidiaries has effectuated a “plant closing” (as defined in the Worker Adjustment Retraining and Notification Act of 1988, as amended (the “WARN Act”)) affecting any site of employment or one or more facilities or operating units within any site of employment or facility, (ii) there has not occurred a “mass layoff” (as defined in the WARN Act) in connection with the Company or any of its Subsidiaries affecting any site of employment or one or more facilities or operating units within any site of employment or facility and (iii) neither the Company nor any of its Subsidiaries has engaged in layoffs or employment terminations sufficient in number to trigger application of any similar state, local or foreign law. The Company and its Subsidiaries properly classify and for the three (3) years immediately preceding the date hereof have properly classified its and their (i) employees as exempt or non-exempt in accordance with applicable overtime laws, (ii) contingent workers in accordance with applicable law and (iii) workers as employees or non-employees (e.g., consultants, independent contractors), in accordance with applicable law.</w:t>
        <w:br/>
        <w:t xml:space="preserve">  (e)        Except as set forth on Section 4.13(e) of the Company Disclosure Letter, with respect to any current or former employee, officer, consultant or other service provider of the Company, there have not been Actions against or involving the Company or any of its Subsidiaries pending, or to the knowledge of the Company, threatened to be brought or filed, in connection with the employment or engagement of any current or former employee, officer, consultant or other service provider of the Company, including, without limitation, any claim relating to employment discrimination, harassment, retaliation, equal pay, employment classification, contractor classification, wages, hours, and benefits, or any other employment related matter arising under applicable Laws, except where such action would not, individually or in the aggregate, result in the Company incurring a material liability.</w:t>
        <w:br/>
        <w:t xml:space="preserve">  36</w:t>
        <w:br/>
        <w:t xml:space="preserve">    (f)         Except as set forth on Section 4.13(f) of the Company Disclosure Letter or with respect to any Company Plan (which subject is addressed in Section 4.12 above), the execution of this Agreement and the consummation of the transactions set forth in or contemplated by this Agreement will not result in any breach or violation of, or cause any payment to be made under, any applicable Laws respecting labor and employment or any collective bargaining agreement to which the Company or any of its Subsidiaries is a party.</w:t>
        <w:br/>
        <w:t xml:space="preserve">  (g)        Since January 1, 2021, (i) no allegations of harassment or discrimination (with respect to any category protected by applicable law, including, without limitation, sexual harassment), retaliation on the basis of protected activity (including as a whistleblower) or protected class status in accordance with applicable law, or other misconduct relating to the workplace have been made, initiated, filed or, to the knowledge of the Company, threatened against the Company or any of its Subsidiaries or any of their respective current or former directors, officers or senior level management employees, (ii) to the knowledge of the Company, no incidents of any such workplace-related harassment, discrimination, retaliation or other misconduct have occurred, and (iii) the Company has not entered into any settlement agreement related to allegations of such harassment, discrimination, retaliation or other workplace-related misconduct by any of their directors, officers or employees described in clause (i) hereof or any independent contractor.</w:t>
        <w:br/>
        <w:t xml:space="preserve">  (h)        No employee or other worker of the Company is subject to any service relationship that is not “at-will” or that is terminable on more than 30 days’ notice.</w:t>
        <w:br/>
        <w:t xml:space="preserve">  Section 4.14       Environmental Matters.</w:t>
        <w:br/>
        <w:t xml:space="preserve">  (a)        Except as, individually or in the aggregate, has not had and would not reasonably be expected to have a Material Adverse Effect, (i) the Company and its Subsidiaries have conducted their respective businesses in compliance with all, and have not violated any, applicable Environmental Laws; (ii) the Company and its Subsidiaries have obtained all Permits of all Governmental Entities and any other Person that are required under any Environmental Law; (iii) there has been no release of any Hazardous Substance by the Company or any of its Subsidiaries or any other Person in any manner that has given or would reasonably be expected to give rise to any remedial or investigative obligation, corrective action requirement or liability of the Company or any its Subsidiaries under applicable Environmental Laws; (iv) the Company and its Subsidiaries have not received any claims, notices, demand letters or requests for information (except for such claims, notices, demand letters or requests for information the subject matter of which has been resolved prior to the date of this Agreement) from any federal, state, local, foreign or provincial Governmental Entity or any other Person asserting that the Company or any of its Subsidiaries is in violation of, or liable under, any Environmental Law; (v) no Hazardous Substance has been disposed of, arranged to be disposed of, released or transported in violation of any applicable Environmental Law, or in a manner that has given rise to, or that would reasonably be expected to give rise to, any liability under any Environmental Law, in each case, on, at, under or from any current or former properties or facilities owned or operated by the Company or any of its Subsidiaries or as a result of any operations or activities of the Company or any of its Subsidiaries at any location and, to the knowledge of the Company, Hazardous Substances are not otherwise present at or about any such properties or facilities in amount or condition that has resulted in or would reasonably be expected to result in liability to the Company or any of its Subsidiaries under any Environmental Law; and (vi) neither the Company nor any of its Subsidiaries nor any of their respective properties or facilities are subject to, or are threatened to become subject to, any liabilities relating to any suit, settlement, court order, administrative order, regulatory requirement, judgment or claim asserted or arising under any Environmental Law or any agreement relating to environmental liabilities.</w:t>
        <w:br/>
        <w:t xml:space="preserve">  37</w:t>
        <w:br/>
        <w:t xml:space="preserve">    (b)         As used herein, “Environmental Law” means any Law relating to (i) the protection, preservation or restoration of the environment (including air, surface water, groundwater, drinking water supply, surface and subsurface soils and strata, wetlands, plant and animal life or any other natural resource) or (ii) the exposure to, or the use, storage, recycling, treatment, generation, transportation, processing, handling, labeling, production, release or disposal of Hazardous Substances.</w:t>
        <w:br/>
        <w:t xml:space="preserve">  (c)        As used herein, “Hazardous Substance” means any substance listed, defined, designated, classified or regulated as a waste, pollutant or contaminant or as hazardous, toxic, radioactive or dangerous or any other term of similar import under any Environmental Law, including but not limited to petroleum.</w:t>
        <w:br/>
        <w:t xml:space="preserve">  Section 4.15         Taxes.</w:t>
        <w:br/>
        <w:t xml:space="preserve">  (a)        The Company and its Subsidiaries have (i) filed all income and other material Tax Returns required to be filed by or on behalf of it (taking into account any applicable extensions thereof) and all such Tax Returns are true, accurate and complete in all material respects; and (ii) paid in full (or caused to be timely paid in full) all material Taxes that are required to be paid by or with respect to it, whether or not such Taxes were shown as due on such Tax Returns.</w:t>
        <w:br/>
        <w:t xml:space="preserve">  (b)        All material Taxes not yet due and payable by the Company as of the date of the Company Balance Sheet have been, in all respects, properly accrued in accordance with GAAP on the Company Financial Statements, and such Company Financial Statements reflect an adequate reserve (in accordance with GAAP) for all material Taxes accrued but unpaid by the Company through the date of such financial statements. Since the date of the Company Financial Statements, neither the Company nor any of its Subsidiaries has incurred, individually or in the aggregate, any liability for Taxes outside the ordinary course of business consistent with past practice.</w:t>
        <w:br/>
        <w:t xml:space="preserve">  (c)        Neither the Company nor any of its Subsidiaries has executed any waiver of any statute of limitations on, or extended the period for the assessment or collection of, any amount of Tax, in each case that has not since expired.</w:t>
        <w:br/>
        <w:t xml:space="preserve">  38</w:t>
        <w:br/>
        <w:t xml:space="preserve">    (d)        No material audits or other investigations, proceedings, claims, assessments or examinations by any Governmental Entity (each, a “Tax Action”) with respect to Taxes or any Tax Return of the Company or any of its Subsidiaries are presently in progress or have been asserted, threatened or proposed in writing and to the knowledge of the Company, no such Tax Action is being contemplated. No deficiencies or claims for a material amount of Taxes have been claimed, proposed, assessed or asserted in writing against the Company or any of its Subsidiaries by a Governmental Entity, other than any such claim, proposal, assessment or assertion that has been satisfied by payment in full, settled or withdrawn.</w:t>
        <w:br/>
        <w:t xml:space="preserve">  (e)        Subject to exceptions as would not be material, the Company and its Subsidiaries have timely withheld all Taxes required to have been withheld from payments made (or deemed made) to its employees, independent contractors, creditors, shareholders and other third parties and, to the extent required, such Taxes have been timely paid to the relevant Governmental Entity.</w:t>
        <w:br/>
        <w:t xml:space="preserve">  (f)         Neither the Company nor any of its Subsidiaries has engaged in a “listed transaction” as set forth in Treasury Regulations § 1.6011-4(b)(2).</w:t>
        <w:br/>
        <w:t xml:space="preserve">  (g)        Neither the Company nor any of its Subsidiaries (i) is a party to or bound by, or has any liability pursuant to, any Tax sharing, allocation, indemnification or similar agreement or obligation, other than any such agreement or obligation which is a customary commercial agreement obligation entered into in the ordinary course of business with vendors, lessors, lenders or the like the primary purpose of which is unrelated to Taxes (each, an “Ordinary Course Agreement”); (ii) is or has been a member of a group (other than a group the common parent of which is the Company) filing a consolidated, combined, affiliated, unitary or similar income Tax Return; (iii) has any liability for the Taxes of any Person (other than the Company or its Subsidiaries) pursuant to Treasury Regulations § 1.1502-6 (or any similar provision of state, local or non-United States Law) as a transferee or successor, by Contract or otherwise by operation of Law; or (iv) is or has been treated as a resident for any income Tax purpose, or as subject to Tax by virtue of having a permanent establishment, an office or fixed place of business, in any country other than the country in which it was or is organized.</w:t>
        <w:br/>
        <w:t xml:space="preserve">  (h)        No private letter rulings, technical advice memoranda, or similar material agreements or rulings have been requested, entered into or issued by any Governmental Entity with respect to the Company or any of its Subsidiaries which rulings remain in effect.</w:t>
        <w:br/>
        <w:t xml:space="preserve">  (i)         Neither the Company nor any of its Subsidiaries will be required to include any item of income in, or exclude any item of deduction from, taxable income for any taxable period (or portion thereof) ending after the Closing Date as a result of (i) a change in, or use of improper, method of accounting requested or initiated on or prior to the Closing Date, (ii) a “closing agreement” as described in Section 7121 of the Code (or any similar provision of Law) executed on or prior to the Closing Date, (iii) an installment sale or open transaction disposition made on or prior to the Closing Date, (iv) any prepaid amount received or deferred revenue accrued on or prior to the Closing Date, other than in respect of such amounts received in the ordinary course of business or (v) to the knowledge of the Company, an intercompany transaction or excess loss amount described in Treasury Regulations under Section 1502 of the Code (or any corresponding or similar provision of state, local or foreign income Tax Law).</w:t>
        <w:br/>
        <w:t xml:space="preserve">  39</w:t>
        <w:br/>
        <w:t xml:space="preserve">    (j)         There are no liens for Taxes upon any of the assets of the Company or any of its Subsidiaries other than Liens described in clause (i) of the definition of Permitted Liens.</w:t>
        <w:br/>
        <w:t xml:space="preserve">  (k)        Neither the Company nor any of its Subsidiaries has distributed stock of another Person or has had its stock distributed by another Person, in a transaction (or series of transactions) that was purported or intended to be governed in whole or in part by Sections 355 or 361 of the Code.</w:t>
        <w:br/>
        <w:t xml:space="preserve">  (l)         Neither the Company nor any of its Subsidiaries has been a United States real property holding corporation, as defined in Section 897(c)(2) of the Code during the applicable period specified in Section 897(c)(1)(A)(ii) of the Code.</w:t>
        <w:br/>
        <w:t xml:space="preserve">  (m)       No material claim has been made in writing by any Governmental Entity in a jurisdiction where the Company or any of its Subsidiaries does not currently file a Tax Return of a certain type or pay Taxes of a certain type that the Company is or may be subject to taxation by such jurisdiction of such type.</w:t>
        <w:br/>
        <w:t xml:space="preserve">  (n)        There are no outstanding shares of Company stock issued in connection with the performance of services (within the meaning of Section 83 of the Code) that immediately prior to the First Effective Time are subject to a substantial risk of forfeiture (as such terms are defined in Section 83 of the Code) for which a valid election under Section 83(b) of the Code has not been made.</w:t>
        <w:br/>
        <w:t xml:space="preserve">  (o)        To the knowledge of the Company, neither the Company nor any of its Subsidiaries has been, is, or immediately prior to the First Effective Time will be, treated as an “investment company” within the meaning of Section 368(a)(2)(F) of the Code.</w:t>
        <w:br/>
        <w:t xml:space="preserve">  (p)        Neither the Company nor any of its Subsidiaries has taken, or failed to take, any action nor knows of any fact or circumstance that, in each case, could reasonably be expected to prevent or impede the Merger from qualifying as a transaction qualifying for the Intended Tax Treatment.</w:t>
        <w:br/>
        <w:t xml:space="preserve">  For purposes of this Section 4.15, where the context permits, each reference to the Company shall include a reference to any person for whose Taxes the Company is liable under applicable Law.</w:t>
        <w:br/>
        <w:t xml:space="preserve">  Section 4.16       Contracts.</w:t>
        <w:br/>
        <w:t xml:space="preserve">  (a)        Section 4.16(a) of the Company Disclosure Letter sets forth each contract that, as of the date of this Agreement, that would constitute a “material contract” (as such term is defined in Item 601(b)(10) of Regulation S-K under the Securities Act), with respect to the Company (assuming the Company were subject to the requirements of the Exchange Act) (all such contracts, in addition to those set forth in Section 4.16(b) of the Company Disclosure Letter, but excluding any Company Plans, “Material Contracts”).</w:t>
        <w:br/>
        <w:t xml:space="preserve">  (b)        Section 4.16(b) of the Company Disclosure Letter lists the following contracts, in effect as of the date of this Agreement, which involve payment or receipt by the Company in excess of $250,000 in the aggregate, which for the purposes of this Agreement shall be considered Material Contracts:</w:t>
        <w:br/>
        <w:t xml:space="preserve">  40</w:t>
        <w:br/>
        <w:t xml:space="preserve">    (i)            each Contract relating to any agreement for indemnification or guaranty not entered into in the ordinary course of business;</w:t>
        <w:br/>
        <w:t xml:space="preserve">  (ii)            each Contract containing (A) any covenant prohibiting the Company or the Surviving Entity from engaging in any line of business or competing with any Person, or limiting the development, manufacture or distribution of the Surviving Entity’s products or services, (B) any most-favored pricing arrangement, (C) any exclusivity provision in favor of a third party, or (D) any non-solicitation provision applicable to the Company, in the case of the foregoing clause (D), which are material to the Company, taken as a whole;</w:t>
        <w:br/>
        <w:t xml:space="preserve">  (iii)           each Contract relating to capital expenditures and requiring payments after the date of this Agreement pursuant to its express terms and not cancelable without penalty;</w:t>
        <w:br/>
        <w:t xml:space="preserve">  (iv)          each Contract relating to the disposition or acquisition of material assets or any ownership interest in any Person;</w:t>
        <w:br/>
        <w:t xml:space="preserve">  (v)            each Contract relating to any mortgages, indentures, loans, notes or credit agreements, security agreements or other agreements or instruments relating to the borrowing of money or extension of credit or creating any material Liens with respect to any assets of the Company or any loans or debt obligations with officers or directors of the Company;</w:t>
        <w:br/>
        <w:t xml:space="preserve">  (vi)          (A) any Contract involving supply or distribution (identifying any that contain exclusivity provisions), (B) any Contract involving provision of services or products with respect to any pre-clinical or clinical development activities of the Company, (C) any Contract involving a dealer, distributor, joint marketing, alliance, joint venture, cooperation, development or other Contract currently in force under which the Company has continuing obligations to develop or market any product, technology or service, or any Contract pursuant to which the Company has continuing obligations to develop any Intellectual Property that will not be owned, in whole or in part, by the Company or (D) any Contract to license any patent, trademark registration, service mark registration, trade name or copyright registration to or from any third party to manufacture or produce any product, service or technology of the Company or any Contract to sell, distribute or commercialize any products or service of the Company, in each case, except for Contracts entered into in the ordinary course of business;</w:t>
        <w:br/>
        <w:t xml:space="preserve">  (vii)         each Contract with any Person, including any financial advisor, broker, finder, investment banker or other Person, providing advisory services to the Company in connection with the Contemplated Transactions; and</w:t>
        <w:br/>
        <w:t xml:space="preserve">  (viii)        each Contract relating to leases of real properties with respect to which the Company directly or indirectly holds a valid leasehold interest as well as any other real estate that is in the possession of or leased by the Company.</w:t>
        <w:br/>
        <w:t xml:space="preserve">  (c)        (i) Each Material Contract is valid and binding on the Company, and to the knowledge of the Company, each other party thereto, and is in full force and effect and enforceable in accordance with its terms; and (ii) as of the date of this Agreement, the Company has not receive any written notice of any material default under any Material Contract by the Company or of any event or condition that has occurred that constitutes, or, after notice or lapse of time or both, would constitute, a material default on the part of the Company. The Company has made available to Parent true and complete copies of all Material Contracts, including all amendments thereto. Except as set forth in Section 4.16(c) of the Company Disclosure Letter, there are no Material Contracts that are not in written form.</w:t>
        <w:br/>
        <w:t xml:space="preserve">  41</w:t>
        <w:br/>
        <w:t xml:space="preserve">    Section 4.17       Insurance. Each of the Company and its Subsidiaries is covered by valid and currently effective insurance policies issued in favor of the Company or its Subsidiaries that are customary and adequate for companies of similar size in the industries and locations in which the Company and its Subsidiaries operate. Section 4.17 of the Company Disclosure Letter sets forth, as of the date hereof, a true and complete list of all material insurance policies issued in favor of the Company or any of its Subsidiaries, or pursuant to which the Company or any of its Subsidiaries is a named insured or otherwise a beneficiary, as well as any historic incurrence-based policies still in force. With respect to each such insurance policy, (a) such policy is in full force and effect and all premiums due thereon have been paid, (b) neither the Company nor any of its Subsidiaries is in breach or default, and has not taken any action or failed to take any action which (with or without notice or lapse of time, or both) would constitute such a breach or default, or would permit termination or modification of, any such policy and (c) to the knowledge of the Company, no insurer issuing any such policy has been declared insolvent or placed in receivership, conservatorship or liquidation. No notice of cancellation or termination has been received with respect to any such policy, nor will any such cancellation or termination result from the consummation of the Contemplated Transactions.</w:t>
        <w:br/>
        <w:t xml:space="preserve">  Section 4.18       Properties.</w:t>
        <w:br/>
        <w:t xml:space="preserve">  (a)        The Company or one of its Subsidiaries has good and valid title to, or in the case of leased property and leased tangible assets, a valid leasehold interest in, all of its real properties and tangible assets that are necessary for the Company and its Subsidiaries to conduct their respective businesses as currently conducted, free and clear of all Liens other than (i) Liens for Taxes and assessments not yet due and payable or the amount or validity of which is being contested in good faith by appropriate proceedings, (ii) mechanics’, workmen’s, repairmen’s, warehousemen’s and carriers’ Liens arising in the ordinary course of business of the Company and its Subsidiaries consistent with past practice and (iii) any such matters of record, Liens and other imperfections of title that do not, individually or in the aggregate, materially impair the continued ownership, use and operation of the assets to which they relate in the business of the Company and its Subsidiaries as currently conducted (“Permitted Liens”). Except as has not had and would not reasonably be expected to have, individually or in the aggregate, a Material Adverse Effect, the tangible personal property currently used in the operation of the business of the Company and its Subsidiaries is in good working order (reasonable wear and tear excepted).</w:t>
        <w:br/>
        <w:t xml:space="preserve">  (b)        Each of the Company and its Subsidiaries has complied with the terms of all leases to which it is a party, and all such leases are in full force and effect, except for any such noncompliance or failure to be in full force and effect that, individually or in the aggregate, has not had and would not reasonably be expected to have a Material Adverse Effect. Each of the Company and its Subsidiaries enjoys peaceful and undisturbed possession under all such leases, except for any such failure to do so that, individually or in the aggregate, has not had and would not reasonably be expected to have a Material Adverse Effect.</w:t>
        <w:br/>
        <w:t xml:space="preserve">  42</w:t>
        <w:br/>
        <w:t xml:space="preserve">    (c)        Section 4.18(c) of the Company Disclosure Letter sets forth a true and complete list of (i) all real property owned by the Company or any of its Subsidiaries and (ii) all real property leased for the benefit of the Company or any of its Subsidiaries.</w:t>
        <w:br/>
        <w:t xml:space="preserve">  (d)       This Section 4.18 does not relate to intellectual property, which is the subject of Section 4.19.</w:t>
        <w:br/>
        <w:t xml:space="preserve">  Section 4.19       Intellectual Property.</w:t>
        <w:br/>
        <w:t xml:space="preserve">  (a)        Section 4.19(a) of the Company Disclosure Letter sets forth a true and complete list of all (i) patents and patent applications; (ii) trademark registrations and applications; and (iii) material copyright registrations and applications, in each case owned or licensed by the Company and its Subsidiaries (collectively, “Company Registered IP”) and a true and complete list of all domain names owned or exclusively licensed by the Company and its Subsidiaries. Except as, individually or in the aggregate, has not had and would not reasonably be expected to have a Material Adverse Effect (A) all of the Company Registered IP is subsisting and, solely in the case of any Company Registered IP that is registered or issued and to the knowledge of the Company, valid and enforceable, (B) no Company Registered IP is involved in any interference, reissue, derivation, reexamination, opposition, cancellation or similar proceeding and, to the knowledge of the Company, no such action is threatened with respect to any of the Company Registered IP and (C) the Company and its Subsidiaries own exclusively, free and clear of any and all Liens (other than Permitted Liens), all Company Owned IP, including all Intellectual Property created on behalf of the Company or its Subsidiaries by employees or independent contractors.</w:t>
        <w:br/>
        <w:t xml:space="preserve">  (b)        Section 4.19(b) of the Company Disclosure Letter accurately identifies (i) all contracts pursuant to which any Intellectual Property is licensed to the Company or any of its Subsidiaries (other than (A) any non-customized software that (1) is so licensed solely in executable or object code form pursuant to a nonexclusive, internal use software license and other Intellectual Property associated with such software and (2) is not incorporated into, or material to the development, manufacturing, or distribution of, any of the products and services of the Company or any of its Subsidiaries, (B) any Intellectual Property licensed on a nonexclusive basis ancillary to the purchase or use of equipment, reagents or other materials, (C) any confidential information provided under confidentiality agreements and (D) agreements between the Company or any of its Subsidiaries and its employees in the Company’s standard form thereof), (ii) whether such contract involves the Company Registered IP licensed to the Company or any of its Subsidiaries and (iii) whether the license or licenses granted to the Company or any of its Subsidiaries are exclusive or nonexclusive.</w:t>
        <w:br/>
        <w:t xml:space="preserve">  (c)        Section 4.19(c) if the Company Disclosure Letter accurately identifies each of the Company’s contracts pursuant to which any Person has been granted any license or covenant not sue under, or otherwise has received or acquired any right (whether or not currently exercisable) or interest in, any Company Registered IP (other than (i) any confidential information provided under confidentiality agreements and (ii) any Company Registered IP nonexclusively licensed to academic collaborators, suppliers, manufacturers or service providers for the sole purpose of enabling such academic collaborator, supplier, manufacturer or service provider to provide services for the Company’s benefit).</w:t>
        <w:br/>
        <w:t xml:space="preserve">  43</w:t>
        <w:br/>
        <w:t xml:space="preserve">    (d)       To the knowledge of the Company, the Company Registered IP constitutes all Intellectual Property necessary for the Company to conduct its business as currently conducted; provided, however, that the foregoing representation is not a representation with respect to non-infringement of Intellectual Property.</w:t>
        <w:br/>
        <w:t xml:space="preserve">  (e)        The Company and its Subsidiaries have taken commercially reasonable measures to maintain the confidentiality of all information that constitutes or constituted a material Trade Secret of the Company and its Subsidiaries, including requiring all Persons having access thereto to execute written non-disclosure agreements or other binding obligations to maintain confidentiality of such information.</w:t>
        <w:br/>
        <w:t xml:space="preserve">  (f)         Except as, individually or in the aggregate, has not had and would not reasonably be expected to have a Material Adverse Effect, (i) to the knowledge of the Company, the conduct of the businesses of the Company and its Subsidiaries, including the manufacture, marketing, offering for sale, sale, importation, use or intended use or other disposal of any product as currently sold or under development by Company or any of its Subsidiaries, has not infringed, misappropriated or diluted, and does not infringe, misappropriate or dilute, any Intellectual Property of any Person, (ii) neither the Company nor any of its Subsidiaries have received any written notice or claim asserting or suggesting that any such infringement, misappropriation, or dilution is or may be occurring or has or may have occurred and (iii) to the knowledge of the Company, no Person is infringing, misappropriating, or diluting in any material respect any Company Registered IP.</w:t>
        <w:br/>
        <w:t xml:space="preserve">  (g)        Except as, individually or in the aggregate, has not had and would not reasonably be expected to have a Material Adverse Effect, (i) the Company and its Subsidiaries have taken commercially reasonable steps to protect the confidentiality and security of the computer and information technology systems used by the Company or any of its Subsidiaries (the “IT Systems”) and the information and transactions stored or contained therein or transmitted thereby, (ii) to the knowledge of the Company, during the past two (2) years, there has been no unauthorized or improper use, loss, access, transmittal, modification or corruption of any such information or data and (iii) since January 1, 2021, there have been no material failures, crashes, viruses, security breaches (including any unauthorized access to any personally identifiable information), affecting the IT Systems.</w:t>
        <w:br/>
        <w:t xml:space="preserve">  (h)        The Company and its Subsidiaries have at all times complied in all material respects with all: (i) applicable Laws, published privacy policies and contractual obligations relating to privacy, data protection, and the collection, retention, protection, and use of information that alone or in combination with other information can be used to identify an individual, household or device (“Personal Information”) collected, used, or held for use by the Company or any of its Subsidiaries (collectively, “Privacy Laws”), (ii) since January 1, 2021, no claims have been asserted or, to the knowledge of the Company, threatened in writing against the Company or any of its Subsidiaries alleging a violation of any Person’s privacy or Personal Information, (iii) neither this Agreement nor the consummation of the Contemplated Transactions will breach or otherwise violate any Privacy Laws and (iv) the Company and its Subsidiaries have taken commercially reasonable steps to protect the Personal Information collected, used or held for use by the Company or any of its Subsidiaries against loss and unauthorized access, use, modification or disclosure, or other misuse. The Company and its Subsidiaries have contractually obligated all vendors, processors, service providers and other Persons collecting, using or otherwise processing Personal Information by or for the Company or any of its Subsidiaries (“Data Processors”) to comply with applicable Privacy Laws and to take reasonable measures to protect Personal Information from unauthorized, access, use or disclosure. To the knowledge of the Company, no Data Processors have failed to comply with Privacy Laws with respect to the Personal Information processed on behalf of the Company or its Subsidiaries.</w:t>
        <w:br/>
        <w:t xml:space="preserve">  44</w:t>
        <w:br/>
        <w:t xml:space="preserve">    (i)         To the knowledge of the Company, no government funding, facilities or resources of a university, college, other educational institution or research center or funding from third parties was used in the development of Company Owned IP or any Intellectual Property, exclusively licensed to the Company or any of its Subsidiaries, and no Governmental Entity, university, college, other educational institution or research center has, to the knowledge of the Company, any claim or right in or to such Intellectual Property.</w:t>
        <w:br/>
        <w:t xml:space="preserve">  (j)         Except as set forth on Section 4.19(j) of the Company Disclosure Letter, the execution, delivery and performance by the Company of this Agreement, and the consummation of the Contemplated Transactions, will not result in the loss of, or give rise to any right of any third party to terminate or modify any of the rights or obligations of the Company or any of its Subsidiaries under any agreement under which the Company or any of its Subsidiaries grants to any Person, or any Person grants to the Company or any of its Subsidiaries, a license or right under or with respect to any Intellectual Property that is material to any of the businesses of the Company or any of its Subsidiaries.</w:t>
        <w:br/>
        <w:t xml:space="preserve">  Section 4.20        State Takeover Statutes. As of the date hereof and at all times on or prior to the First Effective Time, the Company Board has taken all actions so that the restrictions applicable to business combinations contained in Section 203 of the DGCL are, and will be, inapplicable to the execution, delivery and performance of this Agreement and the timely consummation of the Merger and the other Contemplated Transactions and will not restrict, impair or delay the ability of Parent or Merger Subs, after the First Effective Time, to vote or otherwise exercise all rights as a stockholder of the Company. No other “moratorium,” “fair price,” “business combination,” “control share acquisition” or similar provision of any state anti-takeover Law (collectively, “Takeover Laws”) or any similar anti-takeover provision in the Company Charter or Company Bylaws is, or at the First Effective Time will be, applicable to this Agreement, the Merger or any of the other Contemplated Transactions.</w:t>
        <w:br/>
        <w:t xml:space="preserve">  Section 4.21        No Rights Plan. There is no stockholder rights plan, “poison pill” anti-takeover plan or other similar device in effect to which the Company or any of its Subsidiaries is a party or is otherwise bound.</w:t>
        <w:br/>
        <w:t xml:space="preserve">  Section 4.22        Related Party Transactions. Except as set forth on Section 4.22 of the Company Disclosure Letter, since January 1, 2022 through the date of this Agreement, there have been no transactions, agreements, arrangements or understandings between the Company or any of its Subsidiaries, on the one hand, and the Affiliates of the Company or any of its Subsidiaries, on the other hand that would be required to be disclosed under Item 404 of Regulation S-K under the Securities Act (assuming the Company and its Subsidiaries were subject to the requirements of the Exchange Act).</w:t>
        <w:br/>
        <w:t xml:space="preserve">  45</w:t>
        <w:br/>
        <w:t xml:space="preserve">    Section 4.23       Certain Payments. For the five (5) years immediately preceding the date hereof, neither the Company nor any of its Subsidiaries nor, to the knowledge of the Company, any of their respective directors, executives, representatives, agents or employees (a) has used or is using any corporate funds for any illegal contributions, gifts, entertainment or other unlawful expenses relating to political activity, (b) has used or is using any corporate funds for any direct or indirect unlawful payments to any foreign or domestic governmental officials or employees, (c) has violated or is violating any provision of the Foreign Corrupt Practices Act of 1977, as amended, (d) has established or maintained, or is maintaining, any unlawful fund of corporate monies or other properties, or (e) has made any bribe, unlawful rebate, payoff, influence payment, kickback or other unlawful payment of any nature.</w:t>
        <w:br/>
        <w:t xml:space="preserve">  Section 4.24       Trade Control Laws. Since April 24, 2019, the Company and its Subsidiaries have been in material compliance with all applicable import, export control, and economic and trade sanctions laws, regulations, statutes, and orders, including the Export Administration Regulations, the International Traffic in Arms Regulations, and the regulations administered by the Office of Foreign Assets Control of the U.S. Department of the Treasury (the “Trade Laws”) and have obtained, or are otherwise qualified to rely upon, all material import and export licenses, consents, notices, waivers, approvals, orders, authorizations, registrations, declarations or other authorizations from, and made any filings with, any governmental authority required for (i) the import, export, and reexport of products, services, software and technologies and (ii) releases of technologies and software to foreign nationals (the “Trade Approvals”). There are no pending or threatened claims against the Company or its Subsidiaries, nor any actions, conditions, facts, or circumstances that would reasonably be expected to give rise to any material future claims with respect to the Trade Laws or Trade Approvals.</w:t>
        <w:br/>
        <w:t xml:space="preserve">  Section 4.25       Brokers. No broker, investment banker, financial advisor or other Person, other than as set forth on Section 4.25 of the Company Disclosure Letter, the fees and expenses of which will be paid by the Company or any of its Subsidiaries, or following the First Effective Time, Parent is entitled to any broker’s, finder’s, financial advisor’s or other similar fee or commission in connection with the Contemplated Transactions based upon arrangements made by or on behalf of the Company, any of its Subsidiaries or any of its Affiliates. The Company has furnished to Parent a true and complete copy of any Contract between the Company or any of its Subsidiaries and any Person identified on Section 4.25 of the Company Disclosure Letter.</w:t>
        <w:br/>
        <w:t xml:space="preserve">  Section 4.26       Securities Purchase Agreement.</w:t>
        <w:br/>
        <w:t xml:space="preserve">  (a)        The Company has delivered to Parent and Merger Subs, correct and complete copies of all definitive agreements related to the Concurrent Investment, including the Securities Purchase Agreement. The Securities Purchase Agreement has not been amended or modified prior to the date of this Agreement and as of the date hereof, the respective obligations and commitments contained in the Securities Purchase Agreement have not been withdrawn or rescinded in any respect.</w:t>
        <w:br/>
        <w:t xml:space="preserve">  46</w:t>
        <w:br/>
        <w:t xml:space="preserve">    (b)        As of the date hereof, the Securities Purchase Agreement is in full force and effect and is the legal, valid, binding and enforceable obligation of the Company, and, to the knowledge of the Company, each of the Concurrent Investment Investors. There are no conditions precedent or other contingencies related to the funding of the full amount of the Concurrent Investment, other than as expressly set forth in the Securities Purchase Agreement. As of the date hereof, no event has occurred which, with or without notice, lapse of time or both, would reasonably be expected to constitute a default or breach on the part of the Company or, to the knowledge of the Company, any Concurrent Investment Investor under the Securities Purchase Agreement.</w:t>
        <w:br/>
        <w:t xml:space="preserve">  Section 4.27        No Other Representations and Warranties. Except for the representations and warranties contained in Article V, the Company acknowledges and agrees that none of Parent, Merger Subs or any other Person on behalf of Parent or Merger Subs makes any other express or implied representation or warranty whatsoever, and specifically (but without limiting the generality of the foregoing) that none of Parent, its Subsidiaries or any other Person on behalf of Parent or Merger Subs makes any representation or warranty with respect to any projections or forecasts delivered or made available to the Company or any of its Representatives of future revenues, results of operations (or any component thereof), cash flows or financial condition (or any component thereof) of Parent (including any such projections or forecasts made available to the Company and Representatives in certain “data rooms” or management presentations in expectation of the Contemplated Transactions), and the Company has not relied on any such information or any representation or warranty not set forth in Article V.</w:t>
        <w:br/>
        <w:t xml:space="preserve">  ARTICLE V</w:t>
        <w:br/>
        <w:t>REPRESENTATIONS AND WARRANTIES OF PARENT AND MERGER SUBS</w:t>
        <w:br/>
        <w:t xml:space="preserve">  Except (a) as disclosed in the Parent SEC Documents at least three Business Days prior to the date of this Agreement and that is reasonably apparent on the face of such disclosure to be applicable to the representation and warranty set forth herein (other than any disclosures contained or referenced therein under the captions “Risk Factors,” “Forward-Looking Statements,” “Quantitative and Qualitative Disclosures About Market Risk,” and any other disclosures contained or referenced therein of information, factors, or risks that are predictive, cautionary, or forward-looking in nature); or (b) as set forth in the corresponding section or subsection of the disclosure letter delivered by Parent to the Company (the “Parent Disclosure Letter”) (it being agreed that the disclosure of any information in a particular section or subsection of the Parent Disclosure Letter shall be deemed disclosure of such information with respect to any other section or subsection of this Agreement to which the relevance of such information is readily apparent on its face), each of Parent and Merger Subs represent and warrant to the Company as follows:</w:t>
        <w:br/>
        <w:t xml:space="preserve">  Section 5.1         Organization, Standing and Power.</w:t>
        <w:br/>
        <w:t xml:space="preserve">  (a)        Each of Parent and Merger Subs is a corporation duly organized or other entity duly formed, validly existing and in good standing under the Laws of the jurisdiction of its incorporation. Each of Parent and Merger Subs (x) has all requisite corporate or similar power and authority to own, lease and operate its properties and to carry on its business as now being conducted and (y) is duly qualified or licensed to do business and is in good standing in each jurisdiction in which the nature of its business or the ownership, leasing or operation of its properties makes such qualification or licensing necessary, except in the case of clause (y), where the failure to be so qualified or licensed or in good standing, individually or in the aggregate, has not had and would not reasonably be expected to have a Parent Material Adverse Effect. For purposes of this Agreement, “Parent Material Adverse Effect” means any event, change, circumstance, occurrence, effect or state of facts that (A) is or would reasonably be expected to be materially adverse to the business, assets, liabilities, financial condition, or results of operations of Parent and its Subsidiaries, taken as a whole, or (B) materially impairs the ability of Parent or Merger Subs to consummate the Merger or any of the other Contemplated Transactions; provided, however, that in the case of clause (A) only, Parent Material Adverse Effect shall not include any event, change, circumstance, occurrence, effect or state of facts to the extent resulting from (1) changes or conditions generally affecting the industries in which Parent and its Subsidiaries operate, or the economy or the financial, debt, banking, capital, credit or securities markets, in the United States, including effects on such industries, economy or markets resulting from any regulatory and political conditions or developments in general, (2) the outbreak or escalation of war or acts of terrorism or any natural disasters, acts of God or comparable events, epidemic, pandemic or disease outbreak (including the COVID-19 virus) or any worsening of the foregoing, or any declaration of martial law, quarantine or similar directive, policy or guidance or Law or other action by any Governmental Entity in response thereto, (3) changes in Law or GAAP, or the interpretation or enforcement thereof, (4) the public announcement or pendency of this Agreement, or (5) any specific action taken (or omitted to be taken) by Parent at or with the express written consent of the Company; provided, that, with respect to clauses (1), (2) and (3), the impact of such event, change, circumstance, occurrence, effect or state of facts is not disproportionately adverse to Parent and its Subsidiaries, as compared to other participants in the industries in which Parent and its Subsidiaries operate.</w:t>
        <w:br/>
        <w:t xml:space="preserve">  47</w:t>
        <w:br/>
        <w:t xml:space="preserve">    (b)        Parent has previously made available to the Company true and complete copies of the Certificate of Incorporation and bylaws of each of Parent, each of its Subsidiaries, and Merger Subs, in each case, as amended to the date of this Agreement, and each as so delivered is in full force and effect. None of Parent, its Subsidiaries, or Merger Subs is in violation of any provision of their respective Certificate of Incorporation or bylaws or equivalent governing documents.</w:t>
        <w:br/>
        <w:t xml:space="preserve">  Section 5.2         Capital Stock.</w:t>
        <w:br/>
        <w:t xml:space="preserve">  (a)        The authorized capital stock of Parent consists of 150,000,000 shares of Parent Common Stock and 10,000,000 shares of Parent Preferred Stock. As of the close of business on October 29, 2024 (the “Measurement Date”), (i) 28,867,711 shares of Parent Common Stock (excluding treasury shares) were issued and outstanding, all of which were validly issued, fully paid and nonassessable (which term means that no further sums are required to be paid by the holders thereof in connection with the issue of such shares) and were free of preemptive rights, (ii) no shares of Parent Common Stock were held in treasury, (iii) an aggregate of 3,266,711 shares of Parent Common Stock were subject to the exercise of outstanding Parent Options, (iv) no shares of Parent Common Stock were subject to outstanding Parent Restricted Stock Unit Awards, and (v) no shares of Parent Preferred Stock were issued and outstanding or held in treasury. Except as set forth above in this Section 5.2(a), Parent does not have any outstanding bonds, debentures, notes or other obligations having the right to vote (or convertible into, or exchangeable or exercisable for, securities having the right to vote) with the stockholders of Parent or any of its Subsidiaries on any matter. Except as set forth above in this Section 5.2(a) and except for changes since the close of business on the Measurement Date resulting from the exercise of any options as described above, as of the Measurement Date, there are no outstanding (A) shares of capital stock or other voting securities or equity interests of Parent or any of its Subsidiaries, (B) securities of Parent or any of its Subsidiaries convertible into or exchangeable or exercisable for shares of capital stock of Parent or any of its Subsidiaries or other voting securities or equity interests of Parent or any of its Subsidiaries, (C) stock appreciation rights, “phantom” stock rights, performance units, interests in or rights to the ownership or earnings of Parent or any of its Subsidiaries or other equity equivalent or equity-based awards or rights, (D) subscriptions, options, warrants, calls, commitments, Contracts or other rights to acquire from Parent or any of its Subsidiaries, or obligations of Parent or any of its Subsidiaries to issue, any shares of capital stock of Parent or any of its Subsidiaries, voting securities, equity interests or securities convertible into or exchangeable or exercisable for capital stock or other voting securities or equity interests of Parent or any of its Subsidiaries or rights or interests described in the preceding clause (C), or (E) obligations of Parent or any of its Subsidiaries to repurchase, redeem or otherwise acquire any such securities or to issue, grant, deliver or sell, or cause to be issued, granted, delivered or sold, any such securities. There are no stockholder agreements, voting trusts or other agreements or understandings to which Parent or any of its Subsidiaries is a party or of which Parent has knowledge with respect to the holding, voting, registration, redemption, repurchase or disposition of, or that restricts the transfer of, any capital stock or other voting securities or equity interests of Parent or any of its Subsidiaries.</w:t>
        <w:br/>
        <w:t xml:space="preserve">  (b)        The authorized capital stock of First Merger Sub consists of 1,000 shares of common stock, par value $0.001 per share, of which 1,000 shares are issued and outstanding, all of which shares are beneficially owned by Parent.</w:t>
        <w:br/>
        <w:t xml:space="preserve">  (c)        The shares of Parent Common Stock to be issued pursuant to the Merger will be duly authorized, validly issued, fully paid and nonassessable and not subject to any preemptive rights.</w:t>
        <w:br/>
        <w:t xml:space="preserve">  48</w:t>
        <w:br/>
        <w:t xml:space="preserve">    Section 5.3         Subsidiaries. Section 5.3 of the Parent Disclosure Letter sets forth a true and complete list of each Subsidiary of Parent, including its jurisdiction of incorporation or formation. Each of Parent’s Subsidiaries (i) is an entity duly organized, validly existing and in good standing under the Laws of the jurisdiction of its organization,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operations of its properties makes such qualification or licensing necessary, except in the case of clause (iii), where the failure to be so qualified or licensed or in good standing, individually or in the aggregate, has not had and would not reasonably be expected to have a Parent Material Adverse Effect. All outstanding shares of capital stock and other voting securities or equity interests of each such Subsidiary are owned directly by Parent, free and clear of all Liens. Except for the capital stock of, or other equity or voting interests in, its Subsidiaries, Parent does not own, directly or indirectly, any equity, membership interest, partnership interest, joint venture interest, or other equity or voting interest in, or any interest convertible into, exercisable or exchangeable for any of the foregoing, nor is it under any current or prospective obligation to form or participate in, provide funds to, make any loan, capital contribution, guarantee, credit enhancement or other investment in, or assume any liability or obligation of, any Person. Each Merger Sub was formed solely for the purpose of engaging in the Merger and the other Contemplated Transactions and has engaged in no business other than in connection with the Contemplated Transactions.</w:t>
        <w:br/>
        <w:t xml:space="preserve">  Section 5.4         Authority.</w:t>
        <w:br/>
        <w:t xml:space="preserve">  (a)        Each of Parent and Merger Subs has all necessary corporate power and authority to execute, deliver and perform its obligations under this Agreement and to consummate the Merger and the other Contemplated Transactions, including the issuance of the shares of Parent Common Stock to the holders of Company capital stock as Merger Consideration (the “Parent Common Stock Issuance”). The execution, delivery and performance of this Agreement by Xxxxxx and Merger Subs and the consummation by Xxxxxx and Merger Subs of the Merger and the other Contemplated Transactions have been duly authorized by all necessary corporate action on the part of Parent and Merger Subs and no other corporate proceedings on the part of Parent or Merger Subs are necessary to approve this Agreement or to consummate the Merger and the other Contemplated Transactions, subject to (i) obtaining the approval of the Nasdaq Issuance Proposal and the Reverse Stock Split Proposal by the holders of a majority of the votes cast for such proposals (collectively, the “Parent Stockholder Approval”) and (ii) the approval of this Agreement by Parent as the sole stockholder of Merger Subs. This Agreement has been duly executed and delivered by Xxxxxx and Merger Subs and, assuming the due authorization, execution and delivery by the Company, constitutes a valid and binding obligation of each of Parent and Merger Subs, enforceable against each of Parent and Merger Subs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(b)       The Parent Board, at a meeting duly called and held at which all directors of Parent were present, duly adopted resolutions (i) determining that the terms of this Agreement, the Merger and the other Contemplated Transactions are fair to, advisable and in the best interests of Parent and its stockholders, (ii) approving and declaring advisable this Agreement and the Contemplated Transactions, including the Merger, the issuance of shares of Parent Common Stock to the stockholders of the Company pursuant to the terms of this Agreement, the Concurrent Investment, the Pre-Closing Cash Dividend and the Parent Support Agreements, (iii) determining to submit the Parent Board Recommendation to the stockholders of Parent, and (iv) determining to approve and recommend the Parent Stockholder Proposal to the stockholders of Parent as promptly as practicable after the form of the Reverse Stock Split Proposal is mutually agreed to by Parent and the Company. The board of directors of Merger Subs (by unanimous written consent) has: (x) determined that the Contemplated Transactions are fair to, advisable, and in the best interests of Merger Subs and its sole stockholder, (y) deemed advisable and approved this Agreement and the Contemplated Transactions and (z) determined to recommend, upon the terms and subject to the conditions set forth in this Agreement, that the stockholder of Merger Subs vote to adopt this Agreement and thereby the Contemplated Transactions.</w:t>
        <w:br/>
        <w:t xml:space="preserve">  49</w:t>
        <w:br/>
        <w:t xml:space="preserve">    (c)        The Parent Stockholder Approval is the only vote of the holders of any class or series of the Parent Common Stock or other securities required in connection with the consummation of the Merger and the other Contemplated Transactions, including the Parent Common Stock Issuance. Other than the Parent Stockholder Approval, no vote of the holders of any class or series of the Parent Common Stock or other securities is required in connection with the consummation of any of the Contemplated Transactions to be consummated by Parent.</w:t>
        <w:br/>
        <w:t xml:space="preserve">  Section 5.5         No Conflict; Consents and Approvals.</w:t>
        <w:br/>
        <w:t xml:space="preserve">  (a)        Except as set forth in Section 5.5(a) of the Parent Disclosure Letter, the execution, delivery and performance of this Agreement by each of Parent and Merger Subs does not, and the consummation of the Merger and the other Contemplated Transactions and compliance by each of Parent and Merger Subs with the provisions hereof will not, conflict with, or result in any violation or breach of, or default (with or without notice or lapse of time, or both) under, or give rise to a right of, or result in, termination, cancellation, modification or acceleration of any obligation or to the loss of a benefit under, or result in the creation of any Lien in or upon any of the properties, assets or rights of Parent or Merger Subs under, or give rise to any increased, additional, accelerated or guaranteed rights or entitlements under, or require any consent, waiver or approval of any Person pursuant to, any provision of (i) the Certificate of Incorporation or bylaws of Parent or Merger Subs, (ii) any Parent Material Contract to which Parent or Merger Subs is a party by which Parent, Merger Subs or any of their respective properties or assets may be bound, or (iii) subject to the governmental filings and other matters referred to in Section 5.5(b), any material Law or any rule or regulation of Nasdaq applicable to Parent or Merger Subs or by which Parent, Merger Subs or any of their respective properties or assets may be bound, except as, in the case of clauses (ii) and (iii), as individually or in the aggregate, has not had and would not reasonably be expected to have a Parent Material Adverse Effect.</w:t>
        <w:br/>
        <w:t xml:space="preserve">  (b)        No consent, approval, order or authorization of, or registration, declaration, filing with or notice to, any Governmental Entity is required by or with respect to Parent or Merger Subs in connection with the execution, delivery and performance of this Agreement by Parent or Merger Subs or the consummation by Parent or Merger Subs of the Merger and the other Contemplated Transactions or compliance with the provisions hereof, except for (i) the filing of the pre-merger notification report under the HSR Act, (ii) the filing with the SEC of such reports under Section 13(a) or 15(d) of the Exchange Act, as may be required in connection with this Agreement and the Contemplated Transactions, (iii) such other filings and reports as may be required pursuant to the applicable requirements of the Securities Act, the Exchange Act and any other applicable state or federal securities, takeover and “blue sky” laws, (iv) the filing of the Certificate of Merger with the Delaware Secretary of State as required by the DGCL, (v) any filings required under the rules and regulations of Nasdaq and (vi) such consents, approvals, orders, authorizations, registrations, declarations, filings or notices the failure of which to be obtained or made, individually or in the aggregate, have not had and would not reasonably be expected to have a Parent Material Adverse Effect.</w:t>
        <w:br/>
        <w:t xml:space="preserve">  50</w:t>
        <w:br/>
        <w:t xml:space="preserve">    Section 5.6         SEC Reports; Financial Statements.</w:t>
        <w:br/>
        <w:t xml:space="preserve">  (a)        Parent has filed with or furnished to the SEC on a timely basis true and complete copies of all forms, reports, schedules, statements and other documents required to be filed with or furnished to the SEC by Parent since January 1, 2024 (all such documents, together with all exhibits and schedules to the foregoing materials and all information incorporated therein by reference, the “Parent SEC Documents”). As of their respective filing dates (or, if amended or superseded by a filing prior to the date of this Agreement, then on the date of such filing), the Parent SEC Documents complied in all material respects with the applicable requirements of the Securities Act, the Exchange Act and the Xxxxxxxx-Xxxxx Act of 2002 (the “Xxxxxxxx-Xxxxx Act”), as the case may be, including, in each case, the rules and regulations promulgated thereunder, and none of the Parent SEC Documents contained any untrue statement of a material fact or omitted to state a material fact required to be stated therein or necessary in order to make the statements therein, in light of the circumstances under which they were made, not misleading.</w:t>
        <w:br/>
        <w:t xml:space="preserve">  (b)       The financial statements (including the related notes and schedules thereto) included (or incorporated by reference) in the Parent SEC Documents (i) have been prepared in a manner consistent with the books and records of Parent, (ii) have been prepared in accordance with GAAP (except, in the case of unaudited statements, as permitted by Form 10-Q of the SEC) applied on a consistent basis during the periods involved (except as may be indicated in the notes thereto), (iii) comply as to form in all material respects with applicable accounting requirements and the published rules and regulations of the SEC with respect thereto and (iv) fairly present in all material respects the consolidated financial position of Parent as of the dates thereof and their respective consolidated results of operations and cash flows for the periods then ended (subject, in the case of unaudited statements, to normal and recurring year-end audit adjustments that were not, or are not expected to be, material in amount), all in accordance with GAAP and the applicable rules and regulations promulgated by the SEC. Since January 1, 2024, Parent has not made any change in the accounting practices or policies applied in the preparation of its financial statements, except as required by GAAP, SEC rule or policy or applicable Law. The books and records of Parent have been, and are being, maintained in all material respects in accordance with GAAP (to the extent applicable) and any other applicable legal and accounting requirements and reflect only actual transactions.</w:t>
        <w:br/>
        <w:t xml:space="preserve">  51</w:t>
        <w:br/>
        <w:t xml:space="preserve">    (c)        Parent has established and maintains disclosure controls and procedures (as defined in Rules 13a-15(e) and 15d-15(e) under the Exchange Act). Such disclosure controls and procedures are designed to ensure that information relating to Parent required to be disclosed in Parent’s periodic and current reports under the Exchange Act, is made known to Parent’s principal executive officer and principal financial officer by others within those entities to allow timely decisions regarding required disclosures as required under the Exchange Act. The chief executive officer and chief financial officer of Parent have evaluated the effectiveness of Parent’s disclosure controls and procedures and, to the extent required by applicable Law, presented in any applicable Parent SEC Document that is a report on Form 10-K or Form 10-Q, or any amendment thereto, its conclusions about the effectiveness of the disclosure controls and procedures as of the end of the period covered by such report or amendment based on such evaluation.</w:t>
        <w:br/>
        <w:t xml:space="preserve">  (d)        Parent has established and maintains a system of internal control over financial reporting (as defined in Rules 13a-15(f) and 15d-15(f) under the Exchange Act) which is effective in providing reasonable assurance regarding the reliability of Parent’s financial reporting and the preparation of Parent’s financial statements for external purposes in accordance with GAAP. Parent has disclosed, based on its most recent evaluation of Parent’s internal control over financial reporting prior to the date hereof, to Parent’s auditors and audit committee (i) any significant deficiencies and material weaknesses in the design or operation of Parent’s internal control over financial reporting which are reasonably likely to adversely affect Parent’s ability to record, process, summarize and report financial information and (ii) any fraud, whether or not material, that involves management or other employees who have a significant role in Parent’s internal control over financial reporting. A true, correct and complete summary of any such disclosures made by management to Parent’s auditors and audit committee is set forth as Section 5.6(d) of Parent Disclosure Letter.</w:t>
        <w:br/>
        <w:t xml:space="preserve">  (e)        Since January 1, 2024, (i) neither Parent nor, to the knowledge of Parent, any of its directors, officers, employees, auditors, accountants or representatives has received or otherwise had or obtained knowledge of any material complaint, allegation, assertion or claim, whether written or oral, regarding the accounting or auditing practices, procedures, methodologies or methods of Parent or its internal accounting controls, including any material complaint, allegation, assertion or claim that Parent has engaged in questionable accounting or auditing practices and (ii) no attorney representing Parent, whether or not employed by Xxxxxx, has reported evidence of a material violation of securities Laws, breach of fiduciary duty or similar violation by Parent or any of its officers, directors, employees or agents to the Parent Board or any committee thereof or to any director or officer of Parent.</w:t>
        <w:br/>
        <w:t xml:space="preserve">  (f)         As of the date of this Agreement, there are no outstanding or unresolved comments in the comment letters received from the SEC staff with respect to the Parent SEC Documents. To the knowledge of Parent, none of the Parent SEC Documents is subject to ongoing review or outstanding SEC comment or investigation.</w:t>
        <w:br/>
        <w:t xml:space="preserve">  (g)        Parent is not a party to, or has any commitment to become a party to, any joint venture, off balance sheet partnership or any similar Contract (including any Contract or arrangement relating to any transaction or relationship between or among Parent, on the one hand, and any unconsolidated Affiliate, including any structured finance, special purpose or limited purpose entity or Person, on the other hand, or any “off balance sheet arrangements” (as defined in Item 303(a) of Regulation S K under the Exchange Act)), where the result, purpose or intended effect of such Contract is to avoid disclosure of any material transaction involving, or material liabilities of, Parent in Parent’s published financial statements or other Parent SEC Documents.</w:t>
        <w:br/>
        <w:t xml:space="preserve">  52</w:t>
        <w:br/>
        <w:t xml:space="preserve">    (h)        Parent is in compliance in all material respects with (i) the provisions of the Xxxxxxxx-Xxxxx Act and (ii) the rules and regulations of Nasdaq, in each case, that are applicable to Parent.</w:t>
        <w:br/>
        <w:t xml:space="preserve">  Section 5.7         No Undisclosed Liabilities. Neither Parent nor any of its Subsidiaries has any liabilities or obligations of any nature, whether accrued, absolute, contingent or otherwise, known or unknown, whether due or to become due and whether or not required to be recorded or reflected on a balance sheet under GAAP, except (a) to the extent specifically and adequately accrued or reserved against in the audited balance sheet of Parent as at December 31, 2023 included in the Annual Report on Form 10-K filed by Parent with the SEC on March 25, 2024 (without giving effect to any amendment thereto filed on or after the date hereof) and (b) for liabilities and obligations incurred in the ordinary course of business consistent with past practice (none of which is a liability for a breach or default under any contract, breach of warranty, tort, infringement, misappropriation or violation of law) since December 31, 2023 that are not individually or in the aggregate material to Parent.</w:t>
        <w:br/>
        <w:t xml:space="preserve">  Section 5.8         Absence of Certain Changes or Events. Except as set forth in Section 5.8 of the Parent Disclosure Letter, since December 31, 2023, (i) except in connection with the execution of this Agreement and the consummation of the Contemplated Transactions, Parent and its Subsidiaries have conducted their business only in the ordinary course consistent with past practice; (ii) there has not been any change, event or development or prospective change, event or development that, individually or in the aggregate, has had or would reasonably be expected to have a Material Adverse Effect; and (iii) neither Parent nor any of its Subsidiaries has:</w:t>
        <w:br/>
        <w:t xml:space="preserve">  (a)        (i) declared, set aside or paid any dividends on, or made any other distributions (whether in cash, stock or property) in respect of, any of its capital stock or other equity interests, other than the Pre-Closing Cash Dividend, (ii) purchased, redeemed or otherwise acquired shares of capital stock or other equity interests of Parent or any of its Subsidiaries or any options, warrants, or rights to acquire any such shares or other equity interests, or (iii) split, combined, reclassified or otherwise amended the terms of any of its capital stock or other equity interests or issued or authorized the issuance of any other securities in respect of, in lieu of or in substitution for shares of its capital stock or other equity interests;</w:t>
        <w:br/>
        <w:t xml:space="preserve">  (b)       amended or otherwise changed, or authorized or proposed to amend or otherwise change, its certificate of incorporation or by-laws (or similar organizational documents);</w:t>
        <w:br/>
        <w:t xml:space="preserve">  (c)        adopted or entered into a plan of complete or partial liquidation, dissolution, restructuring, recapitalization or reorganization; or</w:t>
        <w:br/>
        <w:t xml:space="preserve">  53</w:t>
        <w:br/>
        <w:t xml:space="preserve">    (d)        changed its financial or Tax accounting methods, principles or practices, except insofar as may have been required by a change in GAAP or applicable Law, or revalued any of its material assets.</w:t>
        <w:br/>
        <w:t xml:space="preserve">  Section 5.9         Litigation. There is no Action (or basis therefor) pending or, to the knowledge of Parent, threatened against or affecting Parent or any of its Subsidiaries, any of its properties or assets, or any present or former officer, director or employee of Parent or any of its Subsidiaries in such individual’s capacity as such, other than any Action that (a) does not involve an amount in controversy in excess of $100,000 and (b) does not seek injunctive or other non-monetary relief. Neither Parent nor any of its Subsidiaries nor any of their respective properties or assets is subject to any outstanding judgment, order, injunction, rule or decree of any Governmental Entity. There is no Action pending or, to the knowledge of Parent, threatened seeking to prevent, hinder, modify, delay or challenge the Merger or any of the other Contemplated Transactions.</w:t>
        <w:br/>
        <w:t xml:space="preserve">  Section 5.10         Compliance with Law. Parent and each of its Subsidiaries are and have been in compliance in all material respects with all Laws applicable to its businesses, operations, properties or assets. Neither Parent nor any of its Subsidiaries has received, since January 1, 2021, a notice or other written communication alleging or relating to a possible material violation of any Law applicable to its business, operations, properties, assets or Parent Products (as defined below). Parent and each of its Subsidiaries have in effect all material Permits of all Governmental Entities necessary or advisable for it to own, lease or operate its properties and assets and to carry on its business and operations as now conducted, and there has occurred no violation of, default (with or without notice or lapse of time or both) under or event giving to others any right of revocation, non-renewal, adverse modification or cancellation of, with or without notice or lapse of time or both, any such Permit, nor would any such revocation, non-renewal, adverse modification or cancellation result from the consummation of the Contemplated Transactions.</w:t>
        <w:br/>
        <w:t xml:space="preserve">  Section 5.11         Health Care Regulatory Matters. Except as set forth in Section 5.11 of the Parent Disclosure Letter:</w:t>
        <w:br/>
        <w:t xml:space="preserve">  (a)        Parent, and to the knowledge of Parent, each of its directors, officers, management employees, agents (while acting in such capacity), contract manufacturers, suppliers, and distributors are, and at all times prior hereto were, in material compliance with all health care laws to the extent applicable to Parent or any of its products or activities, including, but not limited to the Health Care Laws, to the extent applicable to Parent. To the knowledge of Parent, there are no facts or circumstances that reasonably would be expected to give rise to any material liability under any Health Care Laws.</w:t>
        <w:br/>
        <w:t xml:space="preserve">  (b)        Neither Parent nor any of its Subsidiaries is not party to any material corporate integrity agreements, monitoring agreements, consent decrees, settlement orders, or similar agreements with or imposed by any Governmental Entity.</w:t>
        <w:br/>
        <w:t xml:space="preserve">  (c)        All applications, notifications, submissions, information, claims, reports and statistical analyses, and other data and conclusions derived therefrom, utilized as the basis for or submitted in connection with any and all requests for a Permit from the FDA or other Governmental Entity relating to products that are regulated as biologics under Health Care Laws, including biological candidates, compounds or products being researched, tested, stored, developed, labeled, manufactured, packed, imported, exported and/or distributed by Parent or any of its Subsidiaries (“Parent Products”), including, without limitation, investigational new drug applications, when submitted to the FDA or other Governmental Entity were true, complete and correct in all material respects as of the date of submission and any necessary or required updates, changes, corrections or modification to such applications, submissions, information and data have been submitted to the FDA or other Governmental Entity. Parent does not have knowledge of any facts or circumstances that would be reasonably likely to lead the revocation, suspension, limitation, or cancellation of a Permit required under Health Care Laws.</w:t>
        <w:br/>
        <w:t xml:space="preserve">  54</w:t>
        <w:br/>
        <w:t xml:space="preserve">    (d)        All preclinical studies and clinical trials conducted by or, to the knowledge of Parent, on behalf of Parent in respect of a Parent Product for submission to the FDA or other Governmental Entity have been since January 1, 2018, and if still pending are being, conducted in compliance with research protocols and all applicable Health Care Laws, including, but not limited to, the FDCA and its applicable implementing regulations at 21 C.F.R. Parts 50, 54, 56, 58, 312, 314 and 812. No clinical trial conducted by or on behalf of Parent has been conducted using any clinical investigators who have been disqualified. Except as set forth on Section 5.11(d) of the Parent Disclosure Letter, no clinical trial conducted by or on behalf of the Company has been terminated or suspended prior to completion, and no clinical investigator that has participated or is participating in, or institutional review board that has or has had jurisdiction over, a clinical trial conducted by or on behalf of Parent has placed a clinical hold order on, or otherwise terminated, delayed or suspended, such a clinical trial at a clinical research site based on an actual or alleged lack of safety or efficacy of any Parent Product or a failure to conduct such clinical trial in compliance with applicable Health Care Laws.</w:t>
        <w:br/>
        <w:t xml:space="preserve">  (e)        All manufacturing operations conducted by or, to the knowledge of Parent, for the benefit of Parent have been and are being conducted in material compliance with all Permits under applicable Health Care Laws, all applicable provisions of the FDA’s current good manufacturing practice (cGMP) regulations at 21 C.F.R. Parts 210-211 and Parts 600 and 610 and FDA’s Quality System (QS) regulations at 21 C.F.R. Part 820, and all comparable foreign regulatory requirements of any Governmental Entity.</w:t>
        <w:br/>
        <w:t xml:space="preserve">  (f)         Parent has not received any written communication that relates to an alleged violation or non-compliance with any Health Care Laws, including any notification of any pending or threatened claim, suit, proceeding, hearing, enforcement, investigation, arbitration, import detention or refusal, FDA Warning Letter or Untitled Letter, or any action by a Governmental Entity relating to any Health Care Laws. All Warning Letters, Form-483 observations, or comparable findings from other Governmental Entities listed in Section 5.11(f) of the Parent Disclosure Letter have been resolved to the satisfaction of the applicable Governmental Entity.</w:t>
        <w:br/>
        <w:t xml:space="preserve">  (g)       There have been no seizures, withdrawals, recalls, detentions, or suspensions of manufacturing, testing, or distribution relating to the Parent Products required or requested by a Governmental Entity, or other Safety Notices. All Safety Notices listed in Section 5.11(g) of the Parent Disclosure Letter have been resolved to the satisfaction of the applicable Governmental Entity.</w:t>
        <w:br/>
        <w:t xml:space="preserve">  55</w:t>
        <w:br/>
        <w:t xml:space="preserve">    (h)        Except as set forth in Section 5.11(h) of the Parent Disclosure Letter, there are no unresolved Safety Notices, and to the knowledge Parent, there are no facts or circumstances that would be reasonably likely to result in a Safety Notice with respect to the Parent Products or a termination or suspension of developing and testing of any of the Parent Products.</w:t>
        <w:br/>
        <w:t xml:space="preserve">  (i)         Neither Parent, nor, to the knowledge of Parent, any officer, employee, agent, or distributor of Parent has made an untrue statement of a material fact or fraudulent or misleading statement to a Governmental Entity, failed to disclose a material fact required to be disclosed to a Governmental Entity, or committed an act, made a statement, or failed to make a statement that would reasonably be expected to provide a basis for the FDA to invoke its FDA Ethics Policy. None of the aforementioned is or has been under investigation resulting from any allegedly untrue, fraudulent, misleading, or false statement or omission, including data fraud, or had any action pending or threatened relating to the FDA Ethics Policy.</w:t>
        <w:br/>
        <w:t xml:space="preserve">  (j)         All reports, documents, claims, Permits and notices required to be filed, maintained or furnished to the FDA or any Governmental Entity by Parent have been so filed, maintained or furnished, except where failure to file, maintain or furnish such reports, documents, claims, Permits or notices have not had and would not reasonably be expected to have, individually or in the aggregate, a Material Adverse Effect. All such reports, documents, claims, Permits and notices were true and complete in all material respects on the date filed (or were corrected in or supplemented by a subsequent filing).</w:t>
        <w:br/>
        <w:t xml:space="preserve">  (k)        Neither Parent nor, to the knowledge of Parent, any officer, employee, agent, or distributor of Parent has committed any act, made any statement or failed to make any statement that violates the Federal Anti-Kickback Statute, 28 U.S.C. § 1320a-7b, the Federal False Claims Act, 31 U.S.C. § 3729, other Health Care Laws, or any other similar federal, state, or ex-U.S. law applicable in the jurisdictions in which the Parent Products are sold or intended to be sold.</w:t>
        <w:br/>
        <w:t xml:space="preserve">  (l)         Neither Parent nor, to the knowledge of Parent, any officer, employee, agent, or distributor of Parent has been convicted of any crime or engaged in any conduct that has resulted, or would reasonably be expected to result, in debarment under applicable Law, including, without limitation, 21 U.S.C. § 335a, or exclusion under 42 U.S.C. § 1320a-7, or any other statutory provision or similar law applicable in other jurisdictions in which the Parent Products are sold or intended to be sold. Neither Parent nor, to the knowledge of Parent, any officer, employee, agent or distributor of Parent, has been excluded from participation in any federal health care program or convicted of any crime or engaged in any conduct for which such Person could be excluded from participating in any federal health care program under Section 1128 of the Social Security Act of 1935, as amended, or any similar Health Care Law or program.</w:t>
        <w:br/>
        <w:t xml:space="preserve">  Section 5.12        Benefit Plans.</w:t>
        <w:br/>
        <w:t xml:space="preserve">  (a)        Section 5.12(a) of the Parent Disclosure Letter contains a true, correct, and complete list of each material Parent Plan.</w:t>
        <w:br/>
        <w:t xml:space="preserve">  56</w:t>
        <w:br/>
        <w:t xml:space="preserve">    (b)        Parent has provided or made available to the Company a current, accurate and complete copy of each material Parent Plan, or if such Parent Plan is not in written form, a written summary of all of the material terms of such Parent Plan. With respect to each Parent Plan, Parent has furnished or made available to the Company a current, accurate and complete copy of, to the extent applicable: (i) all documents embodying or governing such Parent Plan and any related trust agreement or other funding instrument, (ii) the most recent determination letter of the IRS, (iii) any summary plan description, summary of material modifications, and other similar material written communications (or a written description of any material oral communications) to the employees of Parent or any of its Subsidiaries concerning the extent of the benefits provided under a Parent Plan, (iv) all non-routine correspondence to and from any governmental agency, and (v) for the three most recent years and as applicable (A) the Form 5500 and attached schedules, (B) audited financial statements, (C) nondiscrimination testing results and (D) actuarial valuation reports.</w:t>
        <w:br/>
        <w:t xml:space="preserve">  (c)        Neither Parent, its Subsidiaries or any member of their Controlled Group has ever sponsored, maintained, contributed to, or been required to contribute to or incurred any liability (contingent or otherwise) with respect to: (i) a Multiemployer Plan, (ii) an “employee pension benefit plan” (within the meaning of Section 3(2) of ERISA) that is subject to Title IV of ERISA or Section 412 of the Code or Section 302 of ERISA, (iii) any “multiple employer plan” as defined in Section 413 of the Code or Section 210 of ERISA, (iv) a “funded welfare benefit plan” within the meaning of Section 419 of the Code or (v) any “multiple employer welfare arrangement” (as such term is defined in Section 3(40) of ERISA).</w:t>
        <w:br/>
        <w:t xml:space="preserve">  (d)        With respect to the Parent Plans:</w:t>
        <w:br/>
        <w:t xml:space="preserve">  (i)            each Parent Plan is and has been established, operated and administered in all material respects with its terms and materially complies in form and in operation with the applicable provisions of ERISA and the Code and all other applicable legal requirements;</w:t>
        <w:br/>
        <w:t xml:space="preserve">  (ii)            no Parent Plan is, or within the past six years has been, the subject of an application or filing under a government sponsored amnesty, voluntary compliance, or similar program, or been the subject of any self-correction under any such program;</w:t>
        <w:br/>
        <w:t xml:space="preserve">  (iii)            each Parent Plan intended to be qualified under Section 401(a) of the Code has received a favorable determination, advisory and/or opinion letter, as applicable, from the IRS that it is so qualified and nothing has occurred to the knowledge of Parent since the date of such letter that would reasonably be expected to cause the loss of the sponsor’s ability to rely upon such letter, and nothing has occurred to the knowledge of Parent that would reasonably be expected to result in the loss of the qualified status of such Parent Plan;</w:t>
        <w:br/>
        <w:t xml:space="preserve">  (iv)          there is no material Action (including any investigation, audit or other administrative proceeding) by the Department of Labor, the PBGC, the IRS or any other Governmental Entity or by any plan participant or beneficiary pending, or to the knowledge of Parent, threatened, relating to the Parent Plans, any fiduciaries thereof with respect to their duties to Parent Plans or the assets of any of the trusts under any of Parent Plans (other than routine claims for benefits);</w:t>
        <w:br/>
        <w:t xml:space="preserve">  57</w:t>
        <w:br/>
        <w:t xml:space="preserve">    (v)            none of the Parent Plans currently provides, or reflects or represents any liability to provide post-termination or retiree welfare benefits to any person for any reason, except as may be required by COBRA, and neither Parent nor any members of its Controlled Group has any liability to provide post-termination or retiree welfare benefits to any person or ever represented, promised or contracted to any employee or former employee of Parent (either individually or to Parent employees as a group) or any other person that such employee(s) or other person would be provided with post-termination or retiree welfare benefits, except to the extent required by statute or except with respect to a contractual obligation to reimburse any premiums such person may pay in order to obtain health coverage under COBRA;</w:t>
        <w:br/>
        <w:t xml:space="preserve">  (vi)           all payments and/or contributions required to have been timely made with respect to all Parent Plans either have been made or have been accrued in accordance with the terms of the applicable Parent Plan and applicable law;</w:t>
        <w:br/>
        <w:t xml:space="preserve">  (vii)          each Parent Plan is subject exclusively to United States Law; and</w:t>
        <w:br/>
        <w:t xml:space="preserve">  (viii)         the execution and delivery of this Agreement, the Parent Stockholder Approval, and the consummation of the Merger will not, either alone or in combination with any other event, (A) entitle any current or former employee, officer, director or consultant of Parent or any of its Subsidiaries to severance pay, unemployment compensation or any other similar termination payment, or (B) accelerate the time of payment or vesting, or increase the amount of or otherwise enhance any benefit due any such employee, officer, director or consultant.</w:t>
        <w:br/>
        <w:t xml:space="preserve">  (e)        Neither Parent nor any of its Subsidiaries is a party to any agreement, contract, arrangement or plan (including any Parent Plan) that may reasonably be expected to result, separately or in the aggregate, in connection with the Contemplated Transactions (either alone or in combination with any other events), in the payment of any “parachute payments” within the meaning of Section 280G of the Code. There is no agreement, plan or other arrangement to which Parent or any of its Subsidiaries is a party or by which Parent or any of its Subsidiaries is otherwise bound to compensate any person in respect of Taxes or other liabilities incurred with respect to Section 409A or 4999 of the Code.</w:t>
        <w:br/>
        <w:t xml:space="preserve">  (f)         Each Parent Plan that is a “nonqualified deferred compensation plan” within the meaning of Section 409A of the Code (or any comparable or similar provision of state, local, or foreign Law) complies in both form and operation in all material respects with the requirements of Section 409A of the Code (or any comparable or similar provision of state, local, or foreign Law) and all applicable IRS guidance issued with respect thereto (and has so complied for the entire period during which Section 409A of the Code has applied to such Parent Plan) so that no amount paid or payable pursuant to any such Parent Plan is subject to any additional Tax or interest under Section 409A of the Code (or any comparable or similar provision of state, local, or foreign Law).</w:t>
        <w:br/>
        <w:t xml:space="preserve">  (g)        No Parent Plan provides major medical health or long-term disability benefits that are not fully insured through an insurance contract.</w:t>
        <w:br/>
        <w:t xml:space="preserve">  58</w:t>
        <w:br/>
        <w:t xml:space="preserve">    Section 5.13       Labor and Employment Matters.</w:t>
        <w:br/>
        <w:t xml:space="preserve">  (a)        Parent and each of its Subsidiaries are and, since January 1, 2021, have been in compliance in all material respects with all applicable Laws relating to labor or employment matters, including those relating to employment practices, terms and conditions of employment, collective bargaining, disability, immigration, health and safety, wages, hours and benefits, non-discrimination in employment, workers’ compensation, the collection and payment of withholding and/or payroll Taxes and similar Taxes, unemployment compensation, equal employment opportunity, discrimination, harassment, employee and contractor classification, restrictive covenants, pay equity, information privacy and security, and continuation coverage with respect to group health plans. Since January 1, 2021, there has not been, and as of the date of this Agreement there is not pending or, to the knowledge of Parent, threatened, any labor dispute, work stoppage, labor strike or lockout against Parent or any of its Subsidiaries by employees.</w:t>
        <w:br/>
        <w:t xml:space="preserve">  (b)        No employee of Parent or any of its Subsidiaries is, or since January 1, 2021 has been, covered by an effective or pending collective bargaining agreement or similar labor agreement. To the knowledge of Parent, there has not been any activity on behalf of any labor union, labor organization or similar employee group to organize any employees of Parent or any of its Subsidiaries. There are no and since January 1, 2021 there has not been any: (i) unfair labor practice charges or complaints against Parent or any of its Subsidiaries pending before the National Labor Relations Board or any other labor relations tribunal or authority and to the knowledge of Parent no such representations, claims or petitions are threatened, (ii) representations, claims or petitions pending before the National Labor Relations Board or any other labor relations tribunal or authority or (iii) grievances or pending arbitration proceedings against Parent or any of its Subsidiaries that arose out of or under any collective bargaining agreement.</w:t>
        <w:br/>
        <w:t xml:space="preserve">  (c)        To the knowledge of Parent, no current officer of Parent or any of its Subsidiaries intends, or is expected, to terminate such individual’s employment relationship with Parent in connection with or as a result of the Contemplated Transactions.</w:t>
        <w:br/>
        <w:t xml:space="preserve">  (d)        Since January 1, 2021, (i) neither Parent nor any of its Subsidiaries has not effectuated a “plant closing” (as defined in the WARN Act) affecting any site of employment or one or more facilities or operating units within any site of employment or facility, (ii) there has not occurred a “mass layoff” (as defined in the WARN Act) in connection with Parent or any of its Subsidiaries affecting any site of employment or one or more facilities or operating units within any site of employment or facility and (iii) neither Parent nor any of its Subsidiaries has not engaged in layoffs or employment terminations sufficient in number to trigger application of any similar state, local or foreign law. Parent and its Subsidiaries properly classify and for the three (3) years immediately preceding the date hereof have properly classified its and their (i) employees as exempt or non-exempt in accordance with applicable overtime laws, (ii) contingent workers in accordance with applicable law and (iii) workers as employees or non-employees (e.g., consultants, independent contractors), in accordance with applicable law.</w:t>
        <w:br/>
        <w:t xml:space="preserve">  (e)        Except as set forth on Section 5.13(e) of the Parent Disclosure Letter, with respect to any current or former employee, officer, consultant or other service provider of Parent, there are no Actions against Parent or any of its Subsidiaries pending, or to the knowledge of Parent, threatened to be brought or filed, in connection with the employment or engagement of any current or former employee, officer, consultant or other service provider of Parent, including, without limitation, any claim relating to employment discrimination, harassment, retaliation, equal pay, employment classification, contractor classification, wages, hours, and benefits or any other employment related matter arising under applicable Laws, except where such action would not, individually or in the aggregate, result in Parent incurring a material liability.</w:t>
        <w:br/>
        <w:t xml:space="preserve">  59</w:t>
        <w:br/>
        <w:t xml:space="preserve">    (f)         Except as set forth on Section 5.13(f) of the Parent Disclosure Letter or with respect to any Parent Plan (which subject is addressed in Section 5.12 above), the execution of this Agreement and the consummation of the transactions set forth in or contemplated by this Agreement will not result in any breach or violation of, or cause any payment to be made under, any applicable Laws respecting labor and employment or any collective bargaining agreement to which Parent or any of its Subsidiaries is a party.</w:t>
        <w:br/>
        <w:t xml:space="preserve">  (g)        Since January 1, 2021, (i) no allegations of harassment or discrimination (with respect to any category protected by applicable law, including, without limitation, sexual harassment), retaliation on the basis of protected activity (including as a whistleblower) or protected class status in accordance with applicable law, or other misconduct relating to the workplace have been made, initiated, filed or, to the knowledge of Parent, threatened against or involving Parent or any of its Subsidiaries or any of their respective current or former directors, officers or senior level management employees, (ii) to the knowledge of Parent, no incidents of any such workplace harassment, discrimination, retaliation, or other misconduct have occurred, and (iii) Parent has not entered into any settlement agreement related to allegations of such harassment, discrimination, retaliation or other workplace-related misconduct by any of their directors, officers or employees described in clause (i) hereof or any independent contractor.</w:t>
        <w:br/>
        <w:t xml:space="preserve">  (h)        No employee or other worker of Parent is subject to any service relationship that is not “at-will” or that is terminable on more than 30 days’ notice.</w:t>
        <w:br/>
        <w:t xml:space="preserve">  Section 5.14       Environmental Matters.</w:t>
        <w:br/>
        <w:t xml:space="preserve">  (a)        Except as, individually or in the aggregate, has not had and would not reasonably be expected to have a Parent Material Adverse Effect, (i) Parent and its Subsidiaries have conducted its businesses in compliance with all, and have not violated any, applicable Environmental Laws; (ii) Parent and its Subsidiaries have obtained all Permits of all Governmental Entities and any other Person that are required under any Environmental Law; (iii) there has been no release of any Hazardous Substance by Parent or any of its Subsidiaries or any other Person in any manner that has given or would reasonably be expected to give rise to any remedial or investigative obligation, corrective action requirement or liability of Parent or any of its Subsidiaries under applicable Environmental Laws; (iv) Parent and its Subsidiaries have not received any claims, notices, demand letters or requests for information (except for such claims, notices, demand letters or requests for information the subject matter of which has been resolved prior to the date of this Agreement) from any federal, state, local, foreign or provincial Governmental Entity or any other Person asserting that Parent or any of its Subsidiaries is in violation of, or liable under, any Environmental Law; (v) no Hazardous Substance has been disposed of, arranged to be disposed of, released or transported in violation of any applicable Environmental Law, or in a manner that has given rise to, or that would reasonably be expected to give rise to, any liability under any Environmental Law, in each case, on, at, under or from any current or former properties or facilities owned or operated by Parent or any of its Subsidiaries or as a result of any operations or activities of Parent or any of its Subsidiaries at any location and, to the knowledge of Parent, Hazardous Substances are not otherwise present at or about any such properties or facilities in amount or condition that has resulted in or would reasonably be expected to result in liability to Parent or any of its Subsidiaries under any Environmental Law; and (vi) neither Parent or any of its Subsidiaries nor any of their properties or facilities are subject to, or are threatened to become subject to, any liabilities relating to any suit, settlement, court order, administrative order, regulatory requirement, judgment or claim asserted or arising under any Environmental Law or any agreement relating to environmental liabilities.</w:t>
        <w:br/>
        <w:t xml:space="preserve">  60</w:t>
        <w:br/>
        <w:t xml:space="preserve">    Section 5.15       Taxes.</w:t>
        <w:br/>
        <w:t xml:space="preserve">  (a)        Parent and its Subsidiaries have (i) filed all income and other material Tax Returns required to be filed by or on behalf of it (taking into account any applicable extensions thereof) and all such Tax Returns are true, accurate and complete in all material respects; and (ii) paid in full (or caused to be timely paid in full) all material Taxes that are required to be paid by or with respect to it, whether or not such Taxes were shown as due on such Tax Returns.</w:t>
        <w:br/>
        <w:t xml:space="preserve">  (b)        All material Taxes not yet due and payable by Parent as of the date of the balance sheet included in the financial statements (including the related notes and schedules thereto) included (or incorporated by reference) in the Parent SEC Documents have been, in all respects, properly accrued in accordance with GAAP on the financial statements (including the related notes and schedules thereto) included (or incorporated by reference) in the Parent SEC Documents, and such financial statements (including the related notes and schedules thereto) included (or incorporated by reference) in the Parent SEC Documents reflect an adequate reserve (in accordance with GAAP) for all material Taxes accrued but unpaid by Parent through the date of such financial statements. Since the date of financial statements (including the related notes and schedules thereto) included (or incorporated by reference) in the Parent SEC Documents, neither Parent nor any of its Subsidiaries has incurred, individually or in the aggregate, any liability for Taxes outside the ordinary course of business consistent with past practice.</w:t>
        <w:br/>
        <w:t xml:space="preserve">  (c)        Neither Parent nor any of its Subsidiaries has executed any waiver of any statute of limitations on, or extended the period for the assessment or collection of, any amount of Tax, in each case that has not since expired.</w:t>
        <w:br/>
        <w:t xml:space="preserve">  (d)        No material Tax Action with respect to Taxes or any Tax Return of Parent or any of its Subsidiaries are presently in progress or have been asserted, threatened or proposed in writing and to the knowledge of Parent, no such Tax Action is being contemplated. No deficiencies or claims for a material amount of Taxes have been claimed, proposed, assessed or asserted in writing against Parent or any of its Subsidiaries by a Governmental Entity, other than any such claim, proposal, assessment or assertion that has been satisfied by payment in full, settled or withdrawn.</w:t>
        <w:br/>
        <w:t xml:space="preserve">  61</w:t>
        <w:br/>
        <w:t xml:space="preserve">    (e)        Subject to exceptions as would not be material, Parent and its Subsidiaries have timely withheld all Taxes required to have been withheld from payments made (or deemed made) to its employees, independent contractors, creditors, shareholders and other third parties and, to the extent required, such Taxes have been timely paid to the relevant Governmental Entity.</w:t>
        <w:br/>
        <w:t xml:space="preserve">  (f)         Neither Parent nor any of its Subsidiaries has engaged in a “listed transaction” as set forth in Treasury Regulations § 1.6011-4(b)(2).</w:t>
        <w:br/>
        <w:t xml:space="preserve">  (g)        Neither Parent nor any of its Subsidiaries (i) is a party to or bound by, or has any liability pursuant to, any Tax sharing, allocation, indemnification or similar agreement or obligation other than any Ordinary Course Agreement; (ii) is or has been a member of a group (other than a group the common parent of which is Parent) filing a consolidated, combined, affiliated, unitary or similar income Tax Return; (iii) has liability for the Taxes of any Person (other than Parent or its Subsidiaries) pursuant to Treasury Regulations § 1.1502-6 (or any similar provision of state, local or non-United States Law) as a transferee or successor, by Contract, or otherwise by operation of Law; or (iv) is or has been treated as a resident for any income Tax purpose, or as subject to Tax by virtue of having a permanent establishment, an office or fixed place of business, in any country other than the country in which it was or is organized.</w:t>
        <w:br/>
        <w:t xml:space="preserve">  (h)       No private letter rulings, technical advice memoranda, or similar material agreements or rulings have been requested, entered into or issued by any Governmental Entity with respect to Parent or any of its Subsidiaries which rulings remain in effect.</w:t>
        <w:br/>
        <w:t xml:space="preserve">  (i)         Neither Parent nor any of its Subsidiaries will be required to include any item of income in, or exclude any item of deduction from, taxable income for any taxable period (or portion thereof) ending after the Closing Date as a result of (i) a change in, or use of improper, method of accounting requested or initiated on or prior to the Closing Date, (ii) a “closing agreement” as described in Section 7121 of the Code (or any similar provision of Law) executed on or prior to the Closing Date, (iii) an installment sale or open transaction disposition made on or prior to the Closing Date, (iv) any prepaid amount received or deferred revenue accrued on or prior to the Closing Date, other than in respect of such amounts received in the ordinary course of business, or (v) to the knowledge of Parent, an intercompany transaction or excess loss amount described in Treasury Regulations under Section 1502 of the Code (or any corresponding or similar provision of state, local or foreign income Tax Law).</w:t>
        <w:br/>
        <w:t xml:space="preserve">  (j)        There are no liens for Taxes upon any of the assets of Parent or any of its Subsidiaries other than Liens described in clause (i) of the definition of Permitted Liens.</w:t>
        <w:br/>
        <w:t xml:space="preserve">  (k)        Neither Parent nor any of its Subsidiaries has distributed stock of another Person or has had its stock distributed by another Person, in a transaction (or series of transactions) that was purported or intended to be governed in whole or in part by Sections 355 or 361 of the Code.</w:t>
        <w:br/>
        <w:t xml:space="preserve">  62</w:t>
        <w:br/>
        <w:t xml:space="preserve">    (l)         Neither Parent nor any of its Subsidiaries has been a United States real property holding corporation, as defined in Section 897(c)(2) of the Code during the applicable period specified in Section 897(c)(1)(A)(ii) of the Code.</w:t>
        <w:br/>
        <w:t xml:space="preserve">  (m)       No material claim has been made in writing by any Governmental Entity in a jurisdiction where Parent or any of its Subsidiaries does not currently file a Tax Return of a certain type or pay Taxes of a certain type that Parent is or may be subject to taxation by such jurisdiction of such type.</w:t>
        <w:br/>
        <w:t xml:space="preserve">  (n)       There are no outstanding shares of Parent stock issued in connection with the performance of services (within the meaning of Section 83 of the Code) that immediately prior to the First Effective Time are subject to a substantial risk of forfeiture (as such terms are defined in Section 83 of the Code) for which a valid election under Section 83(b) of the Code has not been made.</w:t>
        <w:br/>
        <w:t xml:space="preserve">  (o)       To the knowledge of Parent, neither Parent nor any of its Subsidiaries has been, is, or immediately prior to the First Effective Time will be, treated as an “investment company” within the meaning of Section 368(a)(2)(F) of the Code.</w:t>
        <w:br/>
        <w:t xml:space="preserve">  (p)       Neither Parent nor any of its Subsidiaries has taken, or failed to take, any action nor knows of any fact or circumstance that, in each case, could reasonably be expected to prevent or impede the Merger from qualifying as a transaction qualifying for the Intended Tax Treatment.</w:t>
        <w:br/>
        <w:t xml:space="preserve">  For purposes of this Section 5.15, where the context permits, each reference to Parent shall include a reference to any person for whose Taxes Parent is liable under applicable law.</w:t>
        <w:br/>
        <w:t xml:space="preserve">  Section 5.16      Contracts.</w:t>
        <w:br/>
        <w:t xml:space="preserve">  (a)        Except for any Parent Plans (which are the subject of Section 5.12) and except as set forth in the Parent SEC Documents publicly available prior to the date of this Agreement, Parent is not a party to or bound by any “material contract” (as such term is defined in Item 601(b)(10) of Regulation S-K under the Securities Act) (all such contracts including those set forth in Section 5.16(b) of the Parent Disclosure Letter, “Parent Material Contracts”).</w:t>
        <w:br/>
        <w:t xml:space="preserve">  (b)        Section 5.16(b) of the Parent Disclosure Letter lists the following contracts, which for the purposes of this Agreement shall be considered Parent Material Contracts:</w:t>
        <w:br/>
        <w:t xml:space="preserve">  (i) each Contract relating to any agreement of indemnification or guaranty not entered into in the ordinary course of business;</w:t>
        <w:br/>
        <w:t xml:space="preserve">  (ii) each Contract containing (A) any covenant prohibiting Parent, its Subsidiaries or the Surviving Entity from engaging in any line of business or competing with any Person, or limiting the development, manufacture or distribution of the Surviving Entity’s products or services (B) any most-favored pricing arrangement, (C) any exclusivity provision in favor of a third party or (D) any non-solicitation provision applicable to Parent or its Subsidiaries, in the case of the foregoing clause (D) which are material to Parent or its Subsidiaries, as applicable, taken as a whole;</w:t>
        <w:br/>
        <w:t xml:space="preserve">  63</w:t>
        <w:br/>
        <w:t xml:space="preserve">    (iii) each Contract relating to capital expenditures and requiring payments after the date of this Agreement in excess of $100,000 pursuant to its express terms and not cancelable without penalty;</w:t>
        <w:br/>
        <w:t xml:space="preserve">  (iv) each Contract relating to the disposition or acquisition of material assets or any ownership interest in any Person;</w:t>
        <w:br/>
        <w:t xml:space="preserve">  (v) each Contract relating to any mortgages, indentures, loans, notes or credit agreements, security agreements or other agreements or instruments relating to the borrowing of money or extension of credit in excess of $100,000 or creating any material Liens with respect to any assets of the Parent or any of its Subsidiaries or any loans or debt obligations with officers or directors of the Parent;</w:t>
        <w:br/>
        <w:t xml:space="preserve">  (vi) each Contract requiring payment by or to the Parent after the date of this Agreement in excess of $100,000 pursuant to its express terms relating to: (A) any Contract involving a dealer, distributor, joint marketing, alliance, joint venture, cooperation, research and/or development (including pre-clinical and clinical research and/or development), material transfer, services (including technical writing and consulting), manufacturing, supply, distribution or other agreement relating to the research, development, testing, labeling, manufacturing, marketing, commercialization, or distribution of any product, technology or service, or any Contract pursuant to which any Intellectual Property is developed by or for Parent or (B) any Contract to license any patent, trademark registration, service mark registration, trade name or copyright registration to or from any third party to research, develop, test, label, manufacture, market, or produce any product, service or technology of the Parent or any Contract to sell, distribute or commercialize any products or services of the Parent;</w:t>
        <w:br/>
        <w:t xml:space="preserve">  (vii) each Contract with any Person, including any financial advisor, broker, finder, investment banker or other Person, providing advisory services to the Parent in connection with the Contemplated Transactions;</w:t>
        <w:br/>
        <w:t xml:space="preserve">  (viii) each Contract relating to leases of real properties with respect to which the Parent directly or indirectly holds a valid leasehold interest as well as any other real estate that is in the possession of or leased by Parent or any of its Subsidiaries;</w:t>
        <w:br/>
        <w:t xml:space="preserve">  (ix) each Contract to which the Parent is a party or by which any of its assets and properties is currently bound, which involves annual obligations of payment by, or annual payments to, the Parent in excess of $100,000; and</w:t>
        <w:br/>
        <w:t xml:space="preserve">  (x) any other Contract that is not terminable at will (with no penalty or payment) by the Parent, and that is material to the business or operations of the Parent.</w:t>
        <w:br/>
        <w:t xml:space="preserve">  (c)        Each Parent Material Contract is valid and binding on Parent, and to the knowledge of Parent, each other party thereto, and is in full force and effect and enforceable in accordance with its terms; (ii) Parent, and, to the knowledge of Parent, each other party thereto, has performed all material obligations required to be performed by it under each Parent Material Contract; and (iii) there is no material default under any Parent Material Contract by Parent or, to the knowledge of Parent, any other party thereto, and no event or condition has occurred that constitutes, or, after notice or lapse of time or both, would constitute, a material default on the part of Parent or, to the knowledge of Parent, any other party thereto under any such Parent Material Contract, nor has Parent received any notice of any such material default, event or condition. Parent has made available to the Company true and complete copies of all Parent Material Contracts, including all amendments thereto. Except as set forth in Section 5.16(c) of the Parent Disclosure Letter, there are no Parent Material Contracts that are not in written form. No Person is renegotiating, or has a right pursuant to the terms of any Parent Material Contract to change, any material amount paid or payable to the Parent under any Parent Material Contract or any other material term or provision of any Parent Material Contract.</w:t>
        <w:br/>
        <w:t xml:space="preserve">  64</w:t>
        <w:br/>
        <w:t xml:space="preserve">    (d)        Parent will terminate all Parent Material Contracts (including all statements of work, work orders, change orders, purchase orders, and any other Contract thereunder) effective no later than the Closing Date. As of such termination: (i) other than those Contracts identified in Section 5.16(d)(i) of the Parent Disclosure Letter, no party thereto or third party beneficiary thereof has or will have any right, title, or interest (including under any license grants or by exercise of any options or technology transfer rights) in or to any part of Parent Registered IP or material Company Registered IP; (ii) other than those Contracts identified in Section 5.16(d)(ii) of the Parent Disclosure Letter, no payment under any such Parent Material Contract is or will be due or payable by Parent to any party thereto or third party beneficiary thereof (including in connection with any completed work or work-in-progress; severance costs; non-cancellable expenses or commitments; early termination penalties; termination costs; wind-down costs; royalties; or milestones); (iii) other than those Contracts identified in Section 5.16(d)(iii) of the Parent Disclosure Letter, Parent is under no obligation under such Parent Material Contracts, on its own or with any other party thereto or third party beneficiary thereof, to: (A) research, develop, manufacture, or commercialize any product or service thereunder; (B) make any regulatory filing with respect thereto or seek or obtain regulatory approval therefor; or (C) fund or commit any funding or resources, make any efforts, or prepare or submit any reports (including information reports and progress reports), with respect to any of the foregoing; and (iv) other than those Contracts identified in Section 5.16(d)(iv) of the Parent Disclosure Letter, no party thereto or third party beneficiary thereof has or will have any outstanding subscriptions, options, warrants, calls, commitments, Contracts or other rights under such Parent Material Contract to acquire or be issued, granted, delivered, sold, or cause to be issued, granted, delivered or sold, any shares of capital stock of the Parent or any of its Subsidiaries, voting securities, stock appreciation rights, “phantom” stock rights, performance units, interests in or rights to the ownership or earnings of the Parent or any of its Subsidiaries or other equity equivalent or equity-based awards or rights, or equity interests or securities convertible into or exchangeable or exercisable for capital stock or other voting securities or equity interests of the Parent or any of its Subsidiaries.</w:t>
        <w:br/>
        <w:t xml:space="preserve">  Section 5.17       Insurance. Each of Parent and its Subsidiaries is covered by valid and currently effective insurance policies issued in favor of Parent or its Subsidiaries that are customary and adequate for companies of similar size in the industries and locations in which Parent and its Subsidiaries operate. Section 5.17 of the Parent Disclosure Letter sets forth, as of the date hereof, a true and complete list of all material insurance policies issued in favor of Parent or any of its Subsidiaries, or pursuant to which Parent or any of its Subsidiaries is a named insured or otherwise a beneficiary, as well as any historic incurrence-based policies still in force. With respect to each such insurance policy, (a) such policy is in full force and effect and all premiums due thereon have been paid, (b) neither Parent nor any of its Subsidiaries is in breach or default, and has not taken any action or failed to take any action which (with or without notice or lapse of time, or both) would constitute such a breach or default, or would permit termination or modification of, any such policy and (c) to the knowledge of Parent, no insurer issuing any such policy has been declared insolvent or placed in receivership, conservatorship or liquidation. No notice of cancellation or termination has been received with respect to any such policy, nor will any such cancellation or termination result from the consummation of the Contemplated Transactions.</w:t>
        <w:br/>
        <w:t xml:space="preserve">  65</w:t>
        <w:br/>
        <w:t xml:space="preserve">    Section 5.18       Properties.</w:t>
        <w:br/>
        <w:t xml:space="preserve">  (a)        Parent and its Subsidiaries has good and valid title to, or in the case of leased property and leased tangible assets, a valid leasehold interest in, all of its real properties and tangible assets that are necessary for Parent and its Subsidiaries to conduct its businesses as currently conducted, free and clear of all Liens other than Permitted Liens. Except as has not had and would not reasonably be expected to have, individually or in the aggregate, a Parent Material Adverse Effect, the tangible personal property currently used in the operation of the business of Parent and its Subsidiaries is in good working order (reasonable wear and tear excepted).</w:t>
        <w:br/>
        <w:t xml:space="preserve">  (b)        Each of Parent and its Subsidiaries has complied with the terms of all leases to which it is a party, and all such leases are in full force and effect, except for any such noncompliance or failure to be in full force and effect that, individually or in the aggregate, has not had and would not reasonably be expected to have a Parent Material Adverse Effect. Each of Parent and its Subsidiaries enjoys peaceful and undisturbed possession under all such leases, except for any such failure to do so that, individually or in the aggregate, has not had and would not reasonably be expected to have a Parent Material Adverse Effect.</w:t>
        <w:br/>
        <w:t xml:space="preserve">  (c)        Section 5.18(c) of the Parent Disclosure Letter sets forth a true and complete list of (i) all real property owned by Parent or any of its Subsidiaries and (ii) all real property leased for the benefit of Parent or any of its Subsidiaries.</w:t>
        <w:br/>
        <w:t xml:space="preserve">  (d)        This Section 5.18 does not relate to intellectual property, which is the subject of Section 5.19.</w:t>
        <w:br/>
        <w:t xml:space="preserve">  Section 5.19       Intellectual Property.</w:t>
        <w:br/>
        <w:t xml:space="preserve">  (a)        Section 5.19(a) of the Parent Disclosure Letter sets forth a true and complete list of all (i) patents and patent applications; (ii) trademark registrations and applications; and (iii) material copyright registrations and applications, in each case owned or licensed by Parent and its Subsidiaries (collectively, “Parent Registered IP”) and a true and complete list of all domain names owned or exclusively licensed by Parent and its Subsidiaries. Except as, individually or in the aggregate, has not had and would not reasonably be expected to have a Parent Material Adverse Effect (i) all of the Parent Registered IP is subsisting and, solely in the case of any Parent Registered IP that is registered or issued and to the knowledge of Parent, valid and enforceable, (ii) no Parent Registered IP, is involved in any interference, reissue, derivation, reexamination, opposition, cancellation or similar proceeding and, to the knowledge of Parent, no such action is threatened with respect to any of the Parent Registered IP and (iii) Parent and its Subsidiaries own exclusively, free and clear of any and all Liens (other than Permitted Liens), all Parent Owned IP, including all Intellectual Property created on behalf of Parent or its Subsidiaries by employees or independent contractors.</w:t>
        <w:br/>
        <w:t xml:space="preserve">  66</w:t>
        <w:br/>
        <w:t xml:space="preserve">    (b)       Parent and its Subsidiaries have taken commercially reasonable measures to maintain the confidentiality of all information that constitutes or constituted a material Trade Secret of Parent and its Subsidiaries, including requiring all Persons having access thereto to execute written non-disclosure agreements or other binding obligations to maintain confidentiality of such information.</w:t>
        <w:br/>
        <w:t xml:space="preserve">  (c)        Except as, individually or in the aggregate, has not had and would not reasonably be expected to have a Parent Material Adverse Effect, (i) to the knowledge of Parent, the conduct of the businesses of Parent and its Subsidiaries, including the manufacture, marketing, offering for sale, sale, importation, use or intended use or other disposal of any product as currently sold or under development by Parent or any of its Subsidiaries, has not infringed, misappropriated or diluted, and does not infringe, misappropriate or dilute, any Intellectual Property of any Person, (ii) neither Parent nor any of its Subsidiaries have received any written notice or claim asserting or suggesting that any such infringement, misappropriation, or dilution is or may be occurring or has or may have occurred and (iii) to the knowledge of Parent, no Person is infringing, misappropriating, or diluting in any material respect any Parent Registered IP.</w:t>
        <w:br/>
        <w:t xml:space="preserve">  (d)        Except as, individually or in the aggregate, has not had and would not reasonably be expected to have a Parent Material Adverse Effect, (i) Parent and its Subsidiaries have taken commercially reasonable steps to protect the confidentiality and security of the computer and information technology systems used by Parent or any of its Subsidiaries (the “Parent IT Systems”) and the information and transactions stored or contained therein or transmitted thereby, (ii) to the knowledge of Parent, during the past two (2) years, there has been no unauthorized or improper use, loss, access, transmittal, modification or corruption of any such information or data, and (iii) during the past two (2) years, there have been no material failures, crashes, viruses, security breaches (including any unauthorized access to any personally identifiable information), affecting the Parent IT Systems.</w:t>
        <w:br/>
        <w:t xml:space="preserve">  (e)        Except as, individually or in the aggregate, has not had and would not reasonably be expected to have a Parent Material Adverse Effect, (i) to the knowledge of Parent, Parent and its Subsidiaries have at all times complied in all material respects with all applicable Privacy Laws, (ii) during the past two (2) years since the First Effective Time, no claims have been asserted or, to the knowledge of Parent, threatened in writing against Parent or any of its Subsidiaries alleging a violation of any Person’s privacy or Personal Information, (iii) neither this Agreement nor the consummation of the Contemplated Transactions will breach or otherwise violate any Privacy Laws and (iv) Parent and its Subsidiaries have taken commercially reasonable steps to protect the Personal Information collected, used or held for use by Parent or any of its Subsidiaries against loss and unauthorized access, use, modification or disclosure, or other misuse.</w:t>
        <w:br/>
        <w:t xml:space="preserve">  (f)         To the knowledge of Parent, no government funding, facilities or resources of a university, college, other educational institution or research center or funding from third parties was used in the development of the Parent Owned IP or any Intellectual Property exclusively licensed to Parent or any of its Subsidiaries, and no Governmental Entity, university, college, other educational institution or research center has, to the knowledge of Parent, any claim or right in or to such Intellectual Property. Except as set forth on Section 5.19(f) of the Parent Disclosure Letter, the execution, delivery and performance by Parent of this Agreement, and the consummation of the Contemplated Transactions, will not result in the loss of, or give rise to any right of any third party to terminate or modify any of the rights or obligations of Parent or any of its Subsidiaries under any agreement under which Parent or any of its Subsidiaries grants to any Person, or any Person grants to Parent or any of its Subsidiaries, a license or right under or with respect to any Intellectual Property that is material to any of the businesses of Parent or any of its Subsidiaries.</w:t>
        <w:br/>
        <w:t xml:space="preserve">  67</w:t>
        <w:br/>
        <w:t xml:space="preserve">    Section 5.20       Related Party Transactions. Since January 1, 2022 through the date of this Agreement, there have been no transactions, agreements, arrangements or understandings between Parent or any of its Subsidiaries, on the one hand, and the Affiliates of Parent or any of its Subsidiaries, on the other hand that would be required to be disclosed under Item 404 of Regulation S-K under the Securities Act and that have not been so disclosed in the Parent SEC Documents.</w:t>
        <w:br/>
        <w:t xml:space="preserve">  Section 5.21       Certain Payments. For the five (5) years immediately preceding the date hereof, neither Parent nor any of its Subsidiaries nor, to the knowledge of Parent, any of their directors, executives, representatives, agents or employees (a) has used or is using any corporate funds for any illegal contributions, gifts, entertainment or other unlawful expenses relating to political activity, (b) has used or is using any corporate funds for any direct or indirect unlawful payments to any foreign or domestic governmental officials or employees, (c) has violated or is violating any provision of the Foreign Corrupt Practices Act of 1977, as amended, (d) has established or maintained, or is maintaining, any unlawful fund of corporate monies or other properties, or (e) has made any bribe, unlawful rebate, payoff, influence payment, kickback or other unlawful payment of any nature.</w:t>
        <w:br/>
        <w:t xml:space="preserve">  Section 5.22       Trade Control Laws. Since April 24, 2019, Parent and its Subsidiaries have been in material compliance with all applicable Trade Laws and have obtained, or are otherwise qualified to rely upon, all material Trade Approvals. There are no pending or threatened claims against the Parent or its Subsidiaries, nor any actions, conditions, facts or circumstances that would reasonably be expected to give rise to any material future claims with respect to the Trade Laws or Trade Approvals.</w:t>
        <w:br/>
        <w:t xml:space="preserve">  Section 5.23       Brokers. No broker, investment banker, financial advisor or other Person, other than Wedbush Securities Inc. and Lucid Capital Markets, LLC, the fees and expenses of which will be paid by Parent or any of its Subsidiaries, is entitled to any broker’s, finder’s, financial advisor’s or other similar fee or commission in connection with the Contemplated Transactions based upon arrangements made by or on behalf of Parent, any of its Subsidiaries or any of its Affiliates. Parent has furnished to Company a true and complete copy of any Contract between Parent and each of Wedbush Securities Inc. and Lucid Capital Markets, LLC pursuant to which Wedbush Securities Inc. and Lucid Capital Markets, LLC, as applicable, could be entitled to any payment from Parent relating to the Contemplated Transactions.</w:t>
        <w:br/>
        <w:t xml:space="preserve">  68</w:t>
        <w:br/>
        <w:t xml:space="preserve">    Section 5.24        Opinion of Financial Advisor. Parent Board has received the opinion of Lucid Capital Markets, LLC, dated the date of this Agreement, to the effect that, as of such date and based upon and subject to the qualifications, limitations, assumptions and other matters set forth therein, the Exchange Ratio is fair, from a financial point of view, to the stockholders of Parent, a signed true and complete copy of which opinion has been or will promptly be provided on a non-reliance basis to the Company.</w:t>
        <w:br/>
        <w:t xml:space="preserve">  Section 5.25       State Takeover Statutes. No Takeover Laws or any similar anti-takeover provision in the Certificate of Incorporation or bylaws of Parent applicable to Parent is, or at the First Effective Time will be, applicable to this Agreement, the Merger, the Parent Common Stock Issuance, or any of the other Contemplated Transactions. The Parent Board and the Merger Subs board have taken and will take all actions necessary to ensure that the restrictions applicable to business combinations contained in Section 203 of the DGCL are, and will be, inapplicable to the execution, delivery and performance of this Agreement, the Parent Support Agreements and to the consummation of the Contemplated Transactions or the Parent Support Agreements.</w:t>
        <w:br/>
        <w:t xml:space="preserve">  Section 5.26        No Other Representations or Warranties. Except for the representations and warranties contained in Article IV, each of Parent and Merger Subs acknowledges and agrees that none of the Company or any other Person on behalf of the Company makes any other express or implied representation or warranty whatsoever, and specifically (but without limiting the generality of the foregoing) that none of the Company, its Subsidiaries, or any other Person on behalf of the Company or any of its Subsidiaries makes any representation or warranty with respect to any projections or forecasts delivered or made available to Parent, Merger Subs or any of their respective Representatives of future revenues, results of operations (or any component thereof), cash flows or financial condition (or any component thereof) of the Company (including any such projections or forecasts made available to Parent, Merger Subs or any of their respective Representatives in certain “data rooms” or management presentations in expectation of the Contemplated Transactions), and none of Parent or Merger Subs has relied on any such information or any representation or warranty not set forth in Article IV.</w:t>
        <w:br/>
        <w:t xml:space="preserve">  ARTICLE VI</w:t>
        <w:br/>
        <w:t>COVENANTS</w:t>
        <w:br/>
        <w:t xml:space="preserve">  Section 6.1         Operation of Parent’s Business.</w:t>
        <w:br/>
        <w:t xml:space="preserve">  (a)        Except as expressly contemplated or permitted by this Agreement, as expressly required by applicable Law or unless the Company shall otherwise consent in writing (email being sufficient), during the period commencing on the date of this Agreement and continuing until the earlier to occur of the termination of this Agreement pursuant to Article IX and the First Effective Time (the “Pre-Closing Period”), Parent shall, and shall cause its Subsidiaries to, use commercially reasonable efforts to (x) conduct its business and operations in the Ordinary Course and in material compliance with the applicable Law and the requirements of all Contracts that constitute Parent Material Contracts and (y) continue to pay material outstanding accounts payable and other material current liabilities (including payroll) when due and payable.</w:t>
        <w:br/>
        <w:t xml:space="preserve">  69</w:t>
        <w:br/>
        <w:t xml:space="preserve">    (b)        Except (i) as expressly contemplated or permitted by this Agreement, (ii) as set forth in Section 6.1(b) of the Parent Disclosure Letter, (iii) as required by applicable Law or (iv) with the prior written consent of the Company (which consent shall not be unreasonably withheld, delayed or conditioned), at all times during the Pre-Closing Period, Parent shall not, nor shall it cause or permit any of its Subsidiaries to, do any of the following:</w:t>
        <w:br/>
        <w:t xml:space="preserve">  (i)            declare, accrue, set aside or pay any dividend or make any other distribution in respect of any shares of its capital stock or repurchase, redeem or otherwise reacquire any shares of its capital stock or other securities (except for shares of Parent Common Stock from terminated employees, directors or consultants of Parent in accordance with agreements in effect on the date of this Agreement providing for the repurchase of shares at no more than the purchase price thereof in connection with any termination of services to Parent or any of its Subsidiaries);</w:t>
        <w:br/>
        <w:t xml:space="preserve">  (ii)            sell, issue, grant, pledge or otherwise dispose of or encumber or authorize the issuance of: (A) any capital stock or other security (except for Parent Common Stock issued upon the valid exercise or settlement of outstanding Parent Options or Parent Restricted Stock Unit Awards as applicable), (B) any option, warrant or right to acquire any capital stock or any other security or (C) any instrument convertible into or exchangeable for any capital stock or other security;</w:t>
        <w:br/>
        <w:t xml:space="preserve">  (iii)            except as required to give effect to anything in contemplation of the Closing, amend any of its organizational documents, or effect or be a party to any merger, consolidation, share exchange, business combination, recapitalization, reclassification of shares, stock split, reverse stock split or similar transaction except, for the avoidance of doubt, the Contemplated Transactions;</w:t>
        <w:br/>
        <w:t xml:space="preserve">  (iv)            form any Subsidiary or acquire any equity interest or other interest in any other entity or enter into a joint venture with any other entity;</w:t>
        <w:br/>
        <w:t xml:space="preserve">  (v)            (A) lend money to any Person, (B) incur or guarantee any indebtedness for borrowed money, (C) guarantee any debt securities or others or (D) make any capital expenditure or commitment;</w:t>
        <w:br/>
        <w:t xml:space="preserve">  (vi)          other than as expressly required by applicable Law or the terms of any Parent Plan in effect as of the date of this Agreement: (A) adopt, establish or enter into any Parent Plan, including, for the avoidance of doubt, any equity award plans, (B) cause or permit any Parent Plan to be amended other than as required by Law or in order to make amendments for the purposes of Section 409A of the Code, (C) pay any bonus or make any profit-sharing or similar payment to (except with respect to obligations in place on the date of this Agreement pursuant to any Parent Plan), or increase the amount of the wages, salary, commissions, fringe benefits or other compensation or remuneration payable to, any of its employees, directors or consultants, (D) increase the severance or change of control benefits offered to any current or new employees, directors or consultants, or (E) hire or terminate (other than for cause, or absent such a definition of cause, for conduct that the Parent or such Subsidiary determines in good faith constitutes material misconduct) any officer, employee or consultant;</w:t>
        <w:br/>
        <w:t xml:space="preserve">  70</w:t>
        <w:br/>
        <w:t xml:space="preserve">    (vii)         enter into any material transaction outside the Ordinary Course ;</w:t>
        <w:br/>
        <w:t xml:space="preserve">  (viii)        acquire any material asset or sell, lease, license or otherwise irrevocably dispose of any of its assets or properties, or grant any Lien with respect to such assets or properties;</w:t>
        <w:br/>
        <w:t xml:space="preserve">  (ix)           make, change or revoke any material Tax election; file any amended income or other material amendment to any Tax Return; settle or compromise any material Tax claim; waive or extend any statute of limitations in respect of a period within which an assessment or reassessment of material Taxes may be issued (other than any extension pursuant to an extension to file any Tax Return); enter into any “closing agreement” as described in Section 7121 of the Code (or any similar Law) with any Governmental Entity; surrender any material claim for refund; or adopt or change any material accounting method in respect of Taxes;</w:t>
        <w:br/>
        <w:t xml:space="preserve">  (x)            waive, settle or compromise any pending or threatened Action against Parent or any of its Subsidiaries, other than waivers, settlements or agreements (A) for an amount not in excess of $100,000 in the aggregate (excluding amounts to be paid under existing insurance policies or renewals thereof) and (B) that do not impose any material restrictions on the operations or businesses of Parent or its Subsidiaries, taken as a whole, or any equitable relief on, or the admission of wrongdoing by Parent or any of its Subsidiaries;</w:t>
        <w:br/>
        <w:t xml:space="preserve">  (xi)           delay or fail to repay when due any material obligation, including accounts payable and accrued expenses;</w:t>
        <w:br/>
        <w:t xml:space="preserve">  (xii)          forgive any loans to any Person, including its employees, officers, directors or Affiliate;</w:t>
        <w:br/>
        <w:t xml:space="preserve">  (xiii)         sell, assign, transfer, license, sublicense or otherwise dispose of any Intellectual Property of the Parent (other than in the Ordinary Course);</w:t>
        <w:br/>
        <w:t xml:space="preserve">  (xiv)         terminate or modify in any material respect, or fail to exercise renewal rights with respect to, any material insurance policy;</w:t>
        <w:br/>
        <w:t xml:space="preserve">  (xv)          enter into, amend, terminate, or waive any material option or right under, any Parent Material Contract;</w:t>
        <w:br/>
        <w:t xml:space="preserve">  (xvi)         enter into any agreement to purchase or sell any interest in real property, grant any security interest in any real property, enter into any lease, sublease, license or other occupancy agreement with respect to any real property or alter, amend, modify, exercise any extension or expansion right under or violate or terminate any of the terms of any real property leases of Parent;</w:t>
        <w:br/>
        <w:t xml:space="preserve">  (xvii)        other than as expressly required by Law or GAAP, take any action to change accounting policies or procedures;</w:t>
        <w:br/>
        <w:t xml:space="preserve">  (xviii)       (A) materially change pricing or royalties or other payments set or charged by Parent or any of Subsidiaries to its customers or licensees or (B) agree to materially change pricing or royalties or other payments set or charged by Persons who have licensed Intellectual Property to Parent or any of its Subsidiaries; or</w:t>
        <w:br/>
        <w:t xml:space="preserve">  71</w:t>
        <w:br/>
        <w:t xml:space="preserve">    (xix)         agree, resolve or commit to do any of the foregoing.</w:t>
        <w:br/>
        <w:t xml:space="preserve">  Nothing contained in this Agreement shall give the Company, directly or indirectly, the right to control or direct the operations of Parent prior to the First Effective Time. Prior to the First Effective Time, Parent shall exercise, consistent with the terms and conditions of this Agreement, complete unilateral control and supervision over its business operations.</w:t>
        <w:br/>
        <w:t xml:space="preserve">  (c)         Notwithstanding any provision herein to the contrary (including the foregoing provisions of this Section 6.1), Parent may engage in the sale, license, transfer, disposition, divestiture or other monetization transaction (i.e., a royalty transaction) and/or winding down of, and/or the sale, license, transfer, disposition, divestiture or other monetization transaction (i.e., a royalty transaction) or other disposition of any Parent Legacy Assets (each, an “Parent Legacy Transaction”); provided, however, that to the extent any Parent Legacy Transaction results in any obligations of or adverse consequences to Parent or its Subsidiaries that could extend beyond Closing, or contemplates that any consideration paid in respect thereof is in anything other than immediately available cash, or otherwise interferes with or delays in any manner the ability of Parent to perform its obligations under this Agreement or timely consummate the transaction contemplated hereby, Parent shall procure prior written consent of the Company prior to entering into any Parent Legacy Transaction and any such post-Closing obligations shall be treated as a reduction to Net Cash hereunder. Notwithstanding anything to the contrary herein, Parent (i) shall permit the Company and its counsel to review and comment on the transaction documents related to the Parent Legacy Transaction; (ii) shall consider any such comments in good faith and shall accept all reasonable additions, deletions or changes suggested by the Company and its counsel in connection therewith; and (iii) shall not sign any agreements, contracts or other definitive documents (not including term sheets or letters of intent) related to Parent Legacy Transaction without first providing the Company and its counsel the opportunity to exercise their rights under clauses (i) and (ii) above. Any consideration actually received by Parent prior to the Closing in any such sale or license of any Parent Legacy Assets, net of all liability and obligations relating to such transaction, would be added to Net Cash.</w:t>
        <w:br/>
        <w:t xml:space="preserve">  (d)        Notwithstanding any provision herein to the contrary (including the foregoing provisions of this Section 6.1), Parent may declare the Pre-Closing Cash Dividend.</w:t>
        <w:br/>
        <w:t xml:space="preserve">  Section 6.2         Operation of Company’s Business.</w:t>
        <w:br/>
        <w:t xml:space="preserve">  (a)        Except (i) as expressly contemplated or permitted by this Agreement or the Securities Purchase Agreement (including actions in connection with the Concurrent Investment), (ii) as set forth in Section 6.2(a) of the Company Disclosure Letter, (iii) with respect to the issuance of any Company Notes, which is expressly permitted, (iv) as expressly required by applicable Law or (v) unless Parent shall otherwise consent in writing (email being sufficient), during the Pre-Closing Period, the Company shall, and shall cause its Subsidiaries to, use commercially reasonable efforts to conduct its business and operations in the Ordinary Course and in material compliance with the applicable Law and the requirements of all Contracts that constitute Material Contracts.</w:t>
        <w:br/>
        <w:t xml:space="preserve">  72</w:t>
        <w:br/>
        <w:t xml:space="preserve">    (b)        Except (i) as expressly contemplated or permitted by this Agreement, including the Securities Purchase Agreement, (ii) as set forth in Section 6.2(b) of the Company Disclosure Letter, (iii) with respect to the issuance of any Company Notes, which is expressly permitted, (iv) as expressly required by applicable Law or (v) with the prior written consent of Parent (which consent shall not be unreasonably withheld, delayed or conditioned), at all times during the Pre-Closing Period, the Company shall not, nor shall it cause or permit any of its Subsidiaries to, do any of the following:</w:t>
        <w:br/>
        <w:t xml:space="preserve">  (i)             declare, accrue, set aside or pay any dividend or make any other distribution in respect of any shares of its capital stock or repurchase, redeem or otherwise reacquire any shares of its capital stock or other securities (except for shares of Company Common Stock from terminated employees, directors or consultants of the Company);</w:t>
        <w:br/>
        <w:t xml:space="preserve">  (ii)            other than in the Ordinary Course (including grants of Company Options under the Company Equity Plan), sell, issue, grant, pledge or otherwise dispose of or encumber or authorize the issuance of any of the foregoing actions with respect to more than 25% of the shares of Company Capital Stock outstanding as of the date of this Agreement: (A) any capital stock or other security (except for Company Common Stock issued upon the valid exercise or settlement of outstanding Company Options), (B) any option, warrant or right to acquire any capital stock or any other security or (C) any instrument convertible into or exchangeable for any capital stock or other security;</w:t>
        <w:br/>
        <w:t xml:space="preserve">  (iii)           except as required to give effect to anything in contemplation of the Closing, amend any of its organizational documents, or effect or be a party to any merger, consolidation, share exchange, business combination, recapitalization, reclassification of shares, stock split, reverse stock split or similar transaction except, for the avoidance of doubt, the Contemplated Transactions;</w:t>
        <w:br/>
        <w:t xml:space="preserve">  (iv)          other than in the Ordinary Course, form any Subsidiary or acquire any equity interest or other interest in any other entity or enter into a joint venture with any other entity;</w:t>
        <w:br/>
        <w:t xml:space="preserve">  (v)            (A) lend money to any Person, (B) incur or guarantee any indebtedness for borrowed money, or (C) guarantee any debt securities;</w:t>
        <w:br/>
        <w:t xml:space="preserve">  (vi)          sell, lease, license or otherwise irrevocably dispose of any of its assets or properties, or grant any Lien with respect to such assets or properties, except in the Ordinary Course;</w:t>
        <w:br/>
        <w:t xml:space="preserve">  (vii)          waive, settle or compromise any pending or threatened Action against the Company or any of its Subsidiaries, other than waivers, settlements or agreements (A) for an amount not in excess of $100,000 in the aggregate (excluding amounts to be paid under existing insurance policies or renewals thereof) and (B) that do not impose any material restrictions on the operations or businesses of the Company or its Subsidiaries, taken as a whole, or any equitable relief on, or the admission of wrongdoing by the Company or any of its Subsidiaries;</w:t>
        <w:br/>
        <w:t xml:space="preserve">  73</w:t>
        <w:br/>
        <w:t xml:space="preserve">    (viii)        delay or fail to repay when due any material obligation, including accounts payable and accrued expenses, other than in the Ordinary Course;</w:t>
        <w:br/>
        <w:t xml:space="preserve">  (ix)           sell, assign, transfer, license, sublicense or otherwise dispose of any material Intellectual Property of the Company (other than in the Ordinary Couse); or</w:t>
        <w:br/>
        <w:t xml:space="preserve">  (x)            agree, resolve or commit to do any of the foregoing.</w:t>
        <w:br/>
        <w:t xml:space="preserve">  Nothing contained in this Agreement shall give Parent, directly or indirectly, the right to control or direct the operations of the Company prior to the First Effective Time. Prior to the First Effective Time, the Company shall exercise, consistent with the terms and conditions of this Agreement, complete unilateral control and supervision over its business operations.</w:t>
        <w:br/>
        <w:t xml:space="preserve">  Section 6.3         Access and Investigation.</w:t>
        <w:br/>
        <w:t xml:space="preserve">  (a)        Subject to the terms of the Confidentiality Agreement, which the parties agree will continue in full force following the date of this Agreement, during the Pre-Closing Period, upon reasonable advance written notice, Parent, on the one hand, and the Company, on the other hand, shall and shall use commercially reasonable efforts to cause such party’s Representatives to: (a) provide the other party and such other party’s Representatives with reasonable access during normal business hours to such party’s Representatives, personnel, property and assets and to all existing books, records, Tax Returns, work papers and other documents and information relating to such party and its Subsidiaries, (b) provide the other party and such other party’s Representatives with such copies of the existing books, records, Tax Returns, work papers, product data and other documents and information relating to such party and its Subsidiaries, and with such additional financial, operating and other data and information regarding such party and its Subsidiaries as the other party may reasonably request, (c) permit the other party’s officers and other employees to meet, upon reasonable notice and during normal business hours, with the chief financial officer and other officers and managers of such party responsible for such party’s financial statements and the internal controls of such party to discuss such matters as the other party may deem necessary and (d) make available to the other party copies of any material notice, report or other document filed with or sent to or received from any Governmental Entity in connection with the Contemplated Transactions. Any investigation conducted by either Parent or the Company pursuant to this Section 6.3(a) shall be conducted in such manner as not to interfere unreasonably with the conduct of the business of the other party.</w:t>
        <w:br/>
        <w:t xml:space="preserve">  (b)        Notwithstanding anything herein to the contrary in this Section 6.3(b), no access or examination contemplated by this Section 6.3(b) shall be permitted to the extent that it would require any party or its Subsidiaries (i) to waive the attorney-client privilege or attorney work product privilege, (ii) violate any applicable Law or (iii) breach such party’s confidentiality obligations to a third party; provided, that such party or its Subsidiary (A) shall be entitled to withhold only such information that may not be provided without causing such violation or waiver, (B) shall provide to the other party all related information that may be provided without causing such violation or waiver (including, to the extent permitted, redacted versions of any such information), (C) shall enter into such effective and appropriate joint-defense agreements or other protective arrangements as may be reasonably requested by the other party in order that all such information may be provide to the other party without causing such violation or waiver, and (D) in the case of subsection (iii) above, upon the other party’s reasonable request, such party shall use its reasonable efforts to obtain such third party’s consent to permit such other party access to such information, subject to appropriate confidentiality protections. In addition, no access or examination contemplated by this Section 6.3 shall be permitted to the extent that it would require any party or its Subsidiaries, except as otherwise expressly required by this Agreement, to provide information to the other party that relates to (1) the negotiation of this Agreement, or (2) the valuation of the other party in connection with this Agreement or the Contemplated Transactions.</w:t>
        <w:br/>
        <w:t xml:space="preserve">  74</w:t>
        <w:br/>
        <w:t xml:space="preserve">    Section 6.4         No Solicitation.</w:t>
        <w:br/>
        <w:t xml:space="preserve">  (a)        Each of Parent and the Company agrees that, during the Pre-Closing Period, neither it nor any of its Subsidiaries shall, nor shall it or any of its Subsidiaries authorize any of its Representatives to, directly or indirectly: (i) solicit, initiate or knowingly encourage, induce or facilitate the communication, making, submission or announcement of any Acquisition Proposal or Acquisition Inquiry or take any action that could reasonably be expected to lead to an Acquisition Proposal or Acquisition Inquiry, (ii) furnish any nonpublic information regarding such party to any Person in connection with or in response to an Acquisition Proposal or Acquisition Inquiry, (iii) engage in discussions or negotiations with any Person with respect to any Acquisition Proposal or Acquisition Inquiry, (iv) approve, endorse or recommend any Acquisition Proposal (subject to Section 7.2 and Section 7.3), (v) execute or enter into any letter of intent or any Contract contemplating or otherwise relating to any Acquisition Transaction, (vi) take any action that could reasonably be expected to lead to an Acquisition Proposal or Acquisition Inquiry or (vii) publicly propose to do any of the following; provided, however, that, notwithstanding anything contained in this Section 6.4 and subject to compliance with this Section 6.4, prior to obtaining the Parent Stockholder Approval, Parent may furnish nonpublic information regarding Parent and its Subsidiaries to, and enter into discussions or negotiations with, any Person in response to a bona fide written Acquisition Proposal by such Person which the Parent Board determines in good faith, after consultation with its financial advisors and outside legal counsel, constitutes, or is reasonably likely to result in, a Superior Offer (and is not withdrawn) if: (A) such Acquisition Proposal was not obtained or made as a direct or indirect result of any breach of this Agreement, (B) the Parent Board concludes in good faith, after consulting with outside counsel, that the failure to take such action would reasonably be expected to constitute a violation of the Parent Board’s fiduciary duties under applicable Law, (C) at least two (2) Business Days prior to initially furnishing any such nonpublic information to, or enter into discussions with, such Person, (D) Parent receives from such Person an executed Acceptable Confidentiality Agreement and (E) at least two (2) Business Days prior to furnishing any such nonpublic information to such Person, Parent furnishes such nonpublic information to the Company (to the extent such information has not been previously furnished by Parent to the Company). Without limiting the generality of the foregoing, each party acknowledges and agrees that, in the event any Representative of such party takes any action that, if taken by such party, would constitute a breach of this Section 6.4 by such party, the taking of such action by such Representative shall be deemed to constitute a breach of this Section 6.4 by such party for purposes of this Agreement.</w:t>
        <w:br/>
        <w:t xml:space="preserve">  (b)        If any party or any Representative of such party receives an Acquisition Proposal or Acquisition Inquiry at any time during the Pre-Closing Period, then such party shall promptly (and in no event later than one (1) Business Day after such party becomes aware of such Acquisition Proposal or Acquisition Inquiry (including the identity of the Person making or submitting such Acquisition Proposal or Acquisition Inquiry, and the terms thereof). Such party shall keep the other party reasonably informed with respect to the status and terms of any such Acquisition Proposal or Acquisition Inquiry and any material modification or material proposed modification thereto.</w:t>
        <w:br/>
        <w:t xml:space="preserve">  75</w:t>
        <w:br/>
        <w:t xml:space="preserve">    (c)        Each party shall immediately cease and cause to be terminated any existing discussions, negotiations and communications with any Person that relate to any Acquisition Proposal or Acquisition Inquiry as of the date of this Agreement and request the destruction or return of any nonpublic information provided to such Person.</w:t>
        <w:br/>
        <w:t xml:space="preserve">  Section 6.5         Notification of Certain Matters. During the Pre-Closing Period, each of the Company, on the one hand, and Parent, on the other hand, shall promptly notify the other (and, if in writing, furnish copies of) if any of the following occurs: (a) any notice or other communication is received from any Person alleging that the consent of such Person is or may be required in connection with any of the Contemplated Transactions, (b) any Action against or involving or otherwise affecting such party or its Subsidiaries is commenced, or, to the knowledge of such party, threatened against such party or, to the knowledge of such party, any director, officer or employee of such party, (c) such party becomes aware of any inaccuracy in any representation or warranty made by such party in this Agreement or (d) the failure of such party to comply with any covenant or obligation of such party; in each case that could reasonably be expected to make the timely satisfaction of any of the conditions set forth in Article VII or Article VIII, as applicable, impossible or materially less likely. No such notice shall be deemed to supplement or amend the Company Disclosure Letter or the Parent Disclosure Letter for the purpose of (x) determining the accuracy of any of the representations and warranties made by the Company or Parent in this Agreement or (y) determining whether any condition set forth in Article VII or Article VIII has been satisfied. Any failure by either party to provide notice pursuant to this Section 6.5 shall not be deemed to be a breach for purposes of Section 8.2(b) and Section 8.3(b), as applicable, unless such failure to provide such notice was knowing and intentional.</w:t>
        <w:br/>
        <w:t xml:space="preserve">  Section 6.6         Parent Options. Prior to the Closing Date, the Parent Board shall have adopted appropriate resolutions and taken all other actions necessary and appropriate to provide that (a) each outstanding Parent OTM Option will be cancelled for no consideration and (b) the vesting and exercisability of each unexpired, unexercised and unvested Parent ITM Option shall be accelerated in full, in each case, effective as of immediately prior to the First Effective Time, contingent on the occurrence of the Closing Date. At the First Effective Time, each Parent ITM Option that is then outstanding shall be canceled and the holder thereof shall be entitled to receive (i) an amount in cash without interest, less any applicable tax withholding, equal to the product obtained by multiplying (A) the excess of the Parent Closing Price over the exercise price per share of the Parent Common Stock underlying such Parent Option by (B) the number of shares of the Parent Common Stock underlying such Parent Option (such amount, the “Parent Stock Option Cash Consideration”). Parent shall cause the Surviving Entity to pay the Parent Stock Option Cash Consideration, less applicable withholdings, at or within ten (10) business days after the First Effective Time.</w:t>
        <w:br/>
        <w:t xml:space="preserve">  76</w:t>
        <w:br/>
        <w:t xml:space="preserve">    Section 6.7         Parent Restricted Stock Unit Awards. Prior to the Closing Date, the Parent Board shall have adopted appropriate resolutions and taken all other actions necessary and appropriate to provide that (a) the vesting of each outstanding and unvested Parent Restricted Stock Unit Award shall be accelerated in full effective as of immediately prior to the First Effective Time, contingent on the occurrence of the Closing and (b) for each outstanding and unsettled Parent Restricted Stock Unit Award, the holder thereof shall receive, immediately prior to the First Effective Time, a number of shares of Parent Common Stock equal to the number of vested and unsettled shares of Parent Common Stock underlying such Parent Restricted Stock Unit Award. Notwithstanding anything herein to the contrary, the Tax withholding obligations for each holder receiving shares of Parent Common Stock in accordance with the preceding sentence shall be satisfied by Parent withholding from issuance that number of shares of Parent Common Stock calculated by multiplying the maximum statutory withholding rate for such holder in connection with such issuance by the number of shares of Parent Common Stock to be issued in accordance with the preceding sentence, and rounding up to the nearest whole share and remitting such withholding in cash to the appropriate taxing authorities.</w:t>
        <w:br/>
        <w:t xml:space="preserve">  Section 6.8         Parent ESPP. As soon as reasonably practicable following the date of this Agreement, the Parent Board shall adopt appropriate resolutions to provide that (a) no offering periods or purchase periods shall be commenced following or in addition to the offering period underway as of the date hereof under the Parent ESPP (the “Current Offering Period”), (b) no payroll deductions or other contributions shall be made or effected after the Current Offering Period with respect to the Parent ESPP after the date of such resolutions, and (c) the Current Offering Period shall be terminated and each Parent ESPP participant’s accumulated contributions under the Parent ESPP shall be returned to the participant in accordance with the terms of the Parent ESPP.</w:t>
        <w:br/>
        <w:t xml:space="preserve">  Section 6.9         Parent 401(K) Plan. Unless otherwise requested by the Company in writing at least ten (10) Business Days prior to the Closing Date, the Parent Board or an authorized committee thereof shall take (or cause to be taken) all actions to adopt such resolutions as may be necessary or appropriate to terminate, effective no later than the day prior to the Closing Date but subject to the Closing, any Parent Plan that contains a cash or deferred arrangement intended to qualify under Section 401(k) of the Code (a “Parent 401(k) Plan”). If Parent is required to terminate any Parent 401(k) Plan, then Parent shall provide to the Company prior to the Closing Date written evidence of the adoption by the Parent Board or an authorized committee thereof of resolutions authorizing the termination of such Parent 401(k) Plan (the form and substance of which shall be subject to the reasonable prior review and approval of the Company, not to be unreasonably withheld, conditioned or delayed).</w:t>
        <w:br/>
        <w:t xml:space="preserve">  ARTICLE VII</w:t>
        <w:br/>
        <w:t>ADDITIONAL AGREEMENTS</w:t>
        <w:br/>
        <w:t xml:space="preserve">  Section 7.1         Registration Statement; Proxy Statement.</w:t>
        <w:br/>
        <w:t xml:space="preserve">  (a)        As promptly as practicable (but in any event, no later than seven (7) Business Days after the date of this Agreement), (i) Parent shall prepare, and file with the SEC a proxy statement relating to the Parent Stockholders Meeting to be held in connection with the Merger (together with any amendments thereof or supplements thereto, the “Proxy Statement”) and (ii) Parent, in cooperation with the Company, shall prepare and file with the SEC a registration statement on Form S-4 (the “Form S-4”), in which the Proxy Statement shall be included as a part (the Proxy Statement and the Form S-4, collectively, the “Registration Statement”), in connection with the registration under the Securities Act of the shares of Parent Common Stock (including any Parent Common Stock issuable upon conversion of the Parent Convertible Preferred Stock and exercise of the Assumed Warrants) to be issued by virtue of the Contemplated Transactions, other than any shares of Parent Capital Stock which are not permitted to be registered on Form S-4 pursuant to applicable Law. Parent shall use its reasonable best efforts to (i) cause the Registration Statement to comply with the applicable rules and regulations promulgated by the SEC, (ii) cause the Registration Statement to become effective as promptly as practicable, and (iii) respond promptly to any comments or requests of the SEC or its staff relating to the Registration Statement. Parent shall take all or any action required under any applicable federal, state, securities and other Laws in connection with the issuance of shares of Parent Capital Stock pursuant to the Contemplated Transactions (including any Parent Common Stock issuable upon conversion of the Parent Convertible Preferred Stock and exercise of the Assumed Warrants). Each of the parties shall reasonably cooperate with the other party and furnish all information concerning itself and their Affiliates, as applicable, to the other parties that is required by law to be included in the Registration Statement as the other parties may reasonably request in connection with such actions and the preparation of the Registration Statement.</w:t>
        <w:br/>
        <w:t xml:space="preserve">  77</w:t>
        <w:br/>
        <w:t xml:space="preserve">    (b)       Parent covenants and agrees that the Registration Statement (and the letter to stockholders, notice of meeting and form of proxy included therewith) will (i) comply as to form in all material respects with the requirements of applicable U.S. federal securities laws and the DGCL, and (ii) will not contain any untrue statement of a material fact or omit to state any material fact required to be stated therein or necessary in order to make the statements made therein, in light of the circumstances under which they were made, not misleading. The Company covenants and agrees that the information supplied by or on behalf of the Company, concerning itself, to Parent for inclusion in the Registration Statement (including the Company Interim Financial Statements) will not contain any untrue statement of a material fact or omit to state any material fact required to be stated therein or necessary in order to make such information, in light of the circumstances under which they were made, not misleading. Notwithstanding the foregoing, neither party makes any covenant, representation or warranty with respect to statements made in the Registration Statement (and the letter to stockholders, notice of meeting and form of proxy included therewith), if any, based on information provided by the other party or any of their Representatives regarding such other party or its Affiliates for inclusion therein.</w:t>
        <w:br/>
        <w:t xml:space="preserve">  (c)        Parent shall use commercially reasonable efforts to cause the Proxy Statement to be mailed to Parent’s stockholders as promptly as practicable after the Registration Statement is declared effective under the Securities Act.</w:t>
        <w:br/>
        <w:t xml:space="preserve">  (d)       If at any time before the First Effective Time (i) any party (A) becomes aware of any event or information that, pursuant to the Securities Act or the Exchange Act, should be disclosed in an amendment or supplement to the Registration Statement, (B) receives notice of any SEC request for an amendment or supplement to the Registration Statement or for additional information related thereto, or (C) receives SEC comments on the Registration Statement, or (ii) the information provided in the Registration Statement has become “stale” and new information should be disclosed in an amendment or supplement to the Registration Statement; then, in each case such party, as the case may be, shall promptly inform the other parties thereof and shall cooperate with such other parties in filing such amendment or supplement with the SEC (and, if appropriate, in mailing such amendment or supplement to the Parent stockholders) or otherwise addressing such SEC request or comments and each party shall use their commercially reasonable efforts to cause any such amendment to become effective, if required. Parent shall promptly notify the Company if it becomes aware (1) that the Registration Statement has become effective, (2) of the issuance of any stop order or suspension of the qualification or registration of the Parent Capital Stock issuance in connection with the Contemplated Transactions (including any Parent Common Stock issuable upon conversion of the Parent Convertible Preferred Stock and exercise of the Assumed Warrants) for offering or sale in any jurisdiction, or (3) any order of the SEC related to the Registration Statement, and shall promptly provide to the Company copies of all written correspondence between it or any of its Representatives, on the one hand, and the SEC or staff of the SEC, on the other hand, with respect to the Registration Statement and all orders of the SEC relating to the Registration Statement.</w:t>
        <w:br/>
        <w:t xml:space="preserve">  78</w:t>
        <w:br/>
        <w:t xml:space="preserve">    (e)       The Company shall reasonably cooperate with Parent and provide, and cause its Representatives to provide, Parent and its Representatives, with all true, correct and complete information regarding the Company and its Subsidiaries that is required by law to be included in the Registration Statement or reasonably requested by Parent to be included in the Registration Statement. Without limiting the Company’s obligations in Section 7.1(a), the Company will use commercially reasonable efforts to cause to be delivered to Parent a letter of the Company’s independent accounting firm, dated no more than two (2) Business Days before the date on which the Registration Statement becomes effective (and reasonably satisfactory in form and substance to Parent), that is customary in scope and substance for letters delivered by independent public accountants in connection with registration statements similar to the Registration Statement.</w:t>
        <w:br/>
        <w:t xml:space="preserve">  (f)        The Company and its legal counsel shall be given reasonable opportunity to review and comment on the Registration Statement, including all amendments and supplements thereto, prior to the filing thereof with the SEC, and on the response to any comments of the SEC on the Registration Statement, prior to the filing thereof with the SEC. No filing of, or amendment or supplement to, the Registration Statement will be made by Parent, and no filing of, or amendment or supplement to, the Registration Statement will be made by Parent, in each case, without the prior consent of the Company, which shall not be unreasonably withheld, conditioned or delayed.</w:t>
        <w:br/>
        <w:t xml:space="preserve">  (g)        As promptly as reasonably practicable following the date of this Agreement (but in any event, no later than seven (7) Business Days after the date of the Agreement), the Company will use commercially reasonable efforts to furnish to Parent (i) audited financial statements for each of its fiscal years required to be included in the Registration Statement (the “Company Audited Financial Statements”) and (ii) unaudited interim financial statements for each interim period completed prior to Closing that would be required to be included in the Registration Statement or any periodic report due prior to the Closing if the Company were subject to the periodic reporting requirements under the Securities Act or the Exchange Act (the “Company Interim Financial Statements”). Each of the Company Audited Financial Statements and the Company Interim Financial Statements will be prepared in accordance with GAAP as applied on a consistent basis during the periods involved (except in each case as described in the notes thereto and except, in the case of any unaudited financial statements, to normal year-end audit adjustments) and on that basis will present fairly, in all material respects, the financial position and the results of operations, changes in stockholders’ equity, and cash flows of the Company as of the dates of and for the periods referred to in the Company Audited Financial Statements or the Company Interim Financial Statements, as the case may be.</w:t>
        <w:br/>
        <w:t xml:space="preserve">  79</w:t>
        <w:br/>
        <w:t xml:space="preserve">    Section 7.2         Company Stockholder Approval.</w:t>
        <w:br/>
        <w:t xml:space="preserve">  (a)        Promptly after the Registration Statement has been declared effective under the Securities Act, and in any event no later than two (2) Business Days thereafter, the Company shall solicit for approval the Company Stockholder Approval. Under no circumstances shall the Company assert that any other approval or consent is necessary by its stockholders to approve this Agreement and the Contemplated Transactions.</w:t>
        <w:br/>
        <w:t xml:space="preserve">  (b)        Reasonably promptly following receipt of the Company Stockholder Approval, the Company shall prepare and mail the Registration Statement (or a portion thereof constituting a notice of the Contemplated Transactions and of the Company Stockholder Approval) to every stockholder of the Company that did not execute the Company Stockholder Approval, if any (the “Stockholder Notice”). The Stockholder Notice shall (i) be a statement to the effect that the Company Board determined that the Merger is advisable in accordance with Section 251(b) of the DGCL and in the best interests of the stockholders of the Company and approved and adopted this Agreement, the Merger and the other Contemplated Transactions and (ii) provide the stockholders of the Company to whom it is sent with notice of the availability of appraisal rights and notice of the actions taken in the Company Stockholder Approval, including the adoption and approval of this Agreement, the Merger and the other Contemplated Transactions in accordance with Sections 228(e) and 262 of the DGCL and the organizational documents of the Company. All materials (including any amendments thereto) submitted to the stockholders of the Company in accordance with this Section 7.2(b) shall be subject to Parent’s advanced review and reasonable approval.</w:t>
        <w:br/>
        <w:t xml:space="preserve">  (c)        The Company agrees that: (i) the Company Board shall recommend that the Company’s stockholders vote to adopt and approve this Agreement and the Contemplated Transactions and shall use commercially reasonable efforts to solicit such approval within the time set forth in Section 7.2(a) (the recommendation of the Company Board that the Company’s stockholders vote to adopt and approve this Agreement being referred to as the “Company Board Recommendation”) and (ii) the Company Board Recommendation shall not be withdrawn or modified (and the Company Board shall not publicly propose to withdraw or modify the Company Board Recommendation) in a manner adverse to Parent, and no resolution by the Company Board or any committee thereof to withdraw or modify the Company Board Recommendation in a manner adverse to Parent or to adopt, approve or recommend (or publicly adopt, approve or recommend) any Acquisition Proposal shall be adopted or proposed (the actions set forth in the foregoing clause (ii), collectively, a “Company Board Adverse Recommendation Change”).</w:t>
        <w:br/>
        <w:t xml:space="preserve">  80</w:t>
        <w:br/>
        <w:t xml:space="preserve">    (d)       Notwithstanding anything to the contrary contained in Section 7.2(c), and subject to compliance with Section 6.4 and Section 7.2, if at any time prior to approval and adoption of this Agreement by the Company Stockholder Approval, (i) the Company receives a bona fide written Superior Offer, or (ii) as a result of a material development or change in circumstances (other than any such event, development or change to the extent related to (A) any Acquisition Proposal, Acquisition Inquiry, Acquisition Transaction or the consequences thereof or (B) the fact, in and of itself, that the Company meets or exceeds internal budgets, plans or forecasts of its revenues, earnings or other financial performance or results of operations) that affects the business, assets or operations of the Company that occurs or arises after the date of this Agreement (a “Company Intervening Event”), the Company Board may make a Company Board Adverse Recommendation Change if, but only if, in the case of a Superior Offer, following the receipt of and on account of such Superior Offer, (1) the Company Board determines in good faith, after consulting with outside legal counsel, that the failure to withhold, amend, withdraw or modify such recommendation would reasonably be expected to be inconsistent with its fiduciary duties under applicable Law, (2) the Company has, and has caused its financial advisors and outside legal counsel to, during the Company Notice Period, negotiate with Parent in good faith to make such adjustments to the terms and conditions of this Agreement so that such Acquisition Proposal ceases to constitute a Superior Offer (to the extent Parent desires to negotiate) and (3) if after Parent shall have delivered to the Company an irrevocable written offer to alter the terms or conditions of this Agreement during the Company Notice Period, the Company Board shall have determined in good faith, based on the advice of its outside legal counsel, that the failure to withhold, amend, withdraw or modify the Company Board Recommendation would reasonably be expected to be inconsistent with its fiduciary duties under applicable Law (after taking into account such alterations of the terms and conditions of this Agreement); provided that (x) Parent receives written notice from the Company confirming that the Company Board has determined to change its recommendation at least four (4) Business Days in advance of the Company Board Adverse Recommendation Change (the “Company Notice Period”), which notice shall include a description in reasonable detail of the reasons for such Company Board Adverse Recommendation Change, and written copies of any relevant proposed transaction agreements with any party making a potential Superior Offer, (y) during any Company Notice Period, Parent shall be entitled to deliver to the Company one or more counterproposals to such Acquisition Proposal and the Company will, and cause its Representatives to, negotiate with Parent in good faith (to the extent Parent desires to negotiate) to make such adjustments in the terms and conditions of this Agreement so that the applicable Acquisition Proposal ceases to constitute a Superior Offer and (z) in the event of any material amendment to any Superior Offer (including any revision in the amount, form or mix of consideration or percentage of the combined company that the Company’s stockholders would receive as a result of such potential Superior Offer), the Company shall be required to provide Parent with notice of such material amendment and the Company Notice Period shall be extended, if applicable, to ensure that at least two (2) Business Days remain in the Company Notice Period following such notification during which the parties shall comply again with the requirements of this Section 7.2(d) and the Company Board shall not make a Company Board Adverse Recommendation Change prior to the end of such Company Notice Period as so extended (it being understood that there may be multiple extensions) or (ii) in the case of a Company Intervening Event, the Company promptly notifies Parent, in writing, within the Company Notice Period before making a Company Board Adverse Recommendation Change, which notice shall state expressly the material facts and circumstances related to the applicable Company Intervening Event and that the Company Board intends to make a Company Board Adverse Recommendation Change.</w:t>
        <w:br/>
        <w:t xml:space="preserve">  81</w:t>
        <w:br/>
        <w:t xml:space="preserve">    Section 7.3         Parent Stockholders’ Meeting.</w:t>
        <w:br/>
        <w:t xml:space="preserve">  (a)        Parent shall take all action necessary under applicable Law to call, give notice of and hold a meeting of the holders of Parent Common Stock (the “Parent Stockholder Meeting”) to consider and obtain the Parent Stockholder Approval and thereby approve the Contemplated Transactions and the Parent Charter Amendment and, if deemed necessary by Parent, any the Parent Legacy Transaction (the “Parent Stockholder Proposals”). The Parent Stockholder Meeting shall be held as promptly as practicable after the Registration Statement is declared effective under the Securities Act, and in any event no later than forty-five (45) days after the effective date of the Registration Statement. Parent shall take reasonable measures to ensure that all proxies solicited in connection with the Parent Stockholder Meeting are solicited in compliance with all applicable Law. Notwithstanding anything to the contrary contained herein, if on the date of the Parent Stockholder Meeting, or a date preceding the date on which the Parent Stockholder Meeting is scheduled, Parent reasonably believes that (i) it will not receive proxies sufficient to obtain the Parent Stockholder Approval, whether or not a quorum would be present or (ii) it will not have sufficient shares of Parent Common Stock represented (whether in person or by proxy) to constitute a quorum necessary to conduct the business of the Parent Stockholder Meeting, Parent may postpone or adjourn, or make one or more successive postponements or adjournments of, the Parent Stockholder Meeting as long as the date of the Parent Stockholder Meeting is not postponed or adjourned by more than an aggregate of thirty (30) days in connection with any postponements or adjournments.</w:t>
        <w:br/>
        <w:t xml:space="preserve">  (b)        Parent agrees that, subject to Section 7.3(c), (i) the Parent Board shall recommend that the holders of Parent Common Stock vote to approve the Parent Stockholder Proposals and shall use commercially reasonable efforts to solicit such approval within the timeframe set forth in Section 7.3(a) above and (ii) the Proxy Statement shall include a statement to the effect that the Parent Board recommends that Parent’s stockholders vote to approve the Parent Stockholder Proposal (the recommendation of the Parent Board being referred to as the “Parent Board Recommendation”) and (iii) the Parent Board Recommendation shall not be withheld, amended, withdrawn or modified (and the Parent Board shall not publicly propose to withhold, amend, withdraw or modify the Parent Board Recommendation) in a manner adverse to the Company, and no resolution by the Parent Board or any committee thereof to withdraw or modify the Parent Board Recommendation in a manner adverse to the Company or to adopt, approve or recommend (or publicly propose to adopt, approve or recommend) any Acquisition Proposal shall be adopted or proposed (the actions set forth in the foregoing clause (iii), collectively, a “Parent Board Adverse Recommendation Change”).</w:t>
        <w:br/>
        <w:t xml:space="preserve">  82</w:t>
        <w:br/>
        <w:t xml:space="preserve">    (c)        Notwithstanding anything to the contrary contained in Section 7.3(b), and subject to compliance with Section 6.4 and Section 7.3, at any time prior to the approval of the Parent Stockholder Proposal by the Parent Stockholder Approval, (i) if Parent receives a bona fide written Superior Offer or (ii) as a result of a material development or change in circumstances (other than any such event, development or change to the extent related to (A) any Acquisition Proposal, Acquisition Inquiry, Acquisition Transaction or the consequences thereof or (B) the fact, in and of itself, that Parent meets or exceeds internal budgets, plans or forecasts of its revenues, earnings or other financial performance or results of operations) that affects the business, assets or operations of Parent that occurs or arises after the date of this Agreement (a “Parent Intervening Event”), the Parent Board may make a Parent Board Adverse Recommendation Change if, but only if in the case of a Superior Offer, following the receipt of and on account of such Superior Offer, (1) the Parent Board determines in good faith, after consulting with outside legal counsel, that the failure to withhold, amend, withdraw or modify such recommendation would reasonably be expected to be inconsistent with its fiduciary duties under applicable Law, (2) Parent has, and has caused its financial advisors and outside legal counsel to, during the Parent Notice Period, negotiate with the Company in good faith to make such adjustments to the terms and conditions of this Agreement so that such Acquisition Proposal ceases to constitute a Superior Offer (to the extent the Company desires to negotiate) and (3) if after the Company shall have delivered to Parent an irrevocable written offer to alter the terms or conditions of this Agreement during the Parent Notice Period, the Parent Board shall have determined in good faith, based on the advice of its outside legal counsel, that the failure to withhold, amend, withdraw or modify the Parent Board Recommendation would reasonably be expected to be inconsistent with its fiduciary duties under applicable Law (after taking into account such alterations of the terms and conditions of this Agreement); provided that (x) the Company receives written notice from Parent confirming that the Parent Board has determined to change its recommendation at least four (4) Business Days in advance of the Parent Board Adverse Recommendation Change (the “Parent Notice Period” ), which notice shall include a description in reasonable detail of the reasons for such Parent Board Adverse Recommendation Change, and written copies of any relevant proposed transaction agreements with any party making a potential Superior Offer, (y) during any Parent Notice Period, the Company shall be entitled to deliver to Parent one or more counterproposals to such Acquisition Proposal and Parent will, and cause its Representatives to, negotiate with the Company in good faith (to the extent the Company desires to negotiate) to make such adjustments in the terms and conditions of this Agreement so that the applicable Acquisition Proposal ceases to constitute a Superior Offer and (z) in the event of any material amendment to any Superior Offer (including any revision in the amount, form or mix of consideration or percentage of the combined company that Parent’s stockholders would receive as a result of such potential Superior Offer), Parent shall be required to provide the Company with notice of such material amendment and the Parent Notice Period shall be extended, if applicable, to ensure that at least two (2) Business Days remain in the Parent Notice Period following such notification during which the parties shall comply again with the requirements of this Section 7.3(c) and the Parent Board shall not make a Parent Board Adverse Recommendation Change prior to the end of such Parent Notice Period as so extended (it being understood that there may be multiple extensions) or (ii) in the case of a Parent Intervening Event, Parent promptly notifies the Company, in writing, within the Parent Notice Period before making a Parent Board Adverse Recommendation Change, which notice shall state expressly the material facts and circumstances related to the applicable Parent Intervening Event and that the Parent Board intends to make a Parent Board Adverse Recommendation Change.</w:t>
        <w:br/>
        <w:t xml:space="preserve">  (d)       Unless this Agreement is validly terminated pursuant to Section 9.1(j), Parent’s obligation to call, give notice of and hold the Parent Stockholder Meeting in accordance with Section 7.3(a) shall not be limited to or otherwise affected by the commencement, disclosure, announcement or submission of any Superior Offer or Acquisition Proposal, or by any withdrawal or modification of the Parent Board Recommendation or any Parent Board Adverse Recommendation Change.</w:t>
        <w:br/>
        <w:t xml:space="preserve">  83</w:t>
        <w:br/>
        <w:t xml:space="preserve">    (e)        Nothing contained in this Agreement shall prohibit Parent or the Parent Board from complying with Rules 14d-9 and 14e-2(a) promulgated under the Exchange Act; provided however, that any disclosure made by Parent or the Parent Board pursuant to Rules 14d-9 and 14e-2(a) shall be limited to a statement that Parent is unable to take a position with respect to the bidder’s tender offer unless the Parent Board determines in good faith, after consultation with its outside legal counsel, that such statement would reasonably be expected to be inconsistent with its fiduciary duties under applicable Law.</w:t>
        <w:br/>
        <w:t xml:space="preserve">  Section 7.4         Efforts; Regulatory Approvals; Transaction Litigation.</w:t>
        <w:br/>
        <w:t xml:space="preserve">  (a)        The parties shall use commercially reasonable efforts to consummate the Contemplated Transactions. Without limiting the generality of the foregoing, each party: (i) shall promptly as practicable and in any event no more than five (5) Business Days after the date of this Agreement, make or cause to be made any filings required by each of them or any of their respective Affiliates under the HSR Act, (ii) shall make all filings and other submissions (if any) and give all notices (if any) required to be made and given by such party in connection with the Contemplated Transactions, (iii) shall use commercially reasonable efforts to obtain each consent (if any) reasonably required to be obtained (pursuant to any applicable law or Contract, or otherwise) by such party in connection with the Contemplated Transactions or for such Contract to remain in full force and effect, (iv) shall use commercially reasonable efforts to lift any injunction prohibiting, or any other legal bar to, the Contemplated Transactions and (v) shall use commercially reasonable efforts to satisfy the conditions precedent to the consummations of this Agreement.</w:t>
        <w:br/>
        <w:t xml:space="preserve">  (b)        Notwithstanding the generality of the foregoing, each party shall use commercially reasonable efforts to file or otherwise submit, as soon as practicable after the date of this Agreement, all applications, notices, reports and other documents reasonably required to be filed by such party with or otherwise submitted by such party to any Governmental Entity with respect to the Contemplated Transactions, and to submit promptly any additional information requested by any such Governmental Entity.</w:t>
        <w:br/>
        <w:t xml:space="preserve">  (c)        Without limiting the generality of the foregoing, Parent shall give the Company prompt (but not later than within two (2) Business Days) written notice of any “demand letter” or any litigation initiated, or threatened or in writing against Parent and/or its directors relating to this Agreement or the Contemplated Transactions (the “Transaction Litigation”) (including by providing copies of all pleadings with respect thereto) and keep the Company reasonably informed with respect to the status thereof. Parent will (i) give the Company the opportunity to participate in the defense, settlement or prosecution of any Transaction Litigation, (ii) consult with the Company with respect to the defense, settlement and prosecution of any Transaction Litigation, (iii) consider in good faith the Company’s advice with respect to such Transaction Litigation and (iv) will not settle or consent or agree to settle or compromise any Transaction Litigation without the Company’s prior written consent (which such consent shall not be unreasonably withheld or delayed). Without otherwise limiting the rights of current or former directors and officers of Parent with regard to the right to counsel, following the First Effective Time, current or former directors and officers of Parent with rights to indemnification as described in Section 7.5 shall be entitled to retain any counsel selected by such indemnified parties to defend any Transaction Litigation as it relates to such indemnified parties in accordance with Section 7.5.</w:t>
        <w:br/>
        <w:t xml:space="preserve">  84</w:t>
        <w:br/>
        <w:t xml:space="preserve">    Section 7.5         Indemnification, Exculpation and Insurance.</w:t>
        <w:br/>
        <w:t xml:space="preserve">  (a)        From the First Effective Time through the sixth (6th) anniversary of the date on which the First Effective Time occurs, each of Parent and the Surviving Entity shall indemnify and hold harmless each Person who is now, or has been at any time prior to the date hereof, or who becomes prior to the First Effective Time, a director or officer of Parent or the Company, respectively (the “D&amp;O Indemnified Parties”), against all demands, claims, losses, liabilities, damages, judgments, fines and reasonable fees, costs and expenses, including attorneys’ fees and disbursements, incurred in connection with any claim, Action, suit, proceeding or investigation, whether civil, criminal, administrative or investigative, arising out of or pertaining to the fact that the D&amp;O Indemnified Party is or was a director or officer of Parent or of the Company, whether asserted or claimed prior to, at or after the First Effective Time, in each case, to the fullest extent permitted under the DGCL. Each D&amp;O Indemnified Party will be entitled to advancement of fees, costs and expenses incurred in the defense of any such demand, claim, Action, suit, proceeding or investigation from each of Parent and the Surviving Entity, jointly and severally, upon receipt by Parent or the Surviving Entity from the D&amp;O Indemnified Party of a request therefor; provided, that any such D&amp;O Indemnified Party to whom expenses are advanced provides an undertaking to Parent, to the extent then required by the DGCL, to repay such advances if it is ultimately determined that such D&amp;O Indemnified Party is not entitled to indemnification. Such undertaking, if required, shall be unsecured and made without reference to the D&amp;O Indemnified Party’s ability to repay such advances or, except as may be limited by applicable Law, ultimate entitlement to indemnification. No other form of undertaking shall be required. All rights to indemnification, exculpation and advancement of expenses or other protection in respect of any claim asserted or made, and for which a D&amp;O Indemnified Party delivers a written notice to Parent or the Surviving Entity prior to the sixth (6th) anniversary of the First Effective Time asserting a claim for such protections pursuant to this Section 7.5, shall continue until the final disposition of such claim.</w:t>
        <w:br/>
        <w:t xml:space="preserve">  (b)       The certificate of incorporation and bylaws of the Surviving Entity shall contain, and Parent shall cause the certificate of incorporation and bylaws of the Surviving Entity to so contain, provisions no less favorable with respect to indemnification, advancement of expenses and exculpation of present and former directors and officers as those presently set forth in the certificate of incorporation and bylaws of Parent.</w:t>
        <w:br/>
        <w:t xml:space="preserve">  (c)        From and after the First Effective Time, (i) the Surviving Entity shall fulfill and honor in all respects the obligations of the Company to its D&amp;O Indemnified Parties as of immediately prior to the Closing pursuant to any indemnification provisions under the Company’s organizational documents and pursuant to any indemnification agreements between the Company and such D&amp;O Indemnified Parties, with respect to demands, claims, Actions, suits, proceedings or investigations whether asserted or claimed prior to, at or after the First Effective Time, arising out of matters occurring at or prior to the First Effective Time and (ii) Parent shall fulfill and honor in all respects the obligations of Parent to its D&amp;O Indemnified Parties as of immediately prior to the Closing pursuant to any indemnification provisions under Parent’s organizational documents and pursuant to any indemnification agreements between Parent and such D&amp;O Indemnified Parties, with respect to demands, claims, Actions, suits, proceedings or investigations whether asserted or claimed prior to, at or after the First Effective Time, arising out of matters occurring at or prior to the First Effective Time.</w:t>
        <w:br/>
        <w:t xml:space="preserve">  85</w:t>
        <w:br/>
        <w:t xml:space="preserve">    (d)        From and after the First Effective Time, Parent shall maintain directors’ and officers’ liability insurance policies, with an effective date as of the Closing Date, on commercially reasonable terms and conditions and with coverage limits customary for U.S. public companies similarly situated to Parent. In addition, Parent shall purchase, prior to the First Effective Time, a six-year prepaid “D&amp;O tail policy” for the non-cancellable extension of the directors’ and officers’ liability coverage of Parent’s existing directors’ and officers’ insurance policies for a claims reporting or discovery period of at least six years from and after the First Effective Time with respect to any claim related to any period of time at or prior to the First Effective Time with terms, conditions, exclusions, retentions and limits of liability that are no less favorable than the coverage provided under Parent’s existing policies as of the date of this Agreement with respect to any actual or alleged error, misstatement, misleading statement, act, omission, neglect, breach of duty or any matter claimed against a director or officer of Parent by reason of him or her serving in such capacity that existed or occurred at or prior to the First Effective Time (including in connection with this Agreement or the Contemplated Transactions or in connection with Parent’s initial public offering of shares of Parent Common Stock).</w:t>
        <w:br/>
        <w:t xml:space="preserve">  (e)        From and after the First Effective Time, Parent shall pay all expenses, including reasonable attorneys’ fees, including in advance (subject to the advancement requirements set forth in Section 7.5(a)), that are incurred by the persons referred to in this Section 7.5 in connection with their enforcement of the rights provided to such persons in this Section 7.5.</w:t>
        <w:br/>
        <w:t xml:space="preserve">  (f)        The provisions of this Section 7.5 are intended to be in addition to the rights otherwise available to the current and former officers and directors of Parent and the Company by Law, charter, statute, bylaw or agreement, and shall operate for the benefit of, and shall be enforceable by, each of the D&amp;O Indemnified Parties, their heirs and their Representatives.</w:t>
        <w:br/>
        <w:t xml:space="preserve">  (g)        In the event Parent or the Surviving Entity or any of their respective successors or assigns (i) consolidates with or merges into any other Person and shall not be the continuing or surviving company or entity of such consolidation or merger or (ii) transfers all or substantially all of its properties and assets to any Person, then, and in each such case, proper provision shall be made so that the successors and assigns of Parent or the Surviving Entity, as the case may be, shall succeed to the obligations set forth in this Section 7.5. Parent shall cause the Surviving Entity to perform all of the obligations of the Surviving Entity under this Section 7.5.</w:t>
        <w:br/>
        <w:t xml:space="preserve">  86</w:t>
        <w:br/>
        <w:t xml:space="preserve">    Section 7.6         Section 16 Matters. Prior to the First Effective Time, each of Parent and the Company shall take all such steps as may be necessary or appropriate to cause the acquisitions of Parent Capital Stock (including derivative securities with respect to such Parent Common Stock) resulting from the Contemplated Transactions by each individual who will become subject to the reporting requirements of Section 16(a) of the Exchange Act with respect to Parent to be exempt under Rule 16b promulgated under the Exchange Act.</w:t>
        <w:br/>
        <w:t xml:space="preserve">  Section 7.7         Disclosure. The parties shall use their commercially reasonable efforts to agree to the text of any initial press release and Parent’s Form 8-K announcing the execution and delivery of this Agreement. Without limiting any party’s obligations under the Confidentiality Agreement, no party shall, and no party shall permit any of its Subsidiaries or any of its Representatives to, issue any press release or make any disclosure (to any customers or employees of such party, to the public or otherwise) regarding the Contemplated Transactions unless (a) the other party shall have approved such press release or disclosure in writing, such approval not to be unreasonably conditioned, withheld or delayed; or (b) such party shall have determined in good faith, upon the advice of outside legal counsel, that such disclosure is requited by applicable Law and, to the extent practicable, before such press release or disclosure is issued or made, such party advises the other party of, and consults with the other party regarding, the text of such press release or disclosure; provided, however, that each of the Company and Parent may make any public statement in response to specific questions by the press, analysts, investors or those attending industry conferences or financial analyst conference calls, so long as any such statements made by the Company or Parent in compliance with this Section 7.7. Notwithstanding the foregoing, a party need not consult with any other parties in connection with such portion of any press release, public statement or filing to be issued or made pursuant to Section 7.3(d) or with respect to any Acquisition Proposal, Company Board Adverse Recommendation Change, Parent Board Adverse Recommendation Change, or pursuant to Section 7.3(e).</w:t>
        <w:br/>
        <w:t xml:space="preserve">  Section 7.8         Listing. From the date hereof until the First Effective Time, Parent shall maintain its existing listing on Nasdaq until the First Effective Time. At or prior to the First Effective Time, (a) Parent shall obtain approval of the listing of the combined corporation on Nasdaq, (b) to the extent required by the rules and regulations of Nasdaq, prepare for the Company’s review and submit (with the prior approval of the Company) to Nasdaq a notification form for the listing of shares of Parent Common Stock to be issued in connection with the Contemplated Transactions, and to cause such shares to be approved for listing (subject to official notice of issuance), and (c) prepare and timely submit to Nasdaq a notification form for the Nasdaq Reverse Stock Split (if required) and submit a copy of the amendment to Parent’s certificate of incorporation effecting the Nasdaq Reverse Stock Split, certified by the Secretary of State of the State of Delaware, to Nasdaq on the Closing Date. To the extent required by Nasdaq Marketplace Rule 5110, the Company shall prepare and file an initial listing application for the Parent Common Stock on Nasdaq (including any Parent Common Stock issuable upon conversion of the Parent Convertible Preferred Stock) (the “Nasdaq Listing Application”), and from the date hereof until the First Effective Time, Parent shall assist the Company in preparing and filing such Nasdaq Listing Application and to cause such Nasdaq Listing Application to be conditionally approved prior to the First Effective Time. Each party will reasonably promptly inform the other party of all verbal or written communications between Nasdaq and such party or its Representatives. The parties will use commercially reasonable efforts to coordinate with respect to compliance with Nasdaq rules and regulations. Parent will cooperate with the Company as reasonably requested by the Company with respect to the Nasdaq Listing Application and promptly furnish to the Company all information concerning Parent that may be required or reasonably requested in connection with any action contemplated by this Section 7.8. All of the Nasdaq Fees associated with any action contemplated by this Section 7.8 shall be shared equally by the Company and Parent.</w:t>
        <w:br/>
        <w:t xml:space="preserve">  87</w:t>
        <w:br/>
        <w:t xml:space="preserve">    Section 7.9         Tax Matters.</w:t>
        <w:br/>
        <w:t xml:space="preserve">  (a)        Each of Parent and the Company will (and will cause its respective Affiliates to) (i) use reasonable best efforts to cause the Merger to qualify for the Intended Tax Treatment and (ii) not take any action, or fail to take any action, that could reasonably be expected to prevent or impede the Merger from qualifying for the Intended Tax Treatment. Parent shall file (or cause its Affiliates, including the Company, to file) all U.S. federal, state or local Tax Return after the Closing Date in a manner that is consistent with the treatment of the Merger as a transaction qualifying for the Intended Tax Treatment, and shall not take any inconsistent position during the course of any audit, litigation or other proceeding with respect to Taxes, in each case, unless otherwise required by a “determination” that is final within the meaning of Section 1313(a) of the Code.</w:t>
        <w:br/>
        <w:t xml:space="preserve">  (b)       All transfer, documentary, sales, use, stamp, registration, excise, recording, registration value added and other such similar Taxes and fees (including any penalties and interest) that become payable in connection with or by reason of the execution of this Agreement and the Contemplated Transactions shall be borne and paid equally by the Parent and the Company. Unless otherwise required by applicable Law, the Company shall timely file any Tax Return or other document with respect to such Taxes or fees (and Parent shall reasonably cooperate with respect thereto as necessary).</w:t>
        <w:br/>
        <w:t xml:space="preserve">  (c)        If the SEC requires that an opinion with respect to the Intended Tax Treatment be prepared and submitted in connection with the Registration Statement, (i) the Company and Parent shall each use its reasonable best efforts to cause Xxxxxx, Xxxx and Xxxxxxxx LLP (or such other nationally recognized law or accounting firm reasonably satisfactory to the Company) and Xxxxxxx Procter LLP (or such other nationally recognized law or accounting firm reasonably satisfactory to Parent), respectively, to furnish such opinion (as so required and subject to customary assumptions and limitations) and (ii) Parent and the Company shall each deliver to Xxxxxx, Xxxx and Xxxxxxxx LLP (or such other nationally recognized law or accounting firm reasonably satisfactory to the Company) and Xxxxxxx Procter LLP (or such other nationally recognized law or accounting firm reasonably satisfactory to the Parent) a Tax certificate, signed by an officer of Parent or the Company, as applicable, containing customary representations and covenants reasonably acceptable to the Company and Parent, as applicable, in each case, as reasonably necessary and appropriate to enable each such tax advisor to render such opinion (the “Tax Certificates”). Each of Parent and the Company shall use its reasonable best efforts not to take or cause to be taken any action that would cause to be untrue (or fail to take or cause not to be taken any action which would cause to be untrue) any of the certifications, covenants or representations included in the Tax Certificates.</w:t>
        <w:br/>
        <w:t xml:space="preserve">  88</w:t>
        <w:br/>
        <w:t xml:space="preserve">    Section 7.10         Directors and Officers. Until successors are duly elected or appointed and qualified in accordance with applicable Law, the parties shall use commercially reasonable efforts to take all necessary actions so that the Persons listed on Sections 2.6(c) and 2.6(d) of the Company Disclosure Letter are elected or appointed, as applicable, to the positions of officers and directors of Parent and the Surviving Entity, as set forth therein, to serve in such positions effective as of the First Effective Time. If any Person listed on Section 2.6(c) and 2.6(d) of the Company Disclosure Letter is unable or unwilling to serve as officer or director of Parent or the Surviving Entity, as set forth therein, the party appointing such Person (as set forth on Sections 2.6(c) and 2.6(d) of the Company Disclosure Letter) shall designate a successor. The parties shall use reasonable best efforts to have each of the Persons that will serve as directors and officers of the Parent following the Closing to execute and deliver a Lock-Up Agreement prior to Closing.</w:t>
        <w:br/>
        <w:t xml:space="preserve">  Section 7.11        Termination of Certain Agreements and Rights.</w:t>
        <w:br/>
        <w:t xml:space="preserve">  (a)        Except as set forth on Section 7.11(a) of the Parent Disclosure Letter or Company Disclosure Letter, as applicable, each of Parent and the Company shall use commercially reasonable efforts to cause any stockholder agreements, voting agreements, registration rights agreements, co-sale agreements and any other similar Contracts between either Parent or the Company and any holders of Parent Common Stock or Company Common Stock, respectively, including any such Contract granting any Person investor rights, rights of first refusal, registration rights or director registration rights (collectively, the “Investor Agreements”), to be terminated immediately prior to the First Effective Time, without any liability being imposed on the party of Parent or the Surviving Entity.</w:t>
        <w:br/>
        <w:t xml:space="preserve">  (b)        Parent shall use commercially reasonable efforts to cause all Contracts set forth in Section 7.11(b) of the Parent Disclosure Letter to be terminated effective no later than the First Effective Time (or, to the extent specified on such Section 7.11(b) of the Parent Disclosure Letter, any applicable rights thereunder waived).</w:t>
        <w:br/>
        <w:t xml:space="preserve">  Section 7.12         Obligations of Merger Subs. Parent will take all action necessary to cause Merger Subs to perform their respective obligations under this Agreement and to consummate the Merger on the terms and conditions set forth in this Agreement.</w:t>
        <w:br/>
        <w:t xml:space="preserve">  Section 7.13         Allocation Certificate. The Company will prepare and deliver to Parent at least two (2) Business Days prior to the Closing Date a spreadsheet setting forth (as of immediately prior to the First Effective Time) (a) each holder of the Company Capital Stock, (b) such holder’s name and physical address, (c) the number or percentage and type of the Company Capital Stock held as of the Closing Date for each such holder and (d) the number of shares of Parent Capital Stock to be issued to such holder pursuant to this Agreement in respect of the Company Capital Stock held by such holder as of immediately prior to the First Effective Time (the “Allocation Certificate”).</w:t>
        <w:br/>
        <w:t xml:space="preserve">  Section 7.14         Pre-Closing Cash Dividend. Prior to the First Effective Time, the Parent Board shall set a record date for the Pre-Closing Cash Dividend (the “Dividend Record Date”), which date shall be as close as reasonably practicable to (but not later than) the anticipated Closing Date. Parent shall ensure that the declaration of the Dividend Record Date and the payment of the Pre-Closing Cash Dividend shall be implemented and performed such the Pre-Closing Cash Dividend be up to an amount equal in the aggregate to Parent’s reasonable, good faith approximation of the amount by which the Final Parent Net Cash will exceed $0 (the “Pre-Closing Cash Dividend Amount”), subject to any adjustments as may be mutually agreed between Parent and the Company. The Parent Board shall cause to be paid the Pre-Closing Cash Dividend as soon as practicable after the Dividend Record Date, but in any case, not prior to the date upon which the Final Parent Net Cash has been finally determined in accordance with Section 3.6 and not later than sixty (60) days after the Dividend Record Date. Parent shall announce, declare and pay (or cause to be paid) the Pre-Closing Cash Dividend in compliance with all applicable Law, including, without limitation, any rule or regulation of Nasdaq applicable to Parent. The amount of the Pre-Closing Cash Dividend shall be reduced by any Taxes required to be withheld from such payment (including, for the avoidance of doubt, because at the time of payment it is not known whether Parent will have current or accumulated earnings and profits for U.S. federal income tax purposes in the year in which the Pre-Closing Cash Dividend is paid), and any amounts that are deducted or withheld shall be treated as having been paid to the stockholder of Parent in respect of whom such payment was made.</w:t>
        <w:br/>
        <w:t xml:space="preserve">  89</w:t>
        <w:br/>
        <w:t xml:space="preserve">    Section 7.15       Concurrent Investment.</w:t>
        <w:br/>
        <w:t xml:space="preserve">  (a)        Subject to the terms and conditions of this Agreement, the Company shall use commercially reasonable efforts to obtain the Concurrent Investment on the terms and conditions described in the Securities Purchase Agreement and satisfy the conditions to the Concurrent Investment as described in the Securities Purchase Agreement and shall not permit any termination, amendment or modification to be made to, or any waiver of any provision under, or any replacement of, the Securities Purchase Agreement if such termination, amendment, modification, waiver or replacement (i) reduces the aggregate amount of the Concurrent Investment Amount or (ii) adversely impact the ability of the Company to enforce its rights against other parties to the Securities Purchase Agreement. The Company shall promptly deliver to Parent copies of any such termination, amendment, modification, waiver or replacement.</w:t>
        <w:br/>
        <w:t xml:space="preserve">  (b)       The Company shall use commercially reasonable efforts (i) to maintain in effect the Securities Purchase Agreement, (ii) to enforce its rights under the Securities Purchase Agreement and (iii) to comply with its obligations under the Securities Purchase Agreement.</w:t>
        <w:br/>
        <w:t xml:space="preserve">  (c)        The Company shall use commercially reasonable efforts to give Parent prompt notice (i) of any material breach or default by any party to the Securities Purchase Agreement or definitive agreements related to the Concurrent Investment of which the Company becomes aware, (ii) of the receipt of any written notice or other written communication from any Concurrent Investment Investor with respect to any (x) actual material breach, default, termination or repudiation by any party to the Securities Purchase Agreement or definitive agreements related to the Concurrent Investment of any provisions of the Securities Purchase Agreement or definitive agreements related to the Concurrent Investment or (y) material dispute or disagreement relating to the Concurrent Investment with respect to the obligation to fund the Concurrent Investment at or substantially simultaneously with the Closing, and (iii) if at any time for any reason the Company believes in good faith that it will not be able to obtain all or any portion of the Concurrent Investment on the terms and conditions, in the manner or from the sources contemplated by the Securities Purchase Agreement or definitive agreements related to the Concurrent Investment. The Company shall promptly provide information reasonably requested by Parent relating to the circumstances referred to in clauses (i), (ii) or (iii) of the immediately preceding sentence.</w:t>
        <w:br/>
        <w:t xml:space="preserve">  90</w:t>
        <w:br/>
        <w:t xml:space="preserve">    Section 7.16       Parent Equity Plans.</w:t>
        <w:br/>
        <w:t xml:space="preserve">  (a)        Prior to the First Effective Time, the Parent Board will adopt the 2024 Equity Incentive Plan, subject to the Closing and effective as of the First Effective Time, and will include provisions in the Proxy Statement for the stockholders of Parent to approve the 2024 Equity Incentive Plan. Subject to the approval of the 2024 Equity Incentive Plan by the stockholders of Parent prior to the First Effective Time, Parent shall file with the SEC, promptly after the First Effective Time and at the Company’s expense, a registration statement on Form S-8 (or any successor form), if available for use by Parent, relating to the shares of Parent Common Stock issuable with respect to the 2024 Equity Incentive Plan.</w:t>
        <w:br/>
        <w:t xml:space="preserve">  (b)        Prior to the First Effective Time, the Parent Board will adopt the 2024 ESPP, subject to the Closing and effective as of the First Effective Time, and will include provisions in the Proxy Statement for the stockholders of Parent to approve the 2024 ESPP. Subject to the approval of the 2024 ESPP by the stockholders of Parent prior to the First Effective Time, Parent shall file with the SEC, promptly after the First Effective Time and the Company’s expense, a registration statement on Form S-8 (or any successor form), if available for use by Parent, relating to the shares of Parent Common Stock issuable with respect to the 2024 ESPP.</w:t>
        <w:br/>
        <w:t xml:space="preserve">  (c)        For the avoidance of doubt, approval of the 2024 Plans by the stockholders of Parent shall not be a condition to Closing.</w:t>
        <w:br/>
        <w:t xml:space="preserve">  Section 7.17       Wind-Down Activities. From the date hereof through the Closing, Parent shall use its commercially reasonable efforts to continue the wind-down activities of Parent set forth on Section 7.17 of the Parent Disclosure Letter.</w:t>
        <w:br/>
        <w:t xml:space="preserve">  Section 7.18         Parent SEC Documents. From the date of this Agreement to the First Effective Time, Parent shall timely file with the SEC all Parent SEC Documents. As of its filing date, or if amended after the date of this Agreement, as of the date of the last such amendment, each Parent SEC Document filed by Parent with the SEC (a) shall comply in all material respects with the applicable requirements of the Exchange Act and the Securities Act, and (b) shall not contain any untrue statement of a material fact or omit to state any material fact required to be stated therein or necessary in order to make the statements made therein, in light of the circumstances under which they were made, not misleading.</w:t>
        <w:br/>
        <w:t xml:space="preserve">  ARTICLE VIII</w:t>
        <w:br/>
        <w:t>CLOSING CONDITIONS</w:t>
        <w:br/>
        <w:t xml:space="preserve">  Section 8.1         Conditions Precedent of each Party. The obligations of each party to effect the Merger and otherwise consummate the Contemplated Transactions to be consummated at the Closing are subject to the satisfaction or, to the extent permitted by applicable Law, the written waiver by each of the parties, at or prior to the Closing, of each of the following conditions:</w:t>
        <w:br/>
        <w:t xml:space="preserve">  (a)         The Registration Statement shall have become effective in accordance with the provisions of the Securities Act, and shall not be subject to any stop order or proceeding seeking a stop order with respect to the Registration Statement and has not been withdrawn. Any material state securities Laws applicable to the issuance of the shares of Parent Common Stock in connection with the Contemplated Transactions shall have been complied with and no stop order (or similar order) shall have been issued or threatened in writing in respect of such shares of Parent Common Stock by any applicable state securities commissioner or court of competent jurisdiction.</w:t>
        <w:br/>
        <w:t xml:space="preserve">  91</w:t>
        <w:br/>
        <w:t xml:space="preserve">    (b)        Any applicable waiting periods (or extensions thereof) under the HSR Act shall have expired or otherwise been terminated.</w:t>
        <w:br/>
        <w:t xml:space="preserve">  (c)        No temporary restraining order, preliminary or permanent injunction or other order preventing the consummation of the Contemplated Transactions shall have been issued by any court of competent jurisdiction or other Governmental Entity of competent jurisdiction and remain in effect and there shall not be any Law which has the effect of making the consummation of the Contemplated Transactions illegal.</w:t>
        <w:br/>
        <w:t xml:space="preserve">  (d)       (i) Parent shall have obtained the Parent Stockholder Approval and (ii) the Company shall have obtained the Company Stockholder Approval.</w:t>
        <w:br/>
        <w:t xml:space="preserve">  (e)        The Lock-Up Agreements will continue to be in full force and effect as of immediately following the First Effective Time.</w:t>
        <w:br/>
        <w:t xml:space="preserve">  (f)        The Parent Charter Amendment shall have been duly filed with the Secretary of State of the State of Delaware, containing such amendments as are necessary to consummate the transactions contemplated by this Agreement.</w:t>
        <w:br/>
        <w:t xml:space="preserve">  (g)        Parent shall have filed the Certificate of Designation with the Secretary of State of the State of Delaware.</w:t>
        <w:br/>
        <w:t xml:space="preserve">  (h)       The Securities Purchase Agreement shall be in full force and effect and cash proceeds of not less than the Concurrent Investment Amount shall have been received by the Company, or will be received by the Company substantially simultaneously with the Closing, in connection with the consummation of the transactions contemplated by the Securities Purchase Agreement.</w:t>
        <w:br/>
        <w:t xml:space="preserve">  (i)         (i) The approval of the listing of the additional shares pursuant to the Nasdaq Listing Application shall have been approved for listing (subject to official notice of issuance) on Nasdaq and (ii) Parent has maintained its existing listing on Nasdaq and obtained approval of the listing of the combined corporation on Nasdaq.</w:t>
        <w:br/>
        <w:t xml:space="preserve">  Section 8.2         Conditions Precedent to Obligation of the Company. The obligations of the Company to effect the Merger and otherwise consummate the transactions to be consummated at the Closing are subject to the satisfaction or the written waiver by the Company, at or prior to the Closing, of each of the following conditions:</w:t>
        <w:br/>
        <w:t xml:space="preserve">  (a)        Accuracy of Representations. The representations and warranties of Parent and Merger Subs made in this Agreement (other than the Parent Fundamental Representations) shall have been true and correct in all respects as of the date of this Agreement and shall be true and correct on and as of the Closing Date with the same force and effect as if made on and as of the Closing Date except (a) in each case, or in the aggregate, where the failure to be so true and correct would not reasonably be expected to have a Parent Material Adverse Effect (without giving effect to any references therein to any Parent Material Adverse Effect or other materiality qualifications) or (b) for those representations and warranties which address matters only as of a particular date (which representations shall have been true and correct, subject to the qualifications as set forth in the preceding clause (a), as of such particular date) (it being understood that, for purposes of determining the accuracy of such representations and warranties, any update of or modification to the Parent Disclosure Letter made or purported to have been made after the date of this Agreement shall be disregarded). The Parent Fundamental Representations shall have been true and correct except in de minimis respects as of the date of this Agreement and shall be true and correct except in de minimis respects on and as of the Closing Date with the same force and effect as if made on and as of such date, except, in each case, (x) in respect of Section 5.2 for such inaccuracies which are de minimis, individually or in the aggregate or (y) for those representations and warranties which address matters only as of a particular date (which representations and warranties shall have been true and correct, subject to the qualifications as set forth in the preceding clause (x), as of such particular date).</w:t>
        <w:br/>
        <w:t xml:space="preserve">  92</w:t>
        <w:br/>
        <w:t xml:space="preserve">    (b)        Performance of Covenants. Parent shall have performed or complied with in all material respects all agreements and covenants required to be performed or complied with by it under this Agreement at or prior to the First Effective Time.</w:t>
        <w:br/>
        <w:t xml:space="preserve">  (c)        No Parent Material Adverse Effect. Since the date of this Agreement, there shall not have occurred any Parent Material Adverse Effect.</w:t>
        <w:br/>
        <w:t xml:space="preserve">  (d)       Termination of the Investor Agreements. The Investor Agreements shall have been terminated.</w:t>
        <w:br/>
        <w:t xml:space="preserve">  (e)        Documents. The Company shall have received the following documents, each of which shall be in full force and effect:</w:t>
        <w:br/>
        <w:t xml:space="preserve">  (i)            a certificate executed by an officer of Parent certifying that the conditions set forth in Section 8.2(a), (b), (c) and (d) have been duly satisfied;</w:t>
        <w:br/>
        <w:t xml:space="preserve">  (ii)            written resignations in forms reasonably satisfactory to the Company, dated as of the Closing Date and effective as of the Closing executed by the officers and directors of Parent who are not to continue as officers or directors of Parent pursuant to Section 7.10; and</w:t>
        <w:br/>
        <w:t xml:space="preserve">  (iii)            the Parent Net Cash Schedule.</w:t>
        <w:br/>
        <w:t xml:space="preserve">  (f)         If Parent declares the Pre-Closing Cash Dividend, then the Pre-Closing Cash Dividend Amount shall have been deposited by Parent with Parent’s transfer agent for further distribution to the holders of the shares of Parent Capital Stock outstanding as of the record date of the Pre-Closing Cash Dividend.</w:t>
        <w:br/>
        <w:t xml:space="preserve">  Section 8.3         Conditions Precedent of Parent and Merger Subs. The obligations of Parent and Merger Subs to effect the Merger and otherwise consummate the transactions to be consummated at the Closing are subject to the satisfaction or the written waiver by Parent, at or prior to the Closing, of each of the following conditions:</w:t>
        <w:br/>
        <w:t xml:space="preserve">  93</w:t>
        <w:br/>
        <w:t xml:space="preserve">    (a)        Accuracy of Representations. The representations and warranties of the Company made in this Agreement (other than the Company Fundamental Representations) shall have been true and correct in all respects as of the date of this Agreement and shall be true and correct on and as of the Closing Date with the same force and effect as if made on and as of the Closing Date except (a) in each case, or in the aggregate, where the failure to be so true and correct would not reasonably be expected to have a Material Adverse Effect (without giving effect to any references therein to any Material Adverse Effect or other materiality qualifications) or (b) for those representations and warranties which address matters only as of a particular date (which representations shall have been true and correct, subject to the qualifications as set forth in the preceding clause (a), as of such particular date) (it being understood that, for purposes of determining the accuracy of such representations and warranties, any update of or modification to the Company Disclosure Letter made or purported to have been made after the date of this Agreement shall be disregarded). The Company Fundamental Representations shall have been true and correct except in de minimis respects as of the date of this Agreement and shall be true and correct except in de minimis respects on and as of the Closing Date with the same force and effect as if made on and as of such date, except, in each case, (x) in respect of Section 4.2 for such inaccuracies which are de minimis, individually or in the aggregate, (y) for those representations and warranties which address matters only as of a particular date (which representations and warranties shall have been true and correct, subject to the qualifications as set forth in the preceding clause (x), as of such particular date), or (z) variances arising solely due to the transactions contemplated under the Securities Purchase Agreement.</w:t>
        <w:br/>
        <w:t xml:space="preserve">  (b)        Performance of Covenants. The Company shall have performed or complied with in all material respects all agreements and covenants required to be performed or complied with by it under this Agreement at or prior to the First Effective Time.</w:t>
        <w:br/>
        <w:t xml:space="preserve">  (c)        No Material Adverse Effect. Since the date of this Agreement, there shall not have occurred any Material Adverse Effect.</w:t>
        <w:br/>
        <w:t xml:space="preserve">  (d)       Closing Certificate. Parent shall have received a certificate executed by an officer of the Company certifying (i)that the conditions set forth in Section 8.3(a), (b), and (c) have been duly satisfied and (ii) that the information set forth in the Allocation Certificate delivered by the Company in accordance with Section 7.13 is true and accurate in all respects as of the Closing Date.</w:t>
        <w:br/>
        <w:t xml:space="preserve">  ARTICLE IX</w:t>
        <w:br/>
        <w:t>TERMINATION</w:t>
        <w:br/>
        <w:t xml:space="preserve">  Section 9.1         Termination. This Agreement may be terminated prior to the First Effective Time (whether before or after the adoption of this Agreement by the Company’s stockholders and whether before or after approval of the Parent Stockholder Proposal by Parent’s stockholders, unless otherwise specified below):</w:t>
        <w:br/>
        <w:t xml:space="preserve">  (a)        by mutual consent of Parent and the Company;</w:t>
        <w:br/>
        <w:t xml:space="preserve">  94</w:t>
        <w:br/>
        <w:t xml:space="preserve">    (b)        by either Parent or the Company if the Merger shall not have been consummated by April 30, 2025 (the “End Date”); provided, however, that the right to terminate this Agreement under this Section 9.1(b) shall not be available to the Company or Parent if such party’s (or in the case of Parent, Merger Subs’) breach of this Agreement has been a principal cause of the failure of the Merger to occur on or before the End Date;</w:t>
        <w:br/>
        <w:t xml:space="preserve">  (c)        by either Parent or the Company if a court of competent jurisdiction or other Governmental Entity shall have issued a final and nonappealable order, or shall have taken any other action, having the effect of permanently restraining, enjoining or otherwise prohibiting the Contemplated Transactions, provided, however, that the right to terminate this Agreement under this Section 9.1(c) shall not be available to a party if such party’s (or in the case of Parent, Merger Subs’) breach of this Agreement is a principal cause of any such Governmental Entity issuing any such order or taking any such other action;</w:t>
        <w:br/>
        <w:t xml:space="preserve">  (d)        by either Parent or the Company if the Company Stockholder Approval shall not have been obtained by written consent of the Company’s stockholders in lieu of a meeting within two (2) Business Days of the Registration Statement becoming effective in accordance with the provisions of the Securities Act; provided, however, that once the Company Stockholder Approval has been obtained, neither party may terminate this Agreement pursuant to this Section 9.1(d) and (ii) the right to terminate this Agreement under this Section 9.1(d) shall not be available to a party if such party’s (or in the case of Parent or Merger Subs’) breach of this Agreement is a principal cause of the failure of the Company Stockholder Approval to have been obtained on or before such second (2nd) Business Day;</w:t>
        <w:br/>
        <w:t xml:space="preserve">  (e)        by either Parent or the Company if (i) the Parent Stockholder Meeting (including any adjournments and postponements thereof) shall have been held and completed and Parent’s stockholders shall have taken a final vote on the Parent Stockholder Proposal and (ii) the Parent Stockholder Approval shall not have been obtained at the Parent Stockholder Meeting (or any adjournment or postponement thereof); provided, however, that the right to terminate this Agreement under this Section 9.1(e) shall not be available to a party if such party’s (or in the case of Parent, Merger Subs’) breach of this Agreement is a principal cause of the failure of the Parent Stockholder Approval to have been obtained at the Parent Stockholder Meeting;</w:t>
        <w:br/>
        <w:t xml:space="preserve">  (f)         by the Company (at any time prior to obtaining the Parent Stockholder Approval) if any Parent Triggering Event shall have occurred;</w:t>
        <w:br/>
        <w:t xml:space="preserve">  (g)        by Parent (at any time prior to obtaining the Company Stockholder Approval) if any Company Triggering Event shall have occurred;</w:t>
        <w:br/>
        <w:t xml:space="preserve">  (h)        by the Company, upon a breach of any representation, warranty, covenant or agreement set forth in this Agreement by Parent or Merger Subs or if any representation or warranty of Parent or Merger Subs shall have become inaccurate, in either case, such that the conditions set forth in Section 8.2(a) or Section 8.2(b) would not be satisfied as of the time of such breach or as of the time such representation or warranty shall have become inaccurate; provided that the Company is not then in material breach of any representation, warranty, covenant or agreement under this Agreement; provided, further that if such inaccuracy in Parent’s or Merger Subs’ representations and warranties or breach by Parent or Merger Subs is curable by Parent or Merger Subs, then this Agreement shall not terminate pursuant to this Section 9.1(h) as a result of such particular breach or inaccuracy until the earlier of (i) the expiration of a 30-day period commencing upon delivery of written notice from the Company to Parent or Merger Subs of such breach or inaccuracy and its intention to terminate pursuant to this Section 9.1(h) and (ii) Parent or Merger Subs (as applicable) ceasing to exercise commercially reasonable efforts to cure such breach following delivery of written notice from the Company to Parent or Merger Subs of such breach or inaccuracy and its intention to terminate pursuant to this Section 9.1(h) (it being understood that this Agreement shall not terminate pursuant to this Section 9.1(h) as a result of such particular breach or inaccuracy if such breach by Parent or Merger Subs is cured prior to such termination becoming effective);</w:t>
        <w:br/>
        <w:t xml:space="preserve">  95</w:t>
        <w:br/>
        <w:t xml:space="preserve">    (i)         by the Parent, upon a breach of any representation, warranty, covenant or agreement set forth in this Agreement by the Company or if any representation or warranty of Parent or Merger Subs shall have become inaccurate, in either case, such that the conditions set forth in Section 8.3(a) or Section 8.3(b) would not be satisfied as of the time of such breach or as of the time such representation or warranty shall have become inaccurate; provided that Parent is not then in material breach of any representation, warranty, covenant or agreement under this Agreement; provided, further that if such inaccuracy in the Company’s representations and warranties or breach by the Company is curable by the Company, then this Agreement shall not terminate pursuant to this Section 9.1(i) as a result of such particular breach or inaccuracy until the earlier of (i) the expiration of a 30-day period commencing upon delivery of written notice from the Parent to the Company of such breach or inaccuracy and its intention to terminate pursuant to this Section 9.1(i) and (ii) the Company ceasing to exercise commercially reasonable efforts to cure such breach following delivery of written notice from Parent to the Company of such breach or inaccuracy and its intention to terminate pursuant to this Section 9.1(i) (it being understood that this Agreement shall not terminate pursuant to this Section 9.1(i) as a result of such particular breach or inaccuracy if such breach by the Company is cured prior to such termination becoming effective); or</w:t>
        <w:br/>
        <w:t xml:space="preserve">  (j)         by Parent (at any time prior to obtaining the Parent Stockholder Approval) and following compliance with all of the requirements set forth in the proviso to this Section 9.1(j), concurrently with Parent’s entering into a definitive agreement for a Superior Offer (a “Permitted Alternative Agreement”) and after having paid to the Company the Company Termination Fee pursuant to Section 9.3(c); provided, however, that Parent shall not enter into any Permitted Alternative Agreement unless: (i) the Company shall have received written notice from Parent of Parent’s intention to enter into such Permitted Alternative Agreement at least four (4) Business Days in advance, with such notice describing in reasonable detail the reasons for such intention as well as the material terms and conditions of such Permitted Alternative Agreement, including the identity of the counterparty together with copies of the then current draft of such Permitted Alternative Agreement and any other related principal transaction documents, (ii) Parent shall have complied in all material respects with its obligations under Section 6.4 and Section 7.3, and (iii) the Parent Board shall have determined in good faith, after consultation with its outside legal counsel, that the failure to enter into such Permitted Alternative Agreement would reasonably be expected to be inconsistent with its fiduciary obligations under applicable Law.</w:t>
        <w:br/>
        <w:t xml:space="preserve">  96</w:t>
        <w:br/>
        <w:t xml:space="preserve">    The party desiring to terminate this Agreement pursuant to this Section 9.1 (other than pursuant to Section 9.1(a)) shall give a notice of such termination to the other party specifying the provisions hereof pursuant to which such termination is made and the basis therefor described in reasonable detail.</w:t>
        <w:br/>
        <w:t xml:space="preserve">  Section 9.2         Effect of Termination. In the event of the termination of this Agreement as provided in Section 9.1, this Agreement shall be of no further force or effect; provided, however, that (a) this Section 9.2, Section 9.3 and Article X (and the related definitions of the defined terms in such section) shall survive the termination of this Agreement and shall remain in full force and effect and (b) the termination of this Agreement and the provisions of Section 9.3 shall not relieve any party of any liability for fraud or for any willful and material breach of any representation, warranty, covenant, obligation or other provision contained in this Agreement.</w:t>
        <w:br/>
        <w:t xml:space="preserve">  Section 9.3         Expenses; Termination Fees.</w:t>
        <w:br/>
        <w:t xml:space="preserve">  (a)        Except as set forth in this Section 9.3 and Section 7.9 all fees and expenses incurred in connection with this Agreement and the Contemplated Transactions shall be paid by the party incurring such expenses, whether or not the Merger is consummated provided, however, that Parent and the Company shall share equally all fees and expenses incurred in relation to the printing and filing with the SEC of the Registration Statement (including any financial statements and exhibits) and any amendments or supplements thereto and paid to a financial printer or the SEC.</w:t>
        <w:br/>
        <w:t xml:space="preserve">  (b)        If (i) this Agreement is terminated by Parent or the Company pursuant to Section 9.1(e) or by the Company pursuant to Section 9.1(f), (ii) at any time after the date of this Agreement and prior to the Parent Stockholder Meeting an Acquisition Proposal with respect to Parent shall have been publicly announced, disclosed or otherwise communicated to the Parent Board (and shall not have been withdrawn) and (iii) within twelve (12) months after the date of such termination, Parent enters into a definitive agreement with respect to a Subsequent Transaction or consummates a Subsequent Transaction, then Parent shall pay the Company, within ten (10) Business Days after termination (or, if applicable, upon such entry into a definitive agreement and/or consummation of a Subsequent Transaction), a nonrefundable fee in an amount equal to $2,340,000 (the “Company Termination Fee”).</w:t>
        <w:br/>
        <w:t xml:space="preserve">  (c)        If this Agreement is terminated (i) by the Company pursuant to Section 9.1(b) or Section 9.1(e) (in which the Company has the right to terminate this Agreement pursuant Section 9.1(f)) or (ii) by Parent pursuant to Section 9.1(j), then Parent shall pay to the Company the Company Termination Fee, by wire transfer of same day funds to an account designated by the Company, (x) in the case of a termination by Parent referred to in the foregoing clause (i) or (ii), prior (and as a condition) to such termination or (y) in the case of a termination by the Company described in the foregoing clause (i), within two (2) Business Days after such termination.</w:t>
        <w:br/>
        <w:t xml:space="preserve">  (d)        If (i) this Agreement is terminated by Parent or the Company pursuant to Section 9.1(d) or by Parent pursuant to Section 9.1(g), (ii) at any time after the date of this Agreement and prior to obtaining the Company Stockholder Approval, an Acquisition Proposal with respect to the Company shall have been publicly announced, disclosed or otherwise communicated to the Company Board (and shall not have been withdrawn) and (iii) within six (6) months after the date of such termination, the Company enters into a definitive agreement with respect to a Subsequent Transaction or consummates a Subsequent Transaction, then the Company shall pay to Parent, within ten (10) Business Days after termination (or, if applicable, upon the earlier of such entry into a definitive agreement and/or the consummation of a Subsequent Transaction), a nonrefundable fee in an amount equal to $5,250,000 (the “Parent Termination Fee”), by wire transfer of same-day funds to an account designated by Parent.</w:t>
        <w:br/>
        <w:t xml:space="preserve">  97</w:t>
        <w:br/>
        <w:t xml:space="preserve">    (e)        If this Agreement is terminated by Parent pursuant to Section 9.1(g) (or by the Company in circumstances in which Parent has the right to terminate this Agreement pursuant to Section 9.1(g)), then the Company shall pay to Parent the Parent Termination Fee, by wire transfer of same day funds to an account designated by Parent, (x) in the case of a termination by the Company referred to in the foregoing clause, prior (and as a condition) to such termination or (y) in the case of a termination by Xxxxxx described in the foregoing clause, within two (2) Business Days after such termination.</w:t>
        <w:br/>
        <w:t xml:space="preserve">  (f)         If either party fails to pay when due any amount payable by it under this Section 9.3, then (i) such party shall reimburse the other party for reasonable costs and expenses (including reasonable fees and disbursements of counsel) incurred in connection with the collection of such overdue amount and the enforcement by the other party of its rights under this Section 9.3 and (ii) such party shall pay to the other party interest on such overdue amount (for the period commencing as of the date such overdue amount was originally required to be paid and ending on the date such overdue amount is actually paid to the other party in full) at a rate per annum equal to the “prime rate” (as announced by Bank of America or any successor thereto) in effect on the date such overdue amount was originally required to be paid plus three percent.</w:t>
        <w:br/>
        <w:t xml:space="preserve">  (g)        The parties agree that, subject to Section 9.2, the payment of fees and expenses set forth in this Section 9.3 shall be the sole and exclusive remedy of each party following a termination of this Agreement under the circumstances described in this Section 9.3, it being understood that in no event shall either Parent or the Company be required to pay the individual fees, damages payable pursuant to this Section 9.3 on more than one occasion. Subject to Section 9.2, following the payment of the fees and expenses set forth in this Section 9.3 by a party, (i) such party shall have no further liability to the other party in connection with or arising out of this Agreement or the termination thereof, any breach of this Agreement by the other party giving rise to such termination, or the failure of the Contemplated Transactions to be consummated, (ii) no other party or their respective Affiliates shall be entitled to bring or maintain any other claim, action or proceeding against such party or seek to obtain any recovery, judgment or damages of any kind against such party (or any partner, member, stockholder, director, officer, employee, Subsidiary, Affiliate, agent or other Representative of such party) in connection with or arising out of this Agreement or the termination thereof, any breach by such party giving rise to such termination or the failure of the Contemplated Transactions to be consummated and (iii) all other parties and their respective Affiliates shall be precluded from any other remedy against such party and its Affiliates, at law or in equity or otherwise, in connection with or arising out of this Agreement or the termination thereof, any breach by such party giving rise to such termination or the failure of the Contemplated Transactions to be consummated. Each of the parties acknowledges that (x) the agreements contained in this Section 9.3 are an integral part of the Contemplated Transactions, (y) without these agreements, the parties would not enter into this Agreement and (z) any amount payable pursuant to this Section 9.3 is not a penalty, but rather is liquidated damages in a reasonable amount that will compensate the parties in the circumstances in which such amount is payable; provided, however, that nothing in this Section 9.3(g) shall limit the rights of the parties under Section 10.3.</w:t>
        <w:br/>
        <w:t xml:space="preserve">  98</w:t>
        <w:br/>
        <w:t xml:space="preserve">    ARTICLE X</w:t>
        <w:br/>
        <w:t>GENERAL PROVISIONS</w:t>
        <w:br/>
        <w:t xml:space="preserve">  Section 10.1         Non-survival of Representations and Warranties. None of the representations, warranties, covenants or agreements in this Agreement or in any instrument delivered pursuant to this Agreement shall survive the First Effective Time, other than this Article X and those covenants or agreements of the parties which by their terms apply, or are to be performed in whole or in part, after the First Effective Time.</w:t>
        <w:br/>
        <w:t xml:space="preserve">  Section 10.2         Amendment or Supplement. This Agreement may be amended, modified or supplemented by the parties by action taken or authorized by their respective Boards of Directors at any time, whether before or after Company Stockholder Approval or the Parent Stockholder Approval has been obtained; provided, however, that after the Company Stockholder Approval or the Parent Stockholder Approval has been obtained, no amendment shall be made that pursuant to applicable Law requires further approval or adoption by the stockholders of the Company or Parent, as applicable,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w:t>
        <w:br/>
        <w:t xml:space="preserve">  Section 10.3         Waiver. The parties may, by action taken or authorized by their respective Boards of Directors, to the extent permitted by applicable Law, waive compliance with any of the agreements or conditions of the other parties contained herein; provided, however, that after the Company Stockholder Approval or the Parent Stockholder Approval has been obtained, no waiver may be made that pursuant to applicable Law requires further approval or adoption by the stockholders of the Company or Parent, as applicable, without such further approval or adoption. Any agreement on the part of a party to any such waiver shall be valid only if set forth in a written instrument executed and delivered by a duly authorized officer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 The rights and remedies of the parties hereunder are cumulative and are not exclusive of any rights or remedies which they would otherwise have hereunder.</w:t>
        <w:br/>
        <w:t xml:space="preserve">  99</w:t>
        <w:br/>
        <w:t xml:space="preserve">    Section 10.4         Fees and Expenses. Except as otherwise set forth in this Agreement, all fees and expenses incurred in connection with this Agreement, the Merger and the other Contemplated Transactions shall be paid by the party incurring such fees or expenses.</w:t>
        <w:br/>
        <w:t xml:space="preserve">  Section 10.5         Notices. All notices and other communications hereunder shall be in writing and shall be deemed duly given (a) on the date of delivery if delivered personally, or if by e-mail, upon written confirmation of receipt by e-mail or otherwise, (b) on the first (1st) Business Day following the date of dispatch if delivered utilizing a next-day service by a recognized next-day courier or (c) on the earlier of confirmed receipt or the fifth (5th)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(i) if to Parent, Merger Subs, to:  </w:t>
        <w:br/>
        <w:t xml:space="preserve">            Aerovate Therapeutics, Inc.  </w:t>
        <w:br/>
        <w:t xml:space="preserve">    000 Xxxxxx Xxxxxx  </w:t>
        <w:br/>
        <w:t xml:space="preserve">    Waltham, MA 02451  </w:t>
        <w:br/>
        <w:t xml:space="preserve">    Attention: Xxxxxxx X. Xxxxx  </w:t>
        <w:br/>
        <w:t xml:space="preserve">    E-mail: [***]</w:t>
        <w:br/>
        <w:t xml:space="preserve">      [***]</w:t>
        <w:br/>
        <w:t xml:space="preserve">      with a copy (which shall not constitute notice) to:</w:t>
        <w:br/>
        <w:t xml:space="preserve">            Xxxxxxx Procter LLP  </w:t>
        <w:br/>
        <w:t xml:space="preserve">    The New York Times Building  </w:t>
        <w:br/>
        <w:t xml:space="preserve">    000 Xxxxxx Xxxxxx  </w:t>
        <w:br/>
        <w:t xml:space="preserve">    New York, NY 10018  </w:t>
        <w:br/>
        <w:t xml:space="preserve">    Attention: Xxxxx X’Xxxxxx  </w:t>
        <w:br/>
        <w:t xml:space="preserve">    Xxxxx X. Xxxxxxx  </w:t>
        <w:br/>
        <w:t xml:space="preserve">    Email: [***]</w:t>
        <w:br/>
        <w:t xml:space="preserve">      [***]</w:t>
        <w:br/>
        <w:t xml:space="preserve">    (ii) if to Company, to:</w:t>
        <w:br/>
        <w:t xml:space="preserve">            Jade Biosciences, Inc.  </w:t>
        <w:br/>
        <w:t xml:space="preserve">    000 Xxxxxxxx Xxxxxx, Xxxxxxxx 00, Xxxxx 000 Xxxxxxx, XX 00000</w:t>
        <w:br/>
        <w:t xml:space="preserve">    Attention: Xxx Xxxxxxxx</w:t>
        <w:br/>
        <w:t xml:space="preserve">    E-mail: [***]</w:t>
        <w:br/>
        <w:t xml:space="preserve">  100</w:t>
        <w:br/>
        <w:t xml:space="preserve">        with a copy (which shall not constitute notice) to:</w:t>
        <w:br/>
        <w:t xml:space="preserve">            Xxxxxx, Xxxx &amp; Xxxxxxxx LLP  </w:t>
        <w:br/>
        <w:t xml:space="preserve">    Xxx Xxxxxxxxxxx Xxxxxx, Xxxxx 0000</w:t>
        <w:br/>
        <w:t xml:space="preserve">    San Francisco, CA 94111  </w:t>
        <w:br/>
        <w:t xml:space="preserve">    Attention: Xxxx Xxxx, Xxxxxxx Xxxxx, Xxxxx Xxxxxxx</w:t>
        <w:br/>
        <w:t xml:space="preserve">    Email: [***], [***], [***]  </w:t>
        <w:br/>
        <w:t xml:space="preserve">  Section 10.6        Entire Agreement. This Agreement (including the Exhibits hereto), the Company Disclosure Letter, the Parent Disclosure Letter, the Securities Purchase Agreements, and the Confidentiality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 provided, however, that the Confidentiality Agreement shall not be superseded and shall remain in full force and effect in accordance with its terms; provided, further, that only Exhibit E (including Exhibit A to such Exhibit) is incorporated by reference and made a part hereof for purposes of Section 251 of the DGCL.</w:t>
        <w:br/>
        <w:t xml:space="preserve">  Section 10.7       No Third Party Beneficiaries.</w:t>
        <w:br/>
        <w:t xml:space="preserve">  (a)        Nothing in this Agreement, express or implied, is intended to or shall confer upon any Person other than the parties and their respective successors and permitted assigns any legal or equitable right, benefit or remedy of any nature under or by reason of this Agreement, except as provided in Section 7.5.</w:t>
        <w:br/>
        <w:t xml:space="preserve">  (b)        Except as set forth in the Securities Purchase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Section 10.3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except as set forth in the Securities Purchase Agreement, Persons other than the parties hereto may not rely upon the representations and warranties in this Agreement as characterizations of actual facts or circumstances as of the date of this Agreement or as of any other date.</w:t>
        <w:br/>
        <w:t xml:space="preserve">  Section 10.8       Governing Law. This Agreement and all disputes or controversies arising out of or relating to this Agreement or the Contemplated Transactions shall be governed by, and construed in accordance with, the internal laws of the State of Delaware, without regard to the laws of any other jurisdiction that might be applied because of the conflicts of laws principles of the State of Delaware.</w:t>
        <w:br/>
        <w:t xml:space="preserve">  Section 10.9       Submission to Jurisdiction. Each of the parties irrevocably agrees that any legal action or proceeding arising out of or relating to this Agreement brought by any party or its Affiliates against any other party or its Affiliates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jurisdiction of the aforesaid courts for itself and with respect to its property, generally and unconditionally, with regard to any such action or proceeding arising out of or relating to this Agreement and the Contemplated Transactions.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Contemplated Transactions,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101</w:t>
        <w:br/>
        <w:t xml:space="preserve">    Section 10.10      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Subject to the preceding sentence, this Agreement will be binding upon, inure to the benefit of, and be enforceable by, the parties and their respective successors and assigns.</w:t>
        <w:br/>
        <w:t xml:space="preserve">  Section 10.11     Specific Performance. The parties agree that irreparable damage would occur in the event that the parties hereto do not perform the provisions of this Agreement in accordance with its terms or otherwise breach such provisions. Accordingly, the parties acknowledge and agree that each party shall be entitled to seek an injunction, specific performance and other equitable relief to prevent breaches of this Agreement and to enforce specifically the terms and provisions hereof in the Court of Chancery of the State of Delaware, provided, that if jurisdiction is not then available in the Court of Chancery of the State of Delaware, then in any federal court located in the State of Delaware or any other Delaware state court, this being in addition to any other remedy to which such party is entitled at law or in equity. Each of the parties hereby further waives and will not oppose the granting of an injunction, specific performance or other equitable relief on the basis of (a) any defense in any action for specific performance that a remedy at law would be adequate and (b) any requirement under any law to post any bond, surety or other security as a prerequisite to obtaining equitable relief.</w:t>
        <w:br/>
        <w:t xml:space="preserve">  Section 10.12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 xml:space="preserve">  102</w:t>
        <w:br/>
        <w:t xml:space="preserve">    Section 10.13      Waiver of Jury Trial. EACH OF THE PARTIES TO THIS AGREEMENT HEREBY IRREVOCABLY WAIVES ALL RIGHT TO A TRIAL BY JURY IN ANY ACTION, PROCEEDING OR COUNTERCLAIM ARISING OUT OF OR RELATING TO THIS AGREEMENT OR THE CONTEMPLATED TRANSACTIONS.</w:t>
        <w:br/>
        <w:t xml:space="preserve">  Section 10.14     Counterparts. This Agreement may be executed in two or more counterparts, all of which shall be considered one and the same instrument and shall become effective when one or more counterparts have been signed by each of the parties and delivered to the other party.</w:t>
        <w:br/>
        <w:t xml:space="preserve">  Section 10.15     Facsimile or .pdf Signature. This Agreement may be executed by facsimile or .pdf signature and a facsimile or .pdf signature shall constitute an original for all purposes.</w:t>
        <w:br/>
        <w:t xml:space="preserve">  Section 10.16     No Presumption Against Drafting Party. Each of Parent, Merger Subs and the Company acknowledges that each party to this Agreement has been represented by counsel in connection with this Agreement and the Contemplated Transactions. Accordingly, any rule of law or any legal decision that would require interpretation of any claimed ambiguities in this Agreement against the drafting party has no application and is expressly waived.</w:t>
        <w:br/>
        <w:t xml:space="preserve">  [The remainder of this page is intentionally left blank.]</w:t>
        <w:br/>
        <w:t xml:space="preserve">  103</w:t>
        <w:br/>
        <w:t xml:space="preserve">    IN WITNESS WHEREOF, the parties have caused this Agreement to be executed as of the date first written above by their respective officers thereunto duly authorized.</w:t>
        <w:br/>
        <w:t xml:space="preserve">  AEROVATE THERAPEUTICS, INC.</w:t>
        <w:br/>
        <w:t xml:space="preserve">      By: /s/ Xxxxxxx X. Xxxxx</w:t>
        <w:br/>
        <w:t xml:space="preserve">    Name: Xxxxxxx X. Xxxxx</w:t>
        <w:br/>
        <w:t xml:space="preserve">    Title: Chief Executive Officer</w:t>
        <w:br/>
        <w:t xml:space="preserve">    CARIBBEAN MERGER SUB I, INC.</w:t>
        <w:br/>
        <w:t xml:space="preserve">      By: /s/ Xxxxxxx X. Xxxxx</w:t>
        <w:br/>
        <w:t xml:space="preserve">    Name: Xxxxxxx X. Xxxxx</w:t>
        <w:br/>
        <w:t xml:space="preserve">    Title: President</w:t>
        <w:br/>
        <w:t xml:space="preserve">    CARIBBEAN MERGER SUB II, LLC</w:t>
        <w:br/>
        <w:t xml:space="preserve">      By: Aerovate Therapeutics, Inc., its Manager</w:t>
        <w:br/>
        <w:t xml:space="preserve">      By: /s/ Xxxxxxx X. Xxxxx</w:t>
        <w:br/>
        <w:t xml:space="preserve">    Name: Xxxxxxx X. Xxxxx</w:t>
        <w:br/>
        <w:t xml:space="preserve">    Title: Chief Executive Officer</w:t>
        <w:br/>
        <w:t xml:space="preserve">    JADE BIOSCIENCES, INC.</w:t>
        <w:br/>
        <w:t xml:space="preserve">      By: /s/ Xxx Xxxxxxx</w:t>
        <w:br/>
        <w:t xml:space="preserve">    Name: Xxx Xxxxxxx</w:t>
        <w:br/>
        <w:t xml:space="preserve">    Title: Chief Executive Officer</w:t>
        <w:br/>
        <w:t xml:space="preserve">        Exhibit A</w:t>
        <w:br/>
        <w:t xml:space="preserve">  FORM OF PARENT STOCKHOLDER SUPPORT AGREEMENT</w:t>
        <w:br/>
        <w:t xml:space="preserve">  This Support Agreement (this “Agreement”) is made and entered into as of October 30, 2024, by and among Jade Biosciences, Inc., a Delaware corporation (the “Company”), Aerovate Therapeutics, Inc., a Delaware corporation (“Parent”), and the undersigned holder (the “Stockholder”) of Shares (as defined below) of Parent. Capitalized terms used herein but not otherwise defined shall have the respective meanings ascribed to such terms in the Merger Agreement (as defined below).</w:t>
        <w:br/>
        <w:t xml:space="preserve">  RECITALS</w:t>
        <w:br/>
        <w:t xml:space="preserve">  WHEREAS, concurrently with the execution and delivery hereof, Parent, the Company, Caribbean Merger Sub I, Inc., a Delaware corporation and a wholly owned subsidiary of Parent (the “First Merger Sub”) and Caribbean Merger Sub II, LLC, a Delaware limited liability company and a wholly owned subsidiary of Parent (“Second Merger Sub,” and together with First Merger Sub, “Merger Sub”), have entered into an Agreement and Plan of Merger, dated of even date herewith (as such agreement may be amended or supplemented from time to time pursuant to the terms thereof, the “Merger Agreement”), pursuant to which (i) First Merger Sub will merge with and into the Company (the “First Merger”), with the Company surviving the First Merger as the surviving corporation and a wholly owned subsidiary of Parent, and (ii) the Company will merge with and into Second Merger Sub (the “Second Merger” and, together with the First Merger, the “Merger”), with the Company surviving the Second Merger as the surviving corporation, in each case, upon the terms and subject to the conditions set forth in the Merger Agreement.</w:t>
        <w:br/>
        <w:t xml:space="preserve">  WHEREAS, as of the date hereof, the Stockholder is the beneficial owner (as defined in Rule 13d-3 under the Exchange Act) and has sole or shared voting power with respect to such number of Shares, and holds Parent Options or Parent Restricted Stock Units to acquire the number of Shares, as indicated in Appendix A.</w:t>
        <w:br/>
        <w:t xml:space="preserve">  WHEREAS, as an inducement and a condition to the willingness of the Company to enter into the Merger Agreement, each Stockholder has agreed to enter into and perform this Agreement.</w:t>
        <w:br/>
        <w:t xml:space="preserve">  NOW, THEREFORE, in consideration of, and as a condition to, the Company’s entering into the Merger Agreement, each Stockholder, Parent and the Company agree as follows:</w:t>
        <w:br/>
        <w:t xml:space="preserve">  1.            Certain Definitions. Capitalized terms used but not otherwise defined herein shall have the meanings ascribed thereto in the Merger Agreement. For all purposes of this Agreement, the following terms shall have the following respective meanings:</w:t>
        <w:br/>
        <w:t xml:space="preserve">         (a)            “Constructive Sale” means, with respect to any security, a short sale with respect to such security, entering into or acquiring a derivative contract with respect to such security, entering into or acquiring a futures or forward contract to deliver such security or entering into any other hedging or other derivative transaction that has the effect of either directly or indirectly materially changing the economic benefits or risks of ownership of such security.</w:t>
        <w:br/>
        <w:t xml:space="preserve">         (b)            “Shares” means (i) all shares of Parent Common Stock owned, beneficially or of record, by the Stockholder as of the date hereof, (ii) all additional shares of Parent Common Stock acquired by the Stockholder, beneficially or of record, during the period commencing with the execution and delivery of this Agreement and expiring on the Expiration Date (as defined below) and (iii) any shares of capital stock or other equity securities of Parent that such Stockholder acquires or with respect to which such Stockholder otherwise acquires sole or shared voting power (including any proxy) after the execution and delivery of this Agreement and expiring on the Expiration Date, whether by exercise of any Parent Options or otherwise, including, without limitation, by gift, succession, in the event of a stock split or as a dividend or distribution of any Shares.</w:t>
        <w:br/>
        <w:t xml:space="preserve">         (c)            “Transfer” or “Transferred” means, with respect to any security, the direct or indirect assignment, sale, transfer, tender, exchange, pledge or hypothecation, or the grant, creation or suffrage of a lien, security interest or encumbrance in or upon, or the gift, grant or placement in trust, or the Constructive Sale or other disposition of such security (including transfers by testamentary or intestate succession, by domestic relations order or other court order, or otherwise by operation of law) or any right, title or interest therein (including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br/>
        <w:t xml:space="preserve">  Page 1</w:t>
        <w:br/>
        <w:t xml:space="preserve">    2.            Transfer and Voting Restrictions. The Stockholder covenants to Parent and the Company as follows:</w:t>
        <w:br/>
        <w:t xml:space="preserve">         (a)            Except as otherwise permitted by Section 2(c), during the period commencing with the execution and delivery of this Agreement and expiring on the Expiration Date, the Stockholder shall not Transfer any of the Stockholder’s Shares, or publicly announce its intention to Transfer any of its Shares.</w:t>
        <w:br/>
        <w:t xml:space="preserve">         (b)            Except as otherwise permitted by this Agreement or otherwise permitted or required or by order of a court of competent jurisdiction or a Governmental Entity, the Stockholder will not commit any act that would restrict the Stockholder’s legal power, authority and right to vote all of the Shares held by the Stockholder or otherwise prevent or disable the Stockholder from performing any of his, her or its obligations under this Agreement. Without limiting the generality of the foregoing, except for this Agreement and as otherwise permitted by this Agreement, the Stockholder shall not enter into any voting agreement with any person or entity with respect to any of the Stockholder’s Shares, grant any person or entity any proxy (revocable or irrevocable) or power of attorney with respect to any of the Shares, deposit any Shares in a voting trust or otherwise enter into any agreement or arrangement with any person or entity limiting or affecting the Stockholder’s legal power, authority or right to vote the Stockholder’s Shares in favor of the Parent Stockholder Proposals and against any other Acquisition Proposals.</w:t>
        <w:br/>
        <w:t xml:space="preserve">         (c)            Except as otherwise permitted by this Agreement or otherwise permitted or required by order of a court of competent jurisdiction or a Governmental Entity, the Stockholder will not enter into any Contract, option, commitment or other arrangement or understanding with respect to the direct or indirect Transfer of any right, title or interest (including any right or power to vote to which the holder thereof may be entitled whether such right or power is granted by proxy or otherwise) to any Shares or take any action that would reasonably be expected to make any representation or warranty of such Stockholder contained herein untrue or incorrect or have the effect of restricting the Stockholder’s legal power, authority and right to vote all of the Shares or would otherwise prevent or disable such Stockholder from performing any of such Stockholder’s obligations under this Agreement.</w:t>
        <w:br/>
        <w:t xml:space="preserve">         (d)            Notwithstanding anything else herein to the contrary, the Stockholder may, at any time, Transfer Shares (i) by will or other testamentary document or by intestacy, (ii) to any investment fund or other entity controlled or managed by the Stockholder or the investment adviser or general partner of the Stockholder, or an entity under common control or management with the Stockholders (in each case, directly or indirectly), (iii) to any member of the Stockholder’s immediate family (or, if the Stockholder is a corporation, partnership or other entity, to an immediate family member of a beneficial owner of the Shares held by the Stockholder), (iv) to any trust or other entity for the direct or indirect benefit of the Stockholder or the immediate family of the Stockholder (or, if the Stockholder is a corporation, partnership or other entity, for the direct or indirect benefit of an immediate family member of a beneficial owner of the Shares held by the Stockholder) or otherwise for estate tax or estate planning purposes, (v) in the case of a Stockholder who is not a natural person, by pro rata distributions from the Stockholder to its members, partners, or shareholders pursuant to the Stockholder’s organizational documents, (vi) with respect to such Stockholder’s Parent Options (and any Shares underlying such Parent Options) which expire on or prior to the Expiration Date, Transfers of Shares to Parent (or effecting a “net exercise” of a Parent Option) as payment for the (a) exercise price of such Stockholder’s Parent Options and (b) taxes applicable to the exercise of such Stockholder’s Parent Options, (vii) with respect to such Stockholder’s Parent Restricted Stock Units, (a) transfers for the net settlement of Stockholder’s Parent Restricted Stock Units settled in Shares (to pay any tax withholding obligations) or (b) transfers for receipt upon settlement of such Stockholder’s Parent Restricted Stock Units, and the sale of a sufficient number of such Shares acquired upon settlement of such securities as would generate sales proceeds sufficient to pay the aggregate taxes payable by such Stockholder as a result of the settlement, (viii) transfers to another holder of capital stock of Parent that has signed a support agreement that is reasonably acceptable to the Company, (ix) transfers, sales or other dispositions as the Company may otherwise agree in writing in its sole discretion; provided, that in the cases of clauses (i)-(ix), (1) such Transferred Shares shall continue to be bound by this Agreement and () the applicable direct transferee (if any) of such Transferred Shares shall have executed and delivered to Parent and the Company a support agreement substantially identical to this Agreement upon consummation of the Transfer, (x) purchased from the Company on or about the Closing Date but prior to the Closing (including any shares of the Company issued upon conversion of any pre-funded Company Warrants), or (xi) to the extent required by applicable Law.</w:t>
        <w:br/>
        <w:t xml:space="preserve">          (e)            Notwithstanding anything to the contrary herein, nothing in this Agreement shall obligate the Stockholder to exercise any option or any other right to acquire any shares of Parent Common Stock.</w:t>
        <w:br/>
        <w:t xml:space="preserve">  Page 2</w:t>
        <w:br/>
        <w:t xml:space="preserve">    3.            Agreement to Vote Shares. The Stockholder covenants to Parent and the Company as follows:</w:t>
        <w:br/>
        <w:t xml:space="preserve">         (a)            Until the Expiration Date, at any meeting of the stockholders of Parent, however called, and at every adjournment or postponement thereof, and on every action or approval by written consent of the stockholders of Parent, the Stockholder shall be (i) appear at such meeting as present (in person or by proxy) for purposes of calculating a quorum and (ii) vote, or exercise its right to consent with respect to, all Shares held by the Stockholder (1)(A) in favor of the Parent Stockholder Proposals, (B) in favor of any matter that could reasonably be expected to facilitate the Merger, the Concurrent Investment and the transactions contemplated by the Merger Agreement, and (C) against any Acquisition Proposals, or any agreement, transaction or other matter that is intended to, or would reasonably be expected to impede, interfere with, delay, postpone or materially and adversely affect the consummation of the Merger, the Concurrent Investment and the transactions contemplated in the Merger Agreement and (2) to approve any proposal to adjourn or postpone the meeting to a later date, if there are not sufficient votes for the issuance of the shares of Parent Common Stock by virtue of the Merger on the date on which such meeting is held. Stockholder shall not take or commit or agree to take any action inconsistent with the foregoing.</w:t>
        <w:br/>
        <w:t xml:space="preserve">         (b)            If the Stockholder is the beneficial owner, but not the record holder, of Xxxxxx, the Stockholder agrees to take all actions necessary to cause the record holder and any nominees to be present (in person or by proxy) and vote all the Stockholder’s Shares in accordance with this Section 3.</w:t>
        <w:br/>
        <w:t xml:space="preserve">         (c)            In the event of a stock split, stock dividend or distribution, or any change in the capital stock of Parent by reason of any split-up, reverse stock split, recapitalization, combination, reclassification, reincorporation, exchange of shares or the like, the term “Shares” shall be deemed to refer to and include such shares as well as all such stock dividends and distributions and any securities into which or for which any or all of such shares may be changed or exchanged or which are received in such transaction.</w:t>
        <w:br/>
        <w:t xml:space="preserve">  4.            Action in Stockholder Capacity Only. The Stockholder is entering into this Agreement solely in the Stockholder’s capacity as a record holder and/or beneficial owner, as applicable, of its Shares and not in the Stockholder’s capacity as a director or officer of Parent. Nothing herein shall limit or affect the Stockholder’s ability to act as an officer or director of Parent.</w:t>
        <w:br/>
        <w:t xml:space="preserve">  5.            Irrevocable Proxy. The Stockholder hereby revokes (or agrees to cause to be revoked) any proxies that the Stockholder has heretofore granted with respect to its Shares. In the event and to the extent that the Stockholder fails to vote the Shares in accordance with Section 3 at any applicable meeting of the stockholders of Parent or pursuant to any applicable written consent of the stockholders of Parent, the Stockholder shall be deemed to have irrevocably granted to, and appointed, Parent, and any individual designated in writing by it, and each of them individually, as his, her or its proxy and attorney-in-fact (with full power of substitution), for and in its name, place and stead, to vote his, her or its Shares in any action by written consent of Parent stockholders or at any meeting of Parent’s stockholders called with respect to any of the matters specified in, and in accordance and consistent with, Section 3 of this Agreement. Parent agrees not to exercise the proxy granted herein for any purpose other than the purposes described in this Agreement and the Stockholder affirms that the proxy set forth in this Section 5 is given in connection with, and granted in consideration of, and as an inducement to the Company, Parent and Merger Sub to enter into the Merger Agreement and that such proxy is given to secure the obligations of the Stockholder under Section 3. Except as otherwise provided for herein, the Stockholder hereby affirms that the irrevocable proxy is coupled with an interest and may under no circumstances be revoked and that such irrevocable proxy is executed and intended to be irrevocable. The irrevocable proxy and power of attorney granted herein shall survive the death or incapacity of such Stockholder and the obligations of such Stockholder shall be binding on such Stockholder’s heirs, personal representatives, successors, transferees and assigns. Notwithstanding any other provisions of this Agreement, the irrevocable proxy granted hereunder shall automatically terminate upon the termination of this Agreement.</w:t>
        <w:br/>
        <w:t xml:space="preserve">  6.            No Solicitation. Subject to Section 4, the Stockholder agrees not to, directly or indirectly, including through any of its officers, directors or agents, take any action that Parent is prohibited from taking pursuant to Section 6.4 of the Merger Agreement and Section 6.4 of the Merger Agreement is hereby incorporated by reference mutatis mutandis.</w:t>
        <w:br/>
        <w:t xml:space="preserve">  7.            No Exercise of Appraisal Rights; Waivers. The Stockholder hereby irrevocably and unconditionally (a) waives, and agrees to cause to be waived and to prevent the exercise of, any rights of appraisal, any dissenters’ rights and any similar rights (including any notice requirements related thereto) relating to the Merger that Stockholder may have by virtue of, or with respect to, any Shares (including all rights under Section 262 of the DGCL) and (b) agrees that the Stockholder will not bring, commence, institute, maintain, prosecute or voluntarily aid or participate in any action, claim, suit or cause of action, in law or in equity, in any court or before any Governmental Entity, which (i) challenges the validity of or seeks to enjoin the operation of any provision of this Agreement or (ii) alleges that the execution and delivery of this Agreement by the Stockholder, or the approval of the Merger Agreement by the Parent Board, breaches any fiduciary duty of the Parent Board or any member thereof; provided, that the Stockholder may defend against, contest or settle any such action, claim, suit or cause of action brought against the Stockholder that relates solely to the Stockholder’s capacity as a director, officer or securityholder of Parent.</w:t>
        <w:br/>
        <w:t xml:space="preserve">  Page 3</w:t>
        <w:br/>
        <w:t xml:space="preserve">    8.            Representations and Warranties of the Stockholder. The Stockholder hereby represents and warrants to Parent and the Company as follows:</w:t>
        <w:br/>
        <w:t xml:space="preserve">         (a)            (i) The Stockholder is the beneficial or record owner of the shares of Parent Common Stock, Parent Options and/or Parent Restricted Stock Units indicated in Appendix A (each of which shall be deemed to be “held” by the Stockholder for purposes of Section 3 unless otherwise expressly stated with respect to any shares in Appendix A), free and clear of any and all Liens; and (ii) the Stockholder does not beneficially own any securities of Parent other than the shares of Parent Common Stock and rights to purchase shares Parent Common Stock set forth in Appendix A.</w:t>
        <w:br/>
        <w:t xml:space="preserve">         (b)            With respect to any Stockholder that is an entity, the Stockholder is duly organized, validly existing and in good standing under the laws of the jurisdiction of its formation and is qualified to conduct its business in those jurisdictions necessary to perform this Agreement.</w:t>
        <w:br/>
        <w:t xml:space="preserve">         (c)            Except as otherwise provided in this Agreement, the Stockholder has full power, legal capacity and authority to (i) make, enter into and carry out the terms of this Agreement and (ii) vote all of its Shares in the manner set forth in this Agreement without the consent or approval of, or any other action on the part of, any other person or entity (including any Governmental Entity). Without limiting the generality of the foregoing, the Stockholder has not entered into any voting agreement (other than this Agreement) with any person with respect to any of the Stockholder’s Shares, granted any person any proxy (revocable or irrevocable) or power of attorney with respect to any of the Stockholder’s Shares, deposited any of the Stockholder’s Shares in a voting trust or entered into any arrangement or agreement with any person limiting or affecting the Stockholder’s legal power, authority or right to vote the Stockholder’s Shares on any matter contemplated by this Agreement.</w:t>
        <w:br/>
        <w:t xml:space="preserve">         (d)            This Agreement has been duly and validly executed and delivered by the Stockholder and (assuming the due authorization, execution and delivery by the other parties hereto) constitutes a valid and binding agreement of the Stockholder enforceable against the Stockholder in accordance with its terms, subject to (a) Laws of general application relating to bankruptcy, insolvency and the relief of debtors and (b) rules of law governing specific performance, injunctive relief and other equitable remedies. The execution and delivery of this Agreement by the Stockholder and the performance by the Stockholder of the agreements and obligations hereunder will not result in any breach or violation of or be in conflict with or constitute a default under any term of any Contract or if applicable any provision of an organizational document (including a certificate of incorporation) to or by which the Stockholder is a party or bound, or any applicable law to which the Stockholder (or any of the Stockholder’s assets) is subject or bound, except for any such breach, violation, conflict or default which, individually or in the aggregate, would not reasonably be expected to materially impair or adversely affect the Stockholder’s ability to perform its obligations under this Agreement.</w:t>
        <w:br/>
        <w:t xml:space="preserve">         (e)            The execution, delivery and performance of this Agreement by the Stockholder do not and will not require any consent, approval, authorization or permit of, action by, filing with or notification to, any Governmental Entity, except for any such consent, approval, authorization, permit, action, filing or notification the failure of which to make or obtain, individually or in the aggregate, has not and would not materially impair the Stockholder’s ability to perform its obligations under this Agreement.</w:t>
        <w:br/>
        <w:t xml:space="preserve">         (f)            The Stockholder has had the opportunity to review the Merger Agreement and this Agreement with counsel of the Stockholder’s own choosing. The Stockholder has had an opportunity to review with its own tax advisors the tax consequences of the Merger and the transactions contemplated thereby. The Stockholder understands that it must rely solely on its advisors and not on any statements or representations made by Parent, the Company or any of their respective agents or representatives with respect to the tax consequences of the Merger and the transactions contemplated thereby. The Stockholder understands that such Stockholder (and not Parent, the Company or the Surviving Corporation) shall be responsible for such Stockholder’s tax liability that may arise as a result of the Merger or the transactions contemplated thereby. The Stockholder understands and acknowledges that the Company, Parent and Merger Sub are entering into the Merger Agreement in reliance upon the Stockholder’s execution, delivery and performance of this Agreement.</w:t>
        <w:br/>
        <w:t xml:space="preserve">  Page 4</w:t>
        <w:br/>
        <w:t xml:space="preserve">           (g)            With respect to the Stockholder, as of the date hereof, there is no action, suit, investigation or proceeding pending against, or, to the knowledge of the Stockholder, threatened against, the Stockholder or any of the Stockholder’s properties or assets (including the Shares) that would reasonably be expected to prevent or materially delay or impair the ability of the Stockholder to perform its obligations hereunder or to consummate the transactions contemplated hereby.</w:t>
        <w:br/>
        <w:t xml:space="preserve">  9.            Termination. This Agreement shall terminate and shall cease to be of any further force or effect as of the earliest of (a) such date and time as the Merger Agreement shall have been terminated pursuant to the terms thereof, (b) the Effective Time or (c) the mutual written agreement of the parties to terminate this Agreement (clauses (a)-(c), the “Expiration Date”); provided, however, that (i) Section 10 shall survive the termination of this Agreement, and (ii) the termination of this Agreement shall not relieve any party hereto from any liability for any material and willful breach of this Agreement prior to the Effective Time.</w:t>
        <w:br/>
        <w:t xml:space="preserve">  10.            Miscellaneous Provisions.</w:t>
        <w:br/>
        <w:t xml:space="preserve">         (a)            Amendments. No amendment of this Agreement shall be effective against any party unless it shall be in writing and signed by each of the parties hereto.</w:t>
        <w:br/>
        <w:t xml:space="preserve">         (b)            Entire Agreement. This Agreement constitutes the entire agreement between the parties to this Agreement and supersedes all other prior agreements, arrangements and understandings, both written and oral, among the parties with respect to the subject matter hereof.</w:t>
        <w:br/>
        <w:t xml:space="preserve">         (c)            Governing Law. All matters arising out of or relating to this Agreement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(d)            Jurisdiction. Each of the parties to this Agreement (i) consents to submit itself to the exclusive personal jurisdiction of the Court of Chancery of the State of Delaware, New Castle County, or, if that court does not have jurisdiction, a federal court sitting in Wilmington, Delaware in any action or proceeding arising out of or relating to this Agreement or any of the transactions contemplated by this Agreement, (ii) agrees that all claims in respect of such action or proceeding shall be heard and determined in any such court, (iii) agrees that it shall not attempt to deny or defeat such personal jurisdiction by motion or other request for leave from any such court and (iv) agrees not to bring any action or proceeding arising out of or relating to this Agreement or any of the transactions contemplated by this Agreement in any other court. Each of the parties hereto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10(j). Nothing in this Section 10(d), however, shall affect the right of any party to serve legal process in any other manner permitted by law.</w:t>
        <w:br/>
        <w:t xml:space="preserve">         (e)            WAIVER OF JURY TRIAL. EACH OF THE PARTIES TO THIS AGREEMENT HEREBY IRREVOCABLY WAIVES ALL RIGHT TO TRIAL BY JURY IN ANY ACTION, PROCEEDING OR COUNTERCLAIM (WHETHER BASED ON CONTRACT, TORT OR OTHERWISE) ARISING OUT OF OR RELATING TO THIS AGREEMENT OR THE TRANSACTIONS CONTEMPLATED HEREBY OR THE ACTIONS OF ANY PARTY TO THIS AGREEMENT IN THE NEGOTIATION, ADMINISTRATION, PERFORMANCE AND ENFORCEMENT OF THIS AGREEMENT.</w:t>
        <w:br/>
        <w:t xml:space="preserve">  Page 5</w:t>
        <w:br/>
        <w:t xml:space="preserve">           (f)            Assignment. Except as otherwise provided in Section 2(d) hereof, no party may assign any of its rights or delegate any of its performance obligations under this Agreement, in whole or in part, by operation of law or otherwise, without the prior written consent of the other parties hereto, and any such assignment without such prior written consent shall be null and void. Subject to the preceding sentence, this Agreement shall be binding upon, inure to the benefit of, and be enforceable by, the parties hereto and their respective successors and permitted assigns. Any purported assignment of rights or delegation of performance obligations in violation of this Section 10(f) is void.</w:t>
        <w:br/>
        <w:t xml:space="preserve">         (g)            No Third Party Rights. This Agreement is not intended to, and shall not, confer upon any other person any rights or remedies hereunder other than the parties hereto to the extent expressly set forth herein.</w:t>
        <w:br/>
        <w:t xml:space="preserve">         (h)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(i)            Specific Performance.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The parties hereto agree that irreparable damage for which monetary damages, even if available, would not be an adequate remedy,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this being in addition to any other remedy to which they are entitled at law or in equity, and each of the parties waives any bond, surety or other security that might be required of any other party with respect thereto. Each of the parties further agrees that it will not oppose the granting of an injunction, specific performance or other equitable relief on the basis that any other party has an adequate remedy at law or that any award of specific performance is not an appropriate remedy for any reason at law or in equity.</w:t>
        <w:br/>
        <w:t xml:space="preserve">         (j)            Notices. All notices and other communications hereunder shall be in writing and shall be deemed given if delivered personally or sent by overnight courier (providing proof of delivery), by facsimile transmission (providing confirmation of transmission) or by electronic transmission (upon confirmation of receipt of transmission) to the Company or Parent, as the case may be, in accordance with Section 10.5 of the Merger Agreement and to each Stockholder at his, her or its address or email address (upon confirmation of receipt of transmission) set forth on Appendix A attached hereto (or at such other address for a party as shall be specified by like notice).</w:t>
        <w:br/>
        <w:t xml:space="preserve">         (k)            Counterparts. This Agreement may be executed in two or more counterparts (including by facsimile, by an electronic scan delivered by electronic mail or any electronic signature), each of which shall be deemed an original but all of which together shall be considered one and the same agreement and shall become effective when counterparts have been signed by each of the parties hereto and delivered to the other parties, it being understood that all parties need not sign the same counterpart. This Agreement may be executed and delivered by facsimile, by an electronic scan delivered by electronic mail or by delivery of any electronic signature.</w:t>
        <w:br/>
        <w:t xml:space="preserve">         (l)            Confidentiality. Except to the extent required by applicable Law or regulation, the Stockholder shall hold any non-public information regarding this Agreement, the Merger Agreement and the Merger in strict confidence and shall not divulge any such information to any third person until Parent has publicly disclosed its entry into the Merger Agreement and this Agreement; provided, however, that the Stockholder may disclose such information to its Affiliates, partners, members, stockholders, parents, subsidiaries, attorneys, accountants, consultants, trustees, beneficiaries and other representatives (provided that such Persons are subject to confidentiality obligations at least as restrictive as those contained herein). Neither the Stockholder nor any of its Affiliates (other than Parent, whose actions shall be governed by the Merger Agreement), shall issue or cause the publication of any press release or other public announcement with respect to this Agreement, the Merger, the Merger Agreement or the other transactions contemplated hereby or thereby without the prior written consent of the Company and Parent, except as may be required by applicable Law in which circumstance such announcing party shall make reasonable efforts to consult with the Company and Parent to the extent practicable. The Company is an intended third-party beneficiary of this Section 10(l).</w:t>
        <w:br/>
        <w:t xml:space="preserve">  Page 6</w:t>
        <w:br/>
        <w:t xml:space="preserve">           (m)            Further Assurances. Each Stockholder shall, from time to time, execute and deliver, or cause to be executed and delivered, such additional or further consents, documents and other instruments as the Company or Parent may reasonably request for the purpose of effectively carrying out the transactions contemplated by this Agreement and the transactions contemplated by the Merger Agreement.</w:t>
        <w:br/>
        <w:t xml:space="preserve">         (n)            Disclosure. Each Stockholder hereby agrees that Parent and the Company may publish and disclose in the Registration Statement, any prospectus or registration statement filed with any regulatory authority in connection with the transactions contemplated by the Merger Agreement and any related documents filed with such regulatory authority and as otherwise required by Law, such Stockholder’s identity and ownership of the Shares and the nature of such Stockholder’s commitments, arrangements and understandings under this Agreement and may further file this Agreement as an exhibit to the Registration Statement, prospectus or registration statement or in any other filing made by Parent or the Company as required by Law or the terms of the Merger Agreement, including with the SEC or other regulatory authority, relating to the transactions contemplated by the Merger Agreement. In the event of any such required disclosure, Parent or Company shall use commercially reasonable efforts to provide the Stockholder advance written notice of, and an opportunity to review, any such disclosure that identifies the Stockholder. Prior to the Closing, each Stockholder shall not, and shall use its reasonable best efforts to cause its representatives not to, directly or indirectly, make any press release, public announcement or other public communication with respect to this Agreement, the Merger, the Merger Agreement or the transactions contemplated thereby without the prior written consent of Parent and the Company, provided that the foregoing shall not limit or affect any actions taken by such Stockholder (or any affiliated officer or director of such Stockholder) that would be permitted to be taken by such Stockholder, Parent or the Company pursuant to the Merger Agreement; provided, further, that the foregoing shall not affect any actions of Stockholder the prohibition of which would be prohibited under applicable Law and shall not prohibit Stockholder or its Affiliates from making any publicly-available filings required by applicable law, regulation or legal process.</w:t>
        <w:br/>
        <w:t xml:space="preserve">         (o)            Fees and Expenses. Except as otherwise specifically provided herein, the Merger Agreement or any other agreement contemplated by the Merger Agreement to which a party hereto is a party, each party hereto shall bear its own expenses in connection with this Agreement and the transactions contemplated hereby.</w:t>
        <w:br/>
        <w:t xml:space="preserve">         (p)            No Ownership Interest. Nothing contained in this Agreement shall be deemed to vest in the Company or Parent any direct or indirect ownership or incidence of ownership of or with respect to any Shares. All rights, ownership and economic benefits of and relating to the Shares shall remain vested in and belong to such Stockholder, and neither the Company nor Parent has authority to manage, direct, superintend, restrict, regulate, govern, or administer any of the policies or operations of Parent or exercise any power or authority to direct such Stockholder in the voting of any of the Shares, except as otherwise provided herein.</w:t>
        <w:br/>
        <w:t xml:space="preserve">         (q)            Interpretation. When reference is made in this Agreement to a Section or Appendix, such reference shall be to a Section of or Appendix to this Agreement, unless otherwise indicated. The headings contained in this Agreement are for convenience of reference only and shall not affect in any way the meaning or interpretation of this Agreement. The language used in this Agreement shall be deemed to be the language chosen by the parties hereto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local or foreign statute or law shall be deemed also to refer to all rules and regulations promulgated thereunder, unless the context requires otherwise. Whenever the words “include,” “includes” or “including” are used in this Agreement, they shall be deemed to be followed by the words “without limitation.” The word “or” is not exclusive.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modified, re-enacted thereof, substituted, from time to time. References to “$” and “dollars” are to the currency of the United States. All accounting terms used herein will be interpreted, and all accounting determinations hereunder will be made, in accordance with GAAP unless otherwise expressly specified. References from or through any date shall mean, unless otherwise specified, from and including or through and including, respectively. All references to “days” shall be to calendar days unless otherwise indicated as a “Business Day.” Except as otherwise specifically indicated, for purposes of measuring the beginning and ending of time periods in this Agreement (including for purposes of “Business Day” and for hours in a day or Business Day), the time at which a thing, occurrence or event shall begin or end shall be deemed to occur in the Eastern time zone of the United States. The Parties agree that any rule of construction to the effect that ambiguities are to be resolved against the drafting Party shall not be applied in the construction or interpretation of this Agreement.</w:t>
        <w:br/>
        <w:t xml:space="preserve">  [Remainder of Page Left Intentionally Blank]</w:t>
        <w:br/>
        <w:t xml:space="preserve">  Page 7</w:t>
        <w:br/>
        <w:t xml:space="preserve">    IN WITNESS WHEREOF, the undersigned have caused this Agreement to be duly executed as of the date first above written.</w:t>
        <w:br/>
        <w:t xml:space="preserve">  COMPANY:  </w:t>
        <w:br/>
        <w:t xml:space="preserve">Jade Biosciences, Inc.  </w:t>
        <w:br/>
        <w:t xml:space="preserve">            By:    </w:t>
        <w:br/>
        <w:t xml:space="preserve">Title:    </w:t>
        <w:br/>
        <w:t xml:space="preserve">        PARENT:  </w:t>
        <w:br/>
        <w:t xml:space="preserve">Aerovate Therapeutics, Inc.  </w:t>
        <w:br/>
        <w:t xml:space="preserve">            By:    </w:t>
        <w:br/>
        <w:t xml:space="preserve">Title:    </w:t>
        <w:br/>
        <w:t xml:space="preserve">        [STOCKHOLDER],  </w:t>
        <w:br/>
        <w:t xml:space="preserve">in his/her capacity as the Stockholder:  </w:t>
        <w:br/>
        <w:t xml:space="preserve">        Signature:    </w:t>
        <w:br/>
        <w:t xml:space="preserve">    Address:    </w:t>
        <w:br/>
        <w:t xml:space="preserve">              [Signature Page to Parent Support Agreement]</w:t>
        <w:br/>
        <w:t xml:space="preserve">        Appendix A</w:t>
        <w:br/>
        <w:t xml:space="preserve">  Name, Address and Email</w:t>
        <w:br/>
        <w:t>Address of Stockholder Shares of Parent</w:t>
        <w:br/>
        <w:t>Common Stock Parent</w:t>
        <w:br/>
        <w:t>Options Parent Restricted Stock Units</w:t>
        <w:br/>
        <w:t>_________________________ _____________ __________ _____________________</w:t>
        <w:br/>
        <w:t xml:space="preserve">        Exhibit B</w:t>
        <w:br/>
        <w:t xml:space="preserve">  FORM OF COMPANY STOCKHOLDER SUPPORT AGREEMENT</w:t>
        <w:br/>
        <w:t xml:space="preserve">  This Support Agreement (this “Agreement”) is made and entered into as of October 30, 2024, by and among Jade Biosciences, Inc., a Delaware corporation (the “Company”), Aerovate Therapeutics, Inc., a Delaware corporation (“Parent”), and the undersigned holder (the “Stockholder”) of Shares (as defined below) of the Company. Capitalized terms used herein but not otherwise defined shall have the respective meanings ascribed to such terms in the Merger Agreement (as defined below).</w:t>
        <w:br/>
        <w:t xml:space="preserve">  RECITALS</w:t>
        <w:br/>
        <w:t xml:space="preserve">  WHEREAS, concurrently with the execution and delivery hereof, Parent, the Company, Caribbean Merger Sub I, Inc., a Delaware corporation and a wholly owned subsidiary of Parent (the “First Merger Sub”) and Caribbean Merger Sub II, LLC, a Delaware limited liability company and a wholly owned subsidiary of Parent (“Second Merger Sub,” and together with First Merger Sub, “Merger Sub”), have entered into an Agreement and Plan of Merger, dated of even date herewith (as such agreement may be amended or supplemented from time to time pursuant to the terms thereof, the “Merger Agreement”), pursuant to which (i) First Merger Sub will merge with and into the Company (the “First Merger”), with the Company surviving the First Merger as the surviving corporation and a wholly owned subsidiary of Parent, and (ii) the Company will merge with and into Second Merger Sub (the “Second Merger” and, together with the First Merger, the “Merger”), with the Company surviving the Second Merger as the surviving corporation, in each case, upon the terms and subject to the conditions set forth in the Merger Agreement.</w:t>
        <w:br/>
        <w:t xml:space="preserve">  WHEREAS, as of the date hereof, the Stockholder is the beneficial owner (as defined in Rule 13d-3 under the Exchange Act) and has sole or shared voting power with respect to such number of Shares, and holds Company Options to acquire the number of Shares, as indicated in Appendix A.</w:t>
        <w:br/>
        <w:t xml:space="preserve">  WHEREAS, as an inducement and a condition to the willingness of Parent to enter into the Merger Agreement, each Stockholder has agreed to enter into and perform this Agreement.</w:t>
        <w:br/>
        <w:t xml:space="preserve">  NOW, THEREFORE, in consideration of, and as a condition to, Parent entering into the Merger Agreement, each Stockholder, Parent and the Company agree as follows:</w:t>
        <w:br/>
        <w:t xml:space="preserve">  11.          Certain Definitions. Capitalized terms used but not otherwise defined herein shall have the meanings ascribed thereto in the Merger Agreement. For all purposes of this Agreement, the following terms shall have the following respective meanings:</w:t>
        <w:br/>
        <w:t xml:space="preserve">         (a)           “Constructive Sale” means, with respect to any security, a short sale with respect to such security, entering into or acquiring a derivative contract with respect to such security, entering into or acquiring a futures or forward contract to deliver such security or entering into any other hedging or other derivative transaction that has the effect of either directly or indirectly materially changing the economic benefits or risks of ownership of such security.</w:t>
        <w:br/>
        <w:t xml:space="preserve">         (b)          “Shares” means (i) all shares of Company Common Stock owned, beneficially or of record, by the Stockholder as of the date hereof, (ii) all additional shares of Company Common Stock acquired by the Stockholder, beneficially or of record, during the period commencing with the execution and delivery of this Agreement and expiring on the Expiration Date (as defined below) and (iii) any shares of capital stock or other equity securities of the Company that such Stockholder acquires or with respect to which such Stockholder otherwise acquires sole or shared voting power (including any proxy) after the execution and delivery of this Agreement and expiring on the Expiration Date, whether by exercise of any Company Options or otherwise, including, without limitation, by gift, succession, in the event of a stock split or as a dividend or distribution of any Shares.</w:t>
        <w:br/>
        <w:t xml:space="preserve">         (c)           “Transfer” or “Transferred” means, with respect to any security, the direct or indirect assignment, sale, transfer, tender, exchange, pledge or hypothecation, or the grant, creation or suffrage of a lien, security interest or encumbrance in or upon, or the gift, grant or placement in trust, or the Constructive Sale or other disposition of such security (including transfers by testamentary or intestate succession, by domestic relations order or other court order, or otherwise by operation of law) or any right, title or interest therein (including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br/>
        <w:t xml:space="preserve">        12.          Transfer and Voting Restrictions. The Stockholder covenants to the Company and Parent as follows:</w:t>
        <w:br/>
        <w:t xml:space="preserve">         (a)           Except as otherwise permitted by Section 2(c), during the period commencing with the execution and delivery of this Agreement and expiring on the Expiration Date, the Stockholder shall not Transfer any of the Stockholder’s Shares, or publicly announce its intention to Transfer any of its Shares.</w:t>
        <w:br/>
        <w:t xml:space="preserve">         (b)           Except as otherwise permitted by this Agreement or otherwise permitted or required or by order of a court of competent jurisdiction or a Governmental Entity, the Stockholder will not commit any act that would restrict the Stockholder’s legal power, authority and right to vote all of the Shares held by the Stockholder or otherwise prevent or disable the Stockholder from performing any of his, her or its obligations under this Agreement. Without limiting the generality of the foregoing, except for this Agreement and as otherwise permitted by this Agreement, the Stockholder shall not enter into any voting agreement with any person or entity with respect to any of the Stockholder’s Shares, grant any person or entity any proxy (revocable or irrevocable) or power of attorney with respect to any of the Shares, deposit any Shares in a voting trust or otherwise enter into any agreement or arrangement with any person or entity limiting or affecting the Stockholder’s legal power, authority or right to execute and deliver the Company Stockholder Approval.</w:t>
        <w:br/>
        <w:t xml:space="preserve">         (c)           Except as otherwise permitted by this Agreement or otherwise permitted or required by order of a court of competent jurisdiction or a Governmental Entity, the Stockholder will not enter into any Contract, option, commitment or other arrangement or understanding with respect to the direct or indirect Transfer of any right, title or interest (including any right or power to vote to which the holder thereof may be entitled whether such right or power is granted by proxy or otherwise) to any Shares or take any action that would reasonably be expected to make any representation or warranty of such Stockholder contained herein untrue or incorrect or have the effect of restricting the Stockholder’s legal power, authority and right to vote all of the Shares or would otherwise prevent or disable such Stockholder from performing any of such Stockholder’s obligations under this Agreement.</w:t>
        <w:br/>
        <w:t xml:space="preserve">         (d)           Notwithstanding anything else herein to the contrary, the Stockholder may, at any time, Transfer Shares (i) by will or other testamentary document or by intestacy, (ii) to any investment fund or other entity controlled or managed by the Stockholder or the investment adviser or general partner of the Stockholder, or an entity under common control or management with the Stockholders (in each case, directly or indirectly), (iii) to any member of the Stockholder’s immediate family (or, if the Stockholder is a corporation, partnership or other entity, to an immediate family member of a beneficial owner of the Shares held by the Stockholder), (iv) to any trust or other entity for the direct or indirect benefit of the Stockholder or the immediate family of the Stockholder (or, if the Stockholder is a corporation, partnership or other entity, for the direct or indirect benefit of an immediate family member of a beneficial owner of the Shares held by the Stockholder) or otherwise for estate tax or estate planning purposes, (v) in the case of a Stockholder who is not a natural person, by pro rata distributions from the Stockholder to its members, partners, or shareholders pursuant to the Stockholder’s organizational documents, (vi) with respect to such Stockholder’s Company Options (and any Shares underlying such Company Options) which expire on or prior to the Expiration Date, Transfers of Shares to the Company (or effecting a “net exercise” of a Company Option) as payment for the (a) exercise price of such Stockholder’s Company Options and (b) taxes applicable to the exercise of such Stockholder’s Company Options, (vii) transfers to another holder of capital stock of the Company that has signed a support agreement that is reasonably acceptable to Parent, (viii) transfers, sales or other dispositions as Parent may otherwise agree in writing in its sole discretion; provided, that in the cases of clauses (i)-(viii), (1) such Transferred Shares shall continue to be bound by this Agreement and (2) the applicable direct transferee (if any) of such Transferred Shares shall have executed and delivered to Parent and the Company a support agreement substantially identical to this Agreement upon consummation of the Transfer, (x) purchased from the Company on or about the Closing Date but prior to the Closing (including any shares of the Company issued upon conversion of any pre-funded Company Warrants), or (xi) to the extent required by applicable Law.</w:t>
        <w:br/>
        <w:t xml:space="preserve">         (e)           Notwithstanding anything to the contrary herein, nothing in this Agreement shall obligate the Stockholder to exercise any option or any other right to acquire any shares of Company Capital Stock.</w:t>
        <w:br/>
        <w:t xml:space="preserve">  13.          Agreement to Vote Shares. The Stockholder covenants to the Company and Parent as follows:</w:t>
        <w:br/>
        <w:t xml:space="preserve">         (a)           Until the Expiration Date, at any meeting of the stockholders of the Company, however called, and at every adjournment or postponement thereof, and on every action or approval by written consent of the stockholders of the Company, the Stockholder shall (i) appear at such meeting as present (in person or by proxy) for purposes of calculating a quorum and (ii) vote, or exercise its right to consent with respect to, all Shares held by the Stockholder (A) in favor of the adoption and approval of the Merger Agreement, (B) in favor of the Contemplated Transactions, including any matter that could reasonably be expected to facilitate the Contemplated Transactions, and (C) against any Acquisition Proposals, or any agreement, transaction or other matter that is intended to, or would reasonably be expected to impede, interfere with, delay, postpone or materially and adversely affect the consummation of the Merger and the other Contemplated Transactions. Stockholder shall not take or commit or agree to take any action inconsistent with the foregoing.</w:t>
        <w:br/>
        <w:t xml:space="preserve">               (b)           If the Stockholder is the beneficial owner, but not the record holder, of Xxxxxx, the Stockholder agrees to take all actions necessary to cause the record holder and any nominees to be present (in person or by proxy) and vote all the Stockholder’s Shares in accordance with this Section 3.</w:t>
        <w:br/>
        <w:t xml:space="preserve">         (c)           In the event of a stock split, stock dividend or distribution, or any change in the capital stock of the Company by reason of any split-up, reverse stock split, recapitalization, combination, reclassification, reincorporation, exchange of shares or the like, the term “Shares” shall be deemed to refer to and include such shares as well as all such stock dividends and distributions and any securities into which or for which any or all of such shares may be changed or exchanged or which are received in such transaction.</w:t>
        <w:br/>
        <w:t xml:space="preserve">  14.          Action in Stockholder Capacity Only. The Stockholder is entering into this Agreement solely in the Stockholder’s capacity as a record holder and/or beneficial owner, as applicable, of its Shares and not in the Stockholder’s capacity as a director or officer of the Company. Nothing herein shall limit or affect the Stockholder’s ability to act as an officer or director of the Company.</w:t>
        <w:br/>
        <w:t xml:space="preserve">  15.          Irrevocable Proxy. The Stockholder hereby revokes (or agrees to cause to be revoked) any proxies that the Stockholder has heretofore granted with respect to its Shares. In the event and to the extent that the Stockholder fails to vote the Shares in accordance with Section 3 at any applicable meeting of the stockholders of the Company or pursuant to any applicable written consent of the stockholders of the Company, the Stockholder shall be deemed to have irrevocably granted to, and appointed, the Company, and any individual designated in writing by it, and each of them individually, as his, her or its proxy and attorney-in-fact (with full power of substitution), for and in its name, place and stead, to vote his, her or its Shares in any action by written consent of Company stockholders or at any meeting of the Company’s stockholders called with respect to any of the matters specified in, and in accordance and consistent with, Section 3 of this Agreement. The Company agrees not to exercise the proxy granted herein for any purpose other than the purposes described in this Agreement and the Stockholder affirms that the proxy set forth in this Section 5 is given in connection with, and granted in consideration of, and as an inducement to the Company, Parent and Merger Sub to enter into the Merger Agreement and that such proxy is given to secure the obligations of the Stockholder under Section 3. Except as otherwise provided for herein, the Stockholder hereby affirms that the irrevocable proxy is coupled with an interest and may under no circumstances be revoked and that such irrevocable proxy is executed and intended to be irrevocable. The irrevocable proxy and power of attorney granted herein shall survive the death or incapacity of such Stockholder and the obligations of such Stockholder shall be binding on such Stockholder’s heirs, personal representatives, successors, transferees and assigns. Notwithstanding any other provisions of this Agreement, the irrevocable proxy granted hereunder shall automatically terminate upon the termination of this Agreement.</w:t>
        <w:br/>
        <w:t xml:space="preserve">  16.          No Solicitation. Subject to Section 4, the Stockholder agrees not to, directly or indirectly, including through any of its officers, directors or agents, take any action that the Company is prohibited from taking pursuant to Section 6.4 of the Merger Agreement and Section 6.4 of the Merger Agreement is hereby incorporated by reference mutatis mutandis.</w:t>
        <w:br/>
        <w:t xml:space="preserve">  17.          No Exercise of Appraisal Rights; Waivers. The Stockholder hereby irrevocably and unconditionally (a) waives, and agrees to cause to be waived and to prevent the exercise of, any rights of appraisal, any dissenters’ rights and any similar rights (including any notice requirements related thereto) relating to the Merger that Stockholder may have by virtue of, or with respect to, any Shares (including all rights under Section 262 of the DGCL) and (b) agrees that the Stockholder will not bring, commence, institute, maintain, prosecute or voluntarily aid or participate in any action, claim, suit or cause of action, in law or in equity, in any court or before any Governmental Entity, which (i) challenges the validity of or seeks to enjoin the operation of any provision of this Agreement or (ii) alleges that the execution and delivery of this Agreement by the Stockholder, or the approval of the Merger Agreement by the Company Board, breaches any fiduciary duty of the Company Board or any member thereof; provided, that the Stockholder may defend against, contest or settle any such action, claim, suit or cause of action brought against the Stockholder that relates solely to the Stockholder’s capacity as a director, officer or securityholder of the Company.</w:t>
        <w:br/>
        <w:t xml:space="preserve">        18.          Representations and Warranties of the Stockholder. The Stockholder hereby represents and warrants to Parent and the Company as follows:</w:t>
        <w:br/>
        <w:t xml:space="preserve">         (a)           (i) The Stockholder is the beneficial or record owner of the shares of Company Common Stock and/or Company Options indicated in Appendix A (each of which shall be deemed to be “held” by the Stockholder for purposes of Section 3 unless otherwise expressly stated with respect to any shares in Appendix A), free and clear of any and all Liens; and (ii) the Stockholder does not beneficially own any securities of the Company other than the shares of Company Common Stock and rights to purchase shares Company Common Stock set forth in Appendix A.</w:t>
        <w:br/>
        <w:t xml:space="preserve">         (b)           With respect to any Stockholder that is an entity, the Stockholder is duly organized, validly existing and in good standing under the laws of the jurisdiction of its formation and is qualified to conduct its business in those jurisdictions necessary to perform this Agreement.</w:t>
        <w:br/>
        <w:t xml:space="preserve">         (c)           Except as otherwise provided in this Agreement, the Stockholder has full power, legal capacity and authority to (i) make, enter into and carry out the terms of this Agreement and (ii) vote all of its Shares in the manner set forth in this Agreement without the consent or approval of, or any other action on the part of, any other person or entity (including any Governmental Entity). Without limiting the generality of the foregoing, the Stockholder has not entered into any voting agreement (other than this Agreement) with any person with respect to any of the Stockholder’s Shares, granted any person any proxy (revocable or irrevocable) or power of attorney with respect to any of the Stockholder’s Shares, deposited any of the Stockholder’s Shares in a voting trust or entered into any arrangement or agreement with any person limiting or affecting the Stockholder’s legal power, authority or right to vote the Stockholder’s Shares on any matter contemplated by this Agreement.</w:t>
        <w:br/>
        <w:t xml:space="preserve">         (d)           This Agreement has been duly and validly executed and delivered by the Stockholder and (assuming the due authorization, execution and delivery by the other parties hereto) constitutes a valid and binding agreement of the Stockholder enforceable against the Stockholder in accordance with its terms, subject to (a) Laws of general application relating to bankruptcy, insolvency and the relief of debtors and (b) rules of law governing specific performance, injunctive relief and other equitable remedies. The execution and delivery of this Agreement by the Stockholder and the performance by the Stockholder of the agreements and obligations hereunder will not result in any breach or violation of or be in conflict with or constitute a default under any term of any Contract or if applicable any provision of an organizational document (including a certificate of incorporation) to or by which the Stockholder is a party or bound, or any applicable law to which the Stockholder (or any of the Stockholder’s assets) is subject or bound, except for any such breach, violation, conflict or default which, individually or in the aggregate, would not reasonably be expected to materially impair or adversely affect the Stockholder’s ability to perform its obligations under this Agreement.</w:t>
        <w:br/>
        <w:t xml:space="preserve">         (e)           The execution, delivery and performance of this Agreement by the Stockholder do not and will not require any consent, approval, authorization or permit of, action by, filing with or notification to, any Governmental Entity, except for any such consent, approval, authorization, permit, action, filing or notification the failure of which to make or obtain, individually or in the aggregate, has not and would not materially impair the Stockholder’s ability to perform its obligations under this Agreement.</w:t>
        <w:br/>
        <w:t xml:space="preserve">         (f)           The Stockholder has had the opportunity to review the Merger Agreement and this Agreement with counsel of the Stockholder’s own choosing. The Stockholder has had an opportunity to review with its own tax advisors the tax consequences of the Merger and the other Contemplated Transactions. The Stockholder understands that it must rely solely on its advisors and not on any statements or representations made by Parent, the Company or any of their respective agents or representatives with respect to the tax consequences of the Merger and the other Contemplated Transactions. The Stockholder understands that such Stockholder (and not Parent, the Company or the Surviving Corporation) shall be responsible for such Stockholder’s tax liability that may arise as a result of the Merger or the other Contemplated Transactions. The Stockholder understands and acknowledges that the Company, Parent and Merger Sub are entering into the Merger Agreement in reliance upon the Stockholder’s execution, delivery and performance of this Agreement.</w:t>
        <w:br/>
        <w:t xml:space="preserve">               (g)           With respect to the Stockholder, as of the date hereof, there is no action, suit, investigation or proceeding pending against, or, to the knowledge of the Stockholder, threatened against, the Stockholder or any of the Stockholder’s properties or assets (including the Shares) that would reasonably be expected to prevent or materially delay or impair the ability of the Stockholder to perform its obligations hereunder or to consummate the transactions contemplated hereby.</w:t>
        <w:br/>
        <w:t xml:space="preserve">  19.          Termination. This Agreement shall terminate and shall cease to be of any further force or effect as of the earliest of (a) such date and time as the Merger Agreement shall have been terminated pursuant to the terms thereof, (b) the Effective Time or (c) the mutual written agreement of the parties to terminate this Agreement (clauses (a)-(c), the “Expiration Date”); provided, however, that (i) Section 10 shall survive the termination of this Agreement, and (ii) the termination of this Agreement shall not relieve any party hereto from any liability for any material and willful breach of this Agreement prior to the Effective Time.</w:t>
        <w:br/>
        <w:t xml:space="preserve">  20.          Miscellaneous Provisions.</w:t>
        <w:br/>
        <w:t xml:space="preserve">         (a)           Amendments. No amendment of this Agreement shall be effective against any party unless it shall be in writing and signed by each of the parties hereto.</w:t>
        <w:br/>
        <w:t xml:space="preserve">         (b)           Entire Agreement. This Agreement constitutes the entire agreement between the parties to this Agreement and supersedes all other prior agreements, arrangements and understandings, both written and oral, among the parties with respect to the subject matter hereof.</w:t>
        <w:br/>
        <w:t xml:space="preserve">         (c)           Governing Law. All matters arising out of or relating to this Agreement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 xml:space="preserve">         (d)           Jurisdiction. Each of the parties to this Agreement (i) consents to submit itself to the exclusive personal jurisdiction of the Court of Chancery of the State of Delaware, New Castle County, or, if that court does not have jurisdiction, a federal court sitting in Wilmington, Delaware in any action or proceeding arising out of or relating to this Agreement or any of the transactions contemplated by this Agreement, (ii) agrees that all claims in respect of such action or proceeding shall be heard and determined in any such court, (iii) agrees that it shall not attempt to deny or defeat such personal jurisdiction by motion or other request for leave from any such court and (iv) agrees not to bring any action or proceeding arising out of or relating to this Agreement or any of the transactions contemplated by this Agreement in any other court. Each of the parties hereto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10(j). Nothing in this Section 10(d), however, shall affect the right of any party to serve legal process in any other manner permitted by law.</w:t>
        <w:br/>
        <w:t xml:space="preserve">         (e)           WAIVER OF JURY TRIAL. EACH OF THE PARTIES TO THIS AGREEMENT HEREBY IRREVOCABLY WAIVES ALL RIGHT TO TRIAL BY JURY IN ANY ACTION, PROCEEDING OR COUNTERCLAIM (WHETHER BASED ON CONTRACT, TORT OR OTHERWISE) ARISING OUT OF OR RELATING TO THIS AGREEMENT OR THE TRANSACTIONS CONTEMPLATED HEREBY OR THE ACTIONS OF ANY PARTY TO THIS AGREEMENT IN THE NEGOTIATION, ADMINISTRATION, PERFORMANCE AND ENFORCEMENT OF THIS AGREEMENT.</w:t>
        <w:br/>
        <w:t xml:space="preserve">         (f)           Assignment. Except as otherwise provided in Section 2(d) hereof, no party may assign any of its rights or delegate any of its performance obligations under this Agreement, in whole or in part, by operation of law or otherwise, without the prior written consent of the other parties hereto, and any such assignment without such prior written consent shall be null and void. Subject to the preceding sentence, this Agreement shall be binding upon, inure to the benefit of, and be enforceable by, the parties hereto and their respective successors and permitted assigns. Any purported assignment of rights or delegation of performance obligations in violation of this Section 10(f) is void.</w:t>
        <w:br/>
        <w:t xml:space="preserve">               (g)           No Third Party Rights. This Agreement is not intended to, and shall not, confer upon any other person any rights or remedies hereunder other than the parties hereto to the extent expressly set forth herein.</w:t>
        <w:br/>
        <w:t xml:space="preserve">         (h)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(i)            Specific Performance.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The parties hereto agree that irreparable damage for which monetary damages, even if available, would not be an adequate remedy,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this being in addition to any other remedy to which they are entitled at law or in equity, and each of the parties waives any bond, surety or other security that might be required of any other party with respect thereto. Each of the parties further agrees that it will not oppose the granting of an injunction, specific performance or other equitable relief on the basis that any other party has an adequate remedy at law or that any award of specific performance is not an appropriate remedy for any reason at law or in equity.</w:t>
        <w:br/>
        <w:t xml:space="preserve">         (j)            Notices. All notices and other communications hereunder shall be in writing and shall be deemed given if delivered personally or sent by overnight courier (providing proof of delivery), by facsimile transmission (providing confirmation of transmission) or by electronic transmission (upon confirmation of receipt of transmission) to the Company or Parent, as the case may be, in accordance with Section 10.5 of the Merger Agreement and to each Stockholder at his, her or its address or email address (upon confirmation of receipt of transmission) set forth on Appendix A attached hereto (or at such other address for a party as shall be specified by like notice).</w:t>
        <w:br/>
        <w:t xml:space="preserve">         (k)            Counterparts. This Agreement may be executed in two or more counterparts (including by facsimile, by an electronic scan delivered by electronic mail or any electronic signature), each of which shall be deemed an original but all of which together shall be considered one and the same agreement and shall become effective when counterparts have been signed by each of the parties hereto and delivered to the other parties, it being understood that all parties need not sign the same counterpart. This Agreement may be executed and delivered by facsimile, by an electronic scan delivered by electronic mail or by delivery of any electronic signature.</w:t>
        <w:br/>
        <w:t xml:space="preserve">         (l)            Confidentiality. Except to the extent required by applicable Law or regulation, the Stockholder shall hold any non-public information regarding this Agreement, the Merger Agreement and the Merger in strict confidence and shall not divulge any such information to any third person until the Company and Parent have publicly disclosed their entry into the Merger Agreement and this Agreement; provided, however, that the Stockholder may disclose such information to its Affiliates, partners, members, stockholders, parents, subsidiaries, attorneys, accountants, consultants, trustees, beneficiaries and other representatives (provided that such Persons are subject to confidentiality obligations at least as restrictive as those contained herein). Neither the Stockholder nor any of its Affiliates (other than the Company, whose actions shall be governed by the Merger Agreement), shall issue or cause the publication of any press release or other public announcement with respect to this Agreement, the Merger, the Merger Agreement or the other transactions contemplated hereby or thereby without the prior written consent of the Company and Parent, except as may be required by applicable Law in which circumstance such announcing party shall make reasonable efforts to consult with the Company and Parent to the extent practicable. Parent is an intended third-party beneficiary of this Section 10(l).</w:t>
        <w:br/>
        <w:t xml:space="preserve">               (m)          Further Assurances. Each Stockholder shall, from time to time, execute and deliver, or cause to be executed and delivered, such additional or further consents, documents and other instruments as the Company or Parent may reasonably request for the purpose of effectively carrying out the transactions contemplated by this Agreement and the transactions contemplated by the Merger Agreement.</w:t>
        <w:br/>
        <w:t xml:space="preserve">         (n)           Disclosure. Each Stockholder hereby agrees that Parent and the Company may publish and disclose in the Registration Statement, any prospectus or registration statement filed with any regulatory authority in connection with the transactions contemplated by the Merger Agreement and any related documents filed with such regulatory authority and as otherwise required by Law, such Stockholder’s identity and ownership of the Shares and the nature of such Stockholder’s commitments, arrangements and understandings under this Agreement and may further file this Agreement as an exhibit to the Registration Statement, prospectus or registration statement or in any other filing made by Parent or the Company as required by Law or the terms of the Merger Agreement, including with the SEC or other regulatory authority, relating to the transactions contemplated by the Merger Agreement. In the event of any such required disclosure, Parent or Company shall use commercially reasonable efforts to provide the Stockholder advance written notice of, and an opportunity to review, any such disclosure that identifies the Stockholder. Prior to the Closing, each Stockholder shall not, and shall use its reasonable best efforts to cause its representatives not to, directly or indirectly, make any press release, public announcement or other public communication with respect to this Agreement, the Merger, the Merger Agreement or the other Contemplated Transactions without the prior written consent of Parent and the Company, provided that the foregoing shall not limit or affect any actions taken by such Stockholder (or any affiliated officer or director of such Stockholder) that would be permitted to be taken by such Stockholder, Parent or the Company pursuant to the Merger Agreement; provided, further, that the foregoing shall not affect any actions of Stockholder the prohibition of which would be prohibited under applicable Law and shall not prohibit Stockholder or its Affiliates from making any publicly-available filings required by applicable law, regulation or legal process.</w:t>
        <w:br/>
        <w:t xml:space="preserve">         (o)           Fees and Expenses. Except as otherwise specifically provided herein, the Merger Agreement or any other agreement contemplated by the Merger Agreement to which a party hereto is a party, each party hereto shall bear its own expenses in connection with this Agreement and the transactions contemplated hereby.</w:t>
        <w:br/>
        <w:t xml:space="preserve">         (p)           No Ownership Interest. Nothing contained in this Agreement shall be deemed to vest in the Company or Parent any direct or indirect ownership or incidence of ownership of or with respect to any Shares. All rights, ownership and economic benefits of and relating to the Shares shall remain vested in and belong to such Stockholder, and neither the Company nor Parent has authority to manage, direct, superintend, restrict, regulate, govern, or administer any of the policies or operations of the Company or exercise any power or authority to direct such Stockholder in the voting of any of the Shares, except as otherwise provided herein.</w:t>
        <w:br/>
        <w:t xml:space="preserve">         (q)           Interpretation. When reference is made in this Agreement to a Section or Appendix, such reference shall be to a Section of or Appendix to this Agreement, unless otherwise indicated. The headings contained in this Agreement are for convenience of reference only and shall not affect in any way the meaning or interpretation of this Agreement. The language used in this Agreement shall be deemed to be the language chosen by the parties hereto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local or foreign statute or law shall be deemed also to refer to all rules and regulations promulgated thereunder, unless the context requires otherwise. Whenever the words “include,” “includes” or “including” are used in this Agreement, they shall be deemed to be followed by the words “without limitation.” The word “or” is not exclusive.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to any statute are to that statute and to the rules and regulations promulgated thereunder, in each case as amended, modified, re-enacted thereof, substituted, from time to time. References to “$” and “dollars” are to the currency of the United States. All accounting terms used herein will be interpreted, and all accounting determinations hereunder will be made, in accordance with GAAP unless otherwise expressly specified. References from or through any date shall mean, unless otherwise specified, from and including or through and including, respectively. All references to “days” shall be to calendar days unless otherwise indicated as a “Business Day.” Except as otherwise specifically indicated, for purposes of measuring the beginning and ending of time periods in this Agreement (including for purposes of “Business Day” and for hours in a day or Business Day), the time at which a thing, occurrence or event shall begin or end shall be deemed to occur in the Eastern time zone of the United States. The Parties agree that any rule of construction to the effect that ambiguities are to be resolved against the drafting Party shall not be applied in the construction or interpretation of this Agreement.</w:t>
        <w:br/>
        <w:t xml:space="preserve">  [Remainder of Page Left Intentionally Blank]</w:t>
        <w:br/>
        <w:t xml:space="preserve">        IN WITNESS WHEREOF, the undersigned have caused this Agreement to be duly executed as of the date first above written.</w:t>
        <w:br/>
        <w:t xml:space="preserve">  COMPANY:  </w:t>
        <w:br/>
        <w:t xml:space="preserve">Jade Biosciences, Inc.  </w:t>
        <w:br/>
        <w:t xml:space="preserve">            By:  </w:t>
        <w:br/>
        <w:t xml:space="preserve">Title:  </w:t>
        <w:br/>
        <w:t xml:space="preserve">        PARENT:  </w:t>
        <w:br/>
        <w:t xml:space="preserve">Aerovate Therapeutics, Inc.  </w:t>
        <w:br/>
        <w:t xml:space="preserve">            By:  </w:t>
        <w:br/>
        <w:t xml:space="preserve">Title:  </w:t>
        <w:br/>
        <w:t xml:space="preserve">        [STOCKHOLDER],  </w:t>
        <w:br/>
        <w:t xml:space="preserve">in his/her capacity as the Stockholder:  </w:t>
        <w:br/>
        <w:t xml:space="preserve">        Signature:    </w:t>
        <w:br/>
        <w:t xml:space="preserve">    Address:  </w:t>
        <w:br/>
        <w:t xml:space="preserve">              [Signature Page to Company Support Agreement]</w:t>
        <w:br/>
        <w:t xml:space="preserve">        Appendix A</w:t>
        <w:br/>
        <w:t xml:space="preserve">  Name, Address and Email</w:t>
        <w:br/>
        <w:t>Address of Stockholder Shares of Parent</w:t>
        <w:br/>
        <w:t>Common Stock Parent</w:t>
        <w:br/>
        <w:t>Options Parent Restricted Stock Units</w:t>
        <w:br/>
        <w:t>_________________________ _____________ __________ _____________________</w:t>
        <w:br/>
        <w:t xml:space="preserve">          Exhibit C</w:t>
        <w:br/>
        <w:t xml:space="preserve">  FORM OF LOCK-UP AGREEMENT</w:t>
        <w:br/>
        <w:t xml:space="preserve">  October 30, 2024</w:t>
        <w:br/>
        <w:t xml:space="preserve">  Aerovate Therapeutics, Inc.</w:t>
        <w:br/>
        <w:t>000 Xxxxxx Xxxxxx,</w:t>
        <w:br/>
        <w:t>Suite M-500</w:t>
        <w:br/>
        <w:t>Waltham, MA 02451</w:t>
        <w:br/>
        <w:t xml:space="preserve">  Ladies and Gentlemen:</w:t>
        <w:br/>
        <w:t xml:space="preserve">  The undersigned signatory of this lock-up agreement (this “Lock-Up Agreement’’) understands that Aerovate Therapeutics, Inc., a Delaware corporation (“Parent”), is entering into an Agreement and Plan of Merger, dated as of October 30, 2024 (as the same may be amended from time to time, the “Merger Agreement’’) with Caribbean Merger Sub I, Inc., a Delaware corporation and a wholly owned subsidiary of Parent, Caribbean Merger Sub II, LLC, a Delaware limited liability company and a wholly owned subsidiary of Parent, and Jade Biosciences, Inc., a Delaware corporation (the “Company”). Capitalized terms used but not otherwise defined herein shall have the respective meanings ascribed to such terms in the Merger Agreement.</w:t>
        <w:br/>
        <w:t xml:space="preserve">  As a condition and inducement to each of the parties to enter into the Merger Agreement and to consummate the transactions contemplated thereby, and for other good and valuable consideration, the receipt and sufficiency of which are hereby acknowledged, the undersigned hereby irrevocably agrees that, subject to the exceptions set forth herein, without the prior written consent of Parent, the undersigned will not, during the period commencing upon the Closing and ending on the date that is 180 days after the Closing Date (the “Restricted Period”); provided, that if a registration statement covering the shares of Company Common Stock and pre-funded Company Warrants issued and sold in connection with the Company Pre-Closing Financing (other than any shares or pre-funded Company Warrants held by affiliates of the Company) has not been declared effective by the SEC prior to the end of such 180-day period, then the Restricted Period shall end on such later date upon which such registration statement is first declared effective:</w:t>
        <w:br/>
        <w:t xml:space="preserve">  (1)          offer, pledge, sell, contract to sell, sell any option or contract to purchase, purchase any option or contract to sell, grant any option, right or warrant to purchase, or otherwise transfer or dispose of, directly or indirectly, any shares of Parent Common Stock or any securities convertible into or exercisable or exchangeable for shares of Parent Common Stock (including without limitation, shares of Parent Common Stock or such other securities of Parent which may be deemed to be beneficially owned by the undersigned in accordance with the rules and regulations of the SEC and securities of Parent which may be issued upon exercise or vesting, as applicable, of a stock option or warrant or settlement of a restricted stock unit or restricted stock award and Parent Common Stock or such other securities to be issued to the undersigned in connection with the Merger, in each case, that are currently or hereafter owned of record or beneficially (including holding as a custodian)) by the undersigned, except as set forth below (collectively, the “Undersigned’s Shares”);</w:t>
        <w:br/>
        <w:t xml:space="preserve">  (2)          enter into any swap, short sale, hedge or other agreement that transfers, in whole or in part, any of the economic consequences of ownership of the Undersigned’s Shares regardless of whether any such transaction described in clause (1) above or this clause (2) is to be settled by delivery of shares of Parent Common Stock or other securities, in cash or otherwise;</w:t>
        <w:br/>
        <w:t xml:space="preserve">  (3)          make any demand for, or exercise any right with respect to, the registration of any shares of Parent Common Stock or any security convertible into or exercisable or exchangeable for shares of Parent Common Stock (other than such rights set forth in the Merger Agreement and that certain registration rights agreement entered into by the Company and certain signatories therein in connection with the Concurrent Investment); or</w:t>
        <w:br/>
        <w:t xml:space="preserve">  (4)          except for any support agreement entered into as of the date hereof by the undersigned with Parent and the Company, grant any proxies or powers of attorney with respect to any Parent Common Stock, deposit any Parent Common Stock into a voting trust or enter into a voting agreement or similar arrangement or commitment with respect to any Parent Common Stock; or</w:t>
        <w:br/>
        <w:t xml:space="preserve">        (5)          publicly disclose the intention to do any of the foregoing.</w:t>
        <w:br/>
        <w:t xml:space="preserve">  The restrictions and obligations contemplated by this Lock-Up Agreement shall not apply to:</w:t>
        <w:br/>
        <w:t xml:space="preserve">  1.            transfers of the Undersigned’s Shares:</w:t>
        <w:br/>
        <w:t xml:space="preserve">         (a)           (A) to any person related to the undersigned (or to an ultimate beneficial owner of the undersigned) by blood or adoption who is an immediate family member of the undersigned, or by marriage or domestic partnership (a “Family Member”), or to a trust formed for the benefit of the undersigned or any of the undersigned’s Family Members, (B) to the undersigned’s estate, following the death of the undersigned, by will, intestacy or other operation of Law, (C) as a bona fide gift or a charitable contribution, as such term is described in Section 501(c)(3) of the Code, or otherwise to a trust or other entity for the direct or indirect benefit of an immediate family member of a beneficial owner (as defined in Rule 13d-3 of the Exchange Act) of the Undersigned’s Shares (D) by operation of Law, such as pursuant to a qualified domestic order or in connection with a divorce settlement or (E) to any partnership, corporation, limited liability company or other entity, in each case, all of which the beneficial ownership interests of which are held by or otherwise under common control (via beneficial ownership, contract or otherwise) with the undersigned or a Family Member of the undersigned;</w:t>
        <w:br/>
        <w:t xml:space="preserve">         (b)           if the undersigned is a corporation, partnership, limited liability company or other entity, (A) to another corporation, partnership, limited liability company or other entity that is a direct or indirect affiliate (as defined under Rule 12b-2 of the Exchange Act) of the undersigned, including investment funds or other entities that controls or manages, is under common control or management with, or is controlled or managed by, the undersigned (including, for the avoidance of doubt, where the undersigned is a partnership, to its general partner or a successor partnership or fund, or any other funds managed by such partnership), (B) as a distribution or dividend to equity holders, current or former partners, members, stockholders or managers (or to the estates of any of the foregoing), as applicable, of the undersigned (including upon the liquidation and dissolution of the undersigned pursuant to a plan of liquidation approved by the undersigned’s equity holders), (C) as a bona fide gift or a charitable contribution, as such term is described in Section 501(c)(3) of the Code, or otherwise to a trust or other entity for the direct or indirect benefit of an immediate family member of a beneficial owner (as defined in Rule 13d-3 of the Exchange Act) of the Undersigned’s Shares, (D) transfers or dispositions not involving a change in beneficial ownership or (E) with prior written consent of Parent (as constituted following the Closing); or</w:t>
        <w:br/>
        <w:t xml:space="preserve">         (c)           if the undersigned is a trust, to any grantors or beneficiaries of the trust;</w:t>
        <w:br/>
        <w:t xml:space="preserve">  provided that, in the case of any transfer or distribution pursuant to this clause (a), such transfer is not for value (other than transfers pursuant to 1(A), 1(E) or 2(A)) and each donee, heir, beneficiary or other transferee or distributee shall sign and deliver to Parent a lock-up agreement in the form of this Lock-Up Agreement with respect to the shares of Parent Common Stock or such other securities that have been so transferred or distributed and if a filing pursuant to Section 16(a) of the Exchange Act is required, such filing shall describe the nature of the transfer or distribution;</w:t>
        <w:br/>
        <w:t xml:space="preserve">  2.            the exercise of an option to purchase shares of Parent Common Stock (including a net or cashless exercise of an option to purchase shares of Parent Common Stock ), and any related transfer of shares of Parent Common Stock to Parent for the purpose of paying the exercise price of such options or for paying taxes (including estimated taxes) due as a result of the exercise of such options or for paying taxes (including estimated taxes) due as a result of the exercise of such options; provided that, for the avoidance of doubt, the underlying shares of Parent Common Stock shall continue to be subject to the restrictions on transfer set forth in this Lock-Up Agreement;</w:t>
        <w:br/>
        <w:t xml:space="preserve">  3.            transfers to Parent in connection with the net settlement of any other equity award that represents the right to receive in the future shares of Parent Common Stock, settled in shares of Parent Common Stock, to pay any tax withholding obligations; provided that, for the avoidance of doubt, the underlying shares of Parent Common Stock shall continue to be subject to the restrictions on transfer set forth in this Lock-Up Agreement;</w:t>
        <w:br/>
        <w:t xml:space="preserve">        4.            the establishment of a trading plan pursuant to Rule 10b5-l under the Exchange Act for the transfer of shares of Parent Common Stock; provided that such plan does not provide for any transfers of shares of Parent Common Stock during the Restricted Period;</w:t>
        <w:br/>
        <w:t xml:space="preserve">  5.            the disposition (including a forfeiture or repurchase) to Parent of any shares of restricted stock granted pursuant to the terms of any employee benefit plan or restricted stock purchase agreement;</w:t>
        <w:br/>
        <w:t xml:space="preserve">  6.            transfers, distributions, sales or other transactions by the undersigned of shares of Parent Common Stock purchased by the undersigned on the open market or in a public offering by Parent, in each case following the date of the Closing;</w:t>
        <w:br/>
        <w:t xml:space="preserve">  7.            transfers pursuant to a bona-fide third party tender offer, merger, consolidation or other similar transaction made to all holders of Parent’s capital stock involving a change of control of Parent, provided that in the event that such tender offer, merger, consolidation or other such transaction is not completed, the Undersigned’s Shares shall remain subject to the restrictions contained in this Lock-Up Agreement;</w:t>
        <w:br/>
        <w:t xml:space="preserve">  8.            transfers pursuant to an order of a court or regulatory agency;</w:t>
        <w:br/>
        <w:t xml:space="preserve">  9.            transfers by the undersigned of shares of Parent Common Stock issued pursuant to the Merger Agreement in respect of shares of the Company, if any, purchased from the Company on or about the Closing Date but prior to the Closing; or</w:t>
        <w:br/>
        <w:t xml:space="preserve">  10.          transfers, distributions, sales or other transactions with the prior written consent of Parent (as constituted following the Closing).</w:t>
        <w:br/>
        <w:t xml:space="preserve">  and provided, further, that, with respect to each of (b), (c), and (d) above, no filing by any party (including any donor, donee, transferor, transferee, distributor or distributee) under Section 16 of the Exchange Act or other public announcement shall be made voluntarily reporting a reduction in beneficial ownership of shares of Parent Common Stock or any securities convertible into or exercisable or exchangeable for Parent Common Stock in connection with such transfer or disposition during the Restricted Period (other than any exit filings) and if any filings under Section 16(a) of the Exchange Act, or other public filing, report or announcement reporting a reduction in beneficial ownership of shares of Parent Common Stock in connection with such transfer or distribution, shall be legally required during the Restricted Period, such filing, report or announcement shall clearly indicate in the footnotes therein, in reasonable detail, a description of the circumstances of the transfer and that the shares remain subject to the Lock-Up Agreement.</w:t>
        <w:br/>
        <w:t xml:space="preserve">  For purposes of this Lock-Up Agreement, “change of control” shall mean the transfer (whether by tender offer, merger, consolidation or other similar transaction), in one transaction or a series of related transactions to a person or group of affiliated persons, of the Parent’s voting securities if, after such transfer, the Parent’s stockholders as of immediately prior to such transfer do not hold a majority of the outstanding voting securities of the Parent (or the surviving entity).</w:t>
        <w:br/>
        <w:t xml:space="preserve">  Any attempted transfer in violation of this Lock-Up Agreement will be of no effect and null and void, regardless of whether the purported transferee has any actual or constructive knowledge of the transfer restrictions set forth in this Lock-Up Agreement, and will not be recorded on the share register of Parent. In furtherance of the foregoing, the undersigned agrees that Parent and any duly appointed transfer agent for the registration or transfer of the securities described herein are hereby authorized to decline to make any transfer of securities if such transfer would constitute a violation or breach of this Lock-Up Agreement. Parent may cause the legend set forth below, or a legend substantially equivalent thereto, to be placed upon any certificate(s) or other documents, ledgers or instruments evidencing the undersigned’s ownership of Parent Common Stock:</w:t>
        <w:br/>
        <w:t xml:space="preserve">  THE SHARES REPRESENTED BY THIS CERTIFICATE ARE SUBJECT TO</w:t>
        <w:br/>
        <w:t>AND MAY ONLY BE TRANSFERRED IN COMPLIANCE WITH A LOCK-</w:t>
        <w:br/>
        <w:t>UP AGREEMENT, A COPY OF WHICH IS ON FILE AT THE PRINCIPAL</w:t>
        <w:br/>
        <w:t>OFFICE OF THE COMPANY.</w:t>
        <w:br/>
        <w:t xml:space="preserve">        The undersigned hereby represents and warrants that the undersigned has full power and authority to enter into this Lock-Up Agreement, and that upon request, the undersigned will execute any additional documents reasonably necessary to ensure the validity or enforcement of this Lock-Up Agreement. All authority herein conferred or agreed to be conferred and any obligations of the undersigned shall be binding upon the successors, assigns, heirs or personal representatives of the undersigned.</w:t>
        <w:br/>
        <w:t xml:space="preserve">  The undersigned understands that if the Merger Agreement is terminated for any reason, the undersigned shall be released from all obligations under this Lock-Up Agreement. The undersigned understands that Parent and the Company are proceeding with the transactions contemplated by the Merger Agreement in reliance upon this Lock-Up Agreement.</w:t>
        <w:br/>
        <w:t xml:space="preserve">  Any and all remedies herein expressly conferred upon Parent or the Company will be deemed cumulative with and not exclusive of any other remedy conferred hereby, or by Law or equity, and the exercise by Parent or the Company of any one remedy will not preclude the exercise of any other remedy. The undersigned agrees that irreparable damage for which monetary damages, even if available, would not be an adequate remedy, would occur to Parent and/or the Company in the event that any provision of this Lock-Up Agreement was not performed in accordance with its specific terms or were otherwise breached. It is accordingly agreed that Parent and/or the Company shall be entitled to an injunction or injunctions to prevent breaches of this Lock-Up Agreement and to enforce specifically the terms and provisions hereof in any court of the United States or any state having jurisdiction, this being in addition to any other remedy to which Parent or the Company is entitled at Law or in equity, and the undersigned waives any bond, surety or other security that might be required of Parent or the Company with respect thereto. Each of the parties further agrees that it will not oppose the granting of an injunction, specific performance or other equitable relief on the basis that any other party has an adequate remedy at law or that any award of specific performance is not an appropriate remedy for any reason at law or in equity.</w:t>
        <w:br/>
        <w:t xml:space="preserve">  In the event that any holder of Parent’s securities that are subject to a substantially similar agreement entered into by such holder, other than the undersigned, is permitted by Parent to sell or otherwise transfer or dispose of shares of Parent Common Stock for value other than as permitted by this or a substantially similar agreement entered into by such holder (whether in one or multiple releases or waivers), the same percentage of shares of Parent Common Stock held by the undersigned on the date of such release or waiver as the percentage of the total number of outstanding shares of Parent Common Stock held by such holder on the date of such release or waiver that are the subject of such release or waiver shall be immediately and fully released on the same terms from any remaining restrictions set forth herein (the “Pro-Rata Release”); provided, however, that such Pro-Rata Release shall not be applied unless and until permission has been granted by Parent to an equity holder or equity holders to sell or otherwise transfer or dispose of all or a portion of such equity holders shares of Parent Common Stock in an aggregate amount in excess of 1% of the number of shares of Parent Common Stock subject to a substantially similar agreement. In the event of any Pro-Rata Release, the Company shall promptly (and in any event within two (2) business days of such release) inform each relevant holder of Parent Common Stock or warrants of the terms of such Pro-Rata Release.</w:t>
        <w:br/>
        <w:t xml:space="preserve">  Upon the release of any of the Undersigned’s Shares from this Lock-Up Agreement, Parent will facilitate the timely preparation and delivery of certificates or the establishment of book-entry positions at Parent’s transfer agent representing the Undersigned’s Shares without the restrictive legend above or the withdrawal of any stop transfer instructions.</w:t>
        <w:br/>
        <w:t xml:space="preserve">  This Lock-Up Agreement and any claim, controversy or dispute arising under or related to this Lock-Up Agreement shall be governed by and construed in accordance with the Laws of the state of Delaware, without regard to the conflict of Laws principles thereof. In any action or proceeding between any of the parties arising out of or relating to this Lock-Up Agreement, each of the parties: (i)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(ii) agrees that all claims in respect of such action or proceeding shall be heard and determined exclusively in accordance with foregoing clause (i) of this paragraph, (iii) waives any objection to laying venue in any such action or proceeding in such courts, (iv) waives any objection that such courts are an inconvenient forum or do not have jurisdiction over any party and (v) irrevocably and unconditionally waives the right to trial by jury. This Lock-Up Agreement constitutes the entire agreement between the parties to this Lock-Up Agreement and supersedes all other prior agreements, arrangements and understandings, both written and oral, among the parties with respect to the subject matter hereof.</w:t>
        <w:br/>
        <w:t xml:space="preserve">        This Lock-Up Agreement may be executed in several counterparts, each of which shall be deemed an original and all of which shall constitute one and the same instrument. The exchange of a fully executed Lock-Up Agreement (in counterparts or otherwise) by Parent, the Company and the undersigned by electronic transmission in .pdf format shall be sufficient to bind such parties to the terms and conditions of this Lock-Up Agreement.</w:t>
        <w:br/>
        <w:t xml:space="preserve">  [SIGNATURE PAGE FOLLOWS]</w:t>
        <w:br/>
        <w:t xml:space="preserve">        The undersigned understands that this Lock-Up Agreement is irrevocable and shall be binding upon the undersigned and the heirs, personal representatives, successors and assigns of the undersigned.</w:t>
        <w:br/>
        <w:t xml:space="preserve">    Very truly yours,</w:t>
        <w:br/>
        <w:t xml:space="preserve">      Print Name of Stockholder:</w:t>
        <w:br/>
        <w:t xml:space="preserve">              Signature (for individuals):</w:t>
        <w:br/>
        <w:t xml:space="preserve">              Signature (for entities):</w:t>
        <w:br/>
        <w:t xml:space="preserve">      By:  </w:t>
        <w:br/>
        <w:t xml:space="preserve">    Name:</w:t>
        <w:br/>
        <w:t xml:space="preserve">    Title:</w:t>
        <w:br/>
        <w:t xml:space="preserve">  [Signature Page to Lock-Up Agreement]</w:t>
        <w:br/>
        <w:t xml:space="preserve">        Accepted and Agreed  </w:t>
        <w:br/>
        <w:t xml:space="preserve">By Aerovate Therapeutics, Inc.:  </w:t>
        <w:br/>
        <w:t xml:space="preserve">        By:    </w:t>
        <w:br/>
        <w:t xml:space="preserve">  Name:  </w:t>
        <w:br/>
        <w:t xml:space="preserve">  Title:  </w:t>
        <w:br/>
        <w:t xml:space="preserve">        Accepted and Agreed  </w:t>
        <w:br/>
        <w:t xml:space="preserve">by Jade Biosciences, Inc.:  </w:t>
        <w:br/>
        <w:t xml:space="preserve">        By:    </w:t>
        <w:br/>
        <w:t xml:space="preserve">  Name:  </w:t>
        <w:br/>
        <w:t xml:space="preserve">  Title:  </w:t>
        <w:br/>
        <w:t xml:space="preserve">  [Signature Page to Lock-Up Agreement]</w:t>
        <w:br/>
        <w:t xml:space="preserve">        Exhibit D</w:t>
        <w:br/>
        <w:t xml:space="preserve">  SECURITIES PURCHASE AGREEMENT</w:t>
        <w:br/>
        <w:t xml:space="preserve">  This SECURITIES PURCHASE AGREEMENT (this “Agreement”) is dated as of October 30, 2024, by and among Jade Biosciences, Inc., a Delaware corporation (the “Company”), and each of the Persons listed on Exhibit A attached to this Agreement (each, an “Investor” and together, the “Investors”).</w:t>
        <w:br/>
        <w:t xml:space="preserve">  WHEREAS, the Company and the Investors are executing and delivering this Agreement in reliance upon the exemption from securities registration afforded by Section 4(a)(2) of the U.S. Securities Act of 1933, as amended (the “Securities Act”);</w:t>
        <w:br/>
        <w:t xml:space="preserve">  WHEREAS, the Company desires to sell to the Investors, and each Investor desires to purchase from the Company, severally and not jointly, upon the terms and subject to the conditions stated in this Agreement, (A) shares (the “Initial Shares”) of the Company’s common stock, par value $0.001 per share (the “Common Stock”), including Common Stock being issued pursuant to any cancellation or conversion of Convertible Securities (as defined below) at a per share purchase price equal to the Share Price, and/or (B) the pre-funded warrants to purchase shares of Common Stock (the “Pre-Funded Warrants”) substantially in the form attached hereto as Exhibit B at a per warrant price equal to the Pre-Funded Warrant Price (as defined below);</w:t>
        <w:br/>
        <w:t xml:space="preserve">  WHEREAS, contemporaneously with the sale of the Initial Shares and/or the Pre-Funded Warrants, the parties hereto will execute and deliver a Registration Rights Agreement, in the form attached hereto as Exhibit C, pursuant to which the Company will agree to provide certain registration rights in respect of the Shares (as defined below) under the Securities Act and applicable state securities laws; and</w:t>
        <w:br/>
        <w:t xml:space="preserve">  WHEREAS, the Company is party to that certain Agreement and Plan of Merger by and among the Company, Aerovate Therapeutics, Inc., a Delaware Corporation (“Parent”), Caribbean Merger Sub I, Inc., a Delaware corporation and wholly-owned subsidiary of the Parent (“First Merger Sub”), and Caribbean Merger Sub II, LLC, a Delaware limited liability company and wholly-owned subsidiary of the Parent (“Second Merger Sub”), dated on or about the date hereof (the “Merger Agreement”), pursuant to which (i) First Merger Sub will merge with and into the Company, with the Company surviving and becoming a wholly-owned subsidiary of Parent, and (ii) the Company will merge with and into Second Merger Sub, with Second Merger Sub being the surviving entity and a wholly-owned subsidiary of Parent (together, the “Merger”).</w:t>
        <w:br/>
        <w:t xml:space="preserve">  NOW THEREFORE, in consideration of the mutual agreements, representations, warranties and covenants herein contained, the Company and each Investor, severally and not jointly, agree as follows:</w:t>
        <w:br/>
        <w:t xml:space="preserve">  11.          Definitions. As used in this Agreement, the following terms shall have the following respective meanings:</w:t>
        <w:br/>
        <w:t xml:space="preserve">  “Additional Securities” has the meaning set forth in Section 8.15 hereof.</w:t>
        <w:br/>
        <w:t xml:space="preserve">  “Affiliate” means, with respect to any Person, any other Person that, directly or indirectly through one or more intermediaries, controls, is controlled by or is under common control with such Person.</w:t>
        <w:br/>
        <w:t xml:space="preserve">  “Aggregate Purchase Amount” has the meaning set forth in Section 2.2 hereof.</w:t>
        <w:br/>
        <w:t xml:space="preserve">  “Agreement” has the meaning set forth in the recitals hereof.</w:t>
        <w:br/>
        <w:t xml:space="preserve">  “Amended and Restated Bylaws” means the bylaws of the Company, as currently in effect and as in effect on the Closing Date.</w:t>
        <w:br/>
        <w:t xml:space="preserve">        “Amended and Restated Certificate of Incorporation” means the Certificate of Incorporation of the Company, as currently in effect and as in effect on the Closing Date.</w:t>
        <w:br/>
        <w:t xml:space="preserve">  “Beneficial Ownership Limitation” has the meaning set forth in Section 2.1 hereof.</w:t>
        <w:br/>
        <w:t xml:space="preserve">  “Benefit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has the meaning set forth in Section 2.2 hereof.</w:t>
        <w:br/>
        <w:t xml:space="preserve">  “Closing Date” has the meaning set forth in Section 2.2 hereof.</w:t>
        <w:br/>
        <w:t xml:space="preserve">  “Code” means the U.S. Internal Revenue Code of 1986, as amended.</w:t>
        <w:br/>
        <w:t xml:space="preserve">  “Commitment Amount” has the meaning set forth in Section 2.1 hereof.</w:t>
        <w:br/>
        <w:t xml:space="preserve">  “Common Stock” has the meaning set forth in the recitals hereof.</w:t>
        <w:br/>
        <w:t xml:space="preserve">  “Company” has the meaning set forth in the recitals hereof.</w:t>
        <w:br/>
        <w:t xml:space="preserve">  “Company Presentation” means that certain Investor Presentation, dated October 2024, as provided to the Investors prior to the date hereof and filed by Parent on Form 8-K on or around the date hereof.</w:t>
        <w:br/>
        <w:t xml:space="preserve">  “Confidential Data” has the meaning set forth in Section 3.28 hereof.</w:t>
        <w:br/>
        <w:t xml:space="preserve">  “Contribution” has the meaning set forth in Section 2.2 hereof.</w:t>
        <w:br/>
        <w:t xml:space="preserve">  “Convertible Security” means a convertible note issued by the Company or any of its Subsidiaries.</w:t>
        <w:br/>
        <w:t xml:space="preserve">  “Disclosure Document” has the meaning set forth in Section 5.3 hereof.</w:t>
        <w:br/>
        <w:t xml:space="preserve">  “Disclosure Time” has the meaning set forth in Section 5.3 hereof.</w:t>
        <w:br/>
        <w:t xml:space="preserve">  “Drug Regulatory Agency” means the U.S.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 xml:space="preserve">  “Environmental Laws” has the meaning set forth in Section 3.15 hereof.</w:t>
        <w:br/>
        <w:t xml:space="preserve">  “ERISA” means the U.S. Employee Retirement Income Security Act of 1974, as amended.</w:t>
        <w:br/>
        <w:t xml:space="preserve">        “Exchange Act” means the U.S. Securities Exchange Act of 1934, as amended, and all of the rules and regulations promulgated thereunder.</w:t>
        <w:br/>
        <w:t xml:space="preserve">  “Financial Statements” has the meaning set forth in Section 3.8(b) hereof.</w:t>
        <w:br/>
        <w:t xml:space="preserve">  “GAAP” has the meaning set forth in Section 3.8(b) hereof.</w:t>
        <w:br/>
        <w:t xml:space="preserve">  “GDPR” has the meaning set forth in Section 3.29 hereof.</w:t>
        <w:br/>
        <w:t xml:space="preserve">  “Governmental Authorizations” has the meaning set forth in Section 3.11 hereof.</w:t>
        <w:br/>
        <w:t xml:space="preserve">  “Health Care Laws” has the meaning set forth in Section 3.19 hereof.</w:t>
        <w:br/>
        <w:t xml:space="preserve">  “HIPAA” has the meaning set forth in Section 3.28 hereof.</w:t>
        <w:br/>
        <w:t xml:space="preserve">  “Indemnified Persons” has the meaning set forth in Section 5.10(a).</w:t>
        <w:br/>
        <w:t xml:space="preserve">  “Initial Shares” has the meaning set forth in the recitals hereof.</w:t>
        <w:br/>
        <w:t xml:space="preserve">  “Intellectual Property” has the meaning set forth in Section 3.12 hereof.</w:t>
        <w:br/>
        <w:t xml:space="preserve">  “Investor” and “Investors” have the meanings set forth in the recitals hereof.</w:t>
        <w:br/>
        <w:t xml:space="preserve">  “Investor Majority” means, (i) prior to the Closing, the Investors committed to purchase at least a majority of the Securities (provided that such majority shall include each Investor that committed an Aggregate Purchase Amount of no less than $27.5 million (including the Aggregate Purchase Amount of such Investor’s affiliates and related funds)) and (ii) following the Closing, the Investors who hold at least a majority of the Securities (including any Pre-Funded Warrant Shares) still held by the Investors.</w:t>
        <w:br/>
        <w:t xml:space="preserve">  “IT Systems” has the meaning set forth in Section 3.28 hereof.</w:t>
        <w:br/>
        <w:t xml:space="preserve">  “Material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timely comply, or prevents the Company from complying, with its obligations under this Agreement, the other Transaction Agreements,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 xml:space="preserve">         (i)            any change generally affecting the economy, financial markets or political, economic or regulatory conditions in the United States or any other geographic region in which the Company conducts business, provided that the Company is not disproportionately affected thereby;</w:t>
        <w:br/>
        <w:t xml:space="preserve">        (ii)            general financial, credit or capital market conditions, including interest rates or exchange rates, or any changes therein, provided that the Company is not disproportionately affected thereby;</w:t>
        <w:br/>
        <w:t xml:space="preserve">        (iii)          any change that generally affects industries in which the Company and its Subsidiaries conduct business, provided that the Company is not disproportionately affected thereby;</w:t>
        <w:br/>
        <w:t xml:space="preserve">              (iv)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 xml:space="preserve">         (v)          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 xml:space="preserve">         (vi)         material changes in laws after the date of this Agreement; and</w:t>
        <w:br/>
        <w:t xml:space="preserve">         (vii)        in and of itself, any material failure by the Company to meet any published or internally prepared estimates of drug development timelines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 xml:space="preserve">  “Nasdaq” means the Nasdaq Stock Market LLC.</w:t>
        <w:br/>
        <w:t xml:space="preserve">  “National Exchange” means (i) on and prior to the Closing Date, the Nasdaq Global Market, and (ii) following the Closing Date,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 xml:space="preserve">  “Parent” has the meaning set forth in the recitals hereof.</w:t>
        <w:br/>
        <w:t xml:space="preserve">  “Person” means an individual, partnership, corporation, limited liability company, business trust, joint stock company, trust, unincorporated association, joint venture or any other entity or organization.</w:t>
        <w:br/>
        <w:t xml:space="preserve">  “Personal Data” has the meaning set forth in Section 3.28 hereof.</w:t>
        <w:br/>
        <w:t xml:space="preserve">  “Placement Agent” means each of Xxxxxxxxx LLC, TD Securities (USA) LLC, Xxxxxx, Xxxxxxxx &amp; Company, Incorporated and Wedbush &amp; Co., LLC.</w:t>
        <w:br/>
        <w:t xml:space="preserve">  “Pre-Funded Warrant Price” means an amount equal to (i) the Share Price minus (ii) $0.001.</w:t>
        <w:br/>
        <w:t xml:space="preserve">  “Pre-Funded Warrant Shares” has the meaning set forth in Section 2.1 hereof.</w:t>
        <w:br/>
        <w:t xml:space="preserve">  “Pre-Funded Warrants” has the meaning set forth in the recitals hereof.</w:t>
        <w:br/>
        <w:t xml:space="preserve">  “Privacy Laws” has the meaning set forth in Section 3.29 hereof.</w:t>
        <w:br/>
        <w:t xml:space="preserve">  “Privacy Statements” has the meaning set forth in Section 3.29 hereof.</w:t>
        <w:br/>
        <w:t xml:space="preserve">  “Process” or “Processing” has the meaning set forth in Section 3.29 hereof.</w:t>
        <w:br/>
        <w:t xml:space="preserve">  “Registration Rights Agreement” has the meaning set forth in Section 6.1(j) hereof.</w:t>
        <w:br/>
        <w:t xml:space="preserve">  “Regulatory Agencies” has the meaning set forth in Section 3.18 hereof.</w:t>
        <w:br/>
        <w:t xml:space="preserve">        “Rule 144” means Rule 144 promulgated by the SEC pursuant to the Securities Act, as such rule may be amended from time to time, or any similar rule or regulation hereafter adopted by the SEC having substantially the same effect as such rule.</w:t>
        <w:br/>
        <w:t xml:space="preserve">  “SEC” means the U.S. Securities and Exchange Commission.</w:t>
        <w:br/>
        <w:t xml:space="preserve">  “Securities” has the meaning set forth in Section 2.1 hereof.</w:t>
        <w:br/>
        <w:t xml:space="preserve">  “Securities Act” has the meaning set forth in the recitals hereof.</w:t>
        <w:br/>
        <w:t xml:space="preserve">  “Share Price” means an amount equal to (i) the Company Equity Value (as defined in the Merger Agreement), (ii) divided by the number of Company Outstanding Shares (as defined in the Merger Agreement but excluding the Securities being issued hereunder) as of immediately prior to the closing of offering of the Securities hereunder; provided, that Company Outstanding Shares shall exclude (i) any Company Options (as defined in the Merger Agreement), Company Warrants (as defined in the Merger Agreement) and any other equity awards issued under the Company Stock Plans (as defined in the Merger Agreement), including any shares of Company Common Stock issuable upon the exercise of such Company Options, Company Warrants or other equity awards, issued to directors, employees, consultants or other service providers following the date hereof but prior to the Closing and (ii) any shares of Company Common Stock underlying Company Notes (as defined in the Merger Agreement) that are to be contributed as consideration pursuant to Section 2.2 of this Agreement.</w:t>
        <w:br/>
        <w:t xml:space="preserve">  “Shares” means the Initial Shares and the Pre-Funded Warrant Shares.</w:t>
        <w:br/>
        <w:t xml:space="preserve">  “Short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 in each case, solely to the extent it has the same economic effect as a “short sale” (as defined in Rule 200 promulgated under Regulation SHO under the Exchange Act).</w:t>
        <w:br/>
        <w:t xml:space="preserve">  “Subsidiaries” has the meaning set forth in Section 3.1 hereof.</w:t>
        <w:br/>
        <w:t xml:space="preserve">  “Tax”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 xml:space="preserve">  “Tax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 xml:space="preserve">  “Transaction Agreements” means this Agreement, the Merger Agreement, the Pre-Funded Warrants, the Registration Rights Agreement and any other documents or agreements explicitly contemplated hereunder or thereunder.</w:t>
        <w:br/>
        <w:t xml:space="preserve">        “Transfer Agent” means, with respect to the Common Stock, Computershare Trust Company, N.A., or such other financial institution that provides transfer agent services as the Company may engage from time to time.</w:t>
        <w:br/>
        <w:t xml:space="preserve">  “Transfer Taxes” means all real property transfer, sales, use, value added, stamp, documentary, recording, registration, conveyance, stock transfer, intangible property transfer, personal property transfer, gross receipts, registration, duty, securities transactions or similar fees or Taxes (together with any interest, penalty, or addition thereto) incurred in connection with the transactions contemplated by this Agreement.</w:t>
        <w:br/>
        <w:t xml:space="preserve">  “Wire” has the meaning set forth in Section 2.2 hereof.</w:t>
        <w:br/>
        <w:t xml:space="preserve">  12.          Purchase and Sale of Securities.</w:t>
        <w:br/>
        <w:t xml:space="preserve">         (a)            Purchase and Sale. On the Closing Date, upon the terms and subject to the conditions set forth herein, the Company agrees to sell, and the Investors, severally and not jointly, agree to purchase, the number of Initial Shares equal to (rounded down to the nearest whole Initial Share) (i) the aggregate commitment amount set forth under the heading “Commitment Amount” and opposite such Investor’s name on the Exhibit A (the “Commitment Amount”) divided by (ii) the Share Price; provided, however, for any Investor that has provided notice to the Company at least ten (10) Business Days prior to the Closing that such Investor would beneficially own (when aggregated with all Securities then beneficially owned by the Investor and its affiliates (as calculated pursuant to Section 13(d) of the Exchange Act and Rule 13d-3 promulgated thereunder)) in excess of the Beneficial Ownership Limitation, or as such Investor may otherwise choose, in lieu of purchasing Initial Shares such Investor may elect to purchase Pre-Funded Warrants to purchase a number of shares of Common Stock issuable upon exercise of the Pre-Funded Warrants (the “Pre-Funded Warrant Shares”) equal to (rounded down to the nearest whole Pre-Funded Warrant Share) (i) the Commitment Amount (or any remainder thereof) divided by (ii) the Pre-Funded Warrant Price in lieu of Initial Shares in such manner to result in the same Aggregate Purchase Amount being paid by such Investor in the aggregate (including upon exercise of such Pre-Funded Warrants). The “Beneficial Ownership Limitation” shall initially be set at the discretion of each Investor to a percentage designated by such Investor on its signature page hereto between 0% and 9.9999% of the number of shares of the Common Stock outstanding immediately after giving effect to the issuance of the Initial Shares and Pre-Funded Warrants on the Closing Date (collectively, the “Securities”); provided that such percentage shall be set at 9.9999% for any Investor that does not make such designation on its signature page hereto. Notwithstanding the foregoing, by written notice to the Company, any Investor may reset the Beneficial Ownership Limitation percentage to a higher or lower percentage, not to exceed 9.9999%; provided that any increase will not be effective until the sixty-first (61st) day after such written notice is delivered to the Company. Upon such a change by an Investor of the Beneficial Ownership Limitation, the Beneficial Ownership Limitation may not be further amended by such Investor without first providing the minimum notice required by this Section 2.1. Notwithstanding anything to the contrary set forth in this Agreement, for any Investor that has provided notice to the Company that this sentence shall apply to it, (i) the Investor shall not be required to purchase Pre-Funded Warrants and (ii) the Company shall not issue or sell, and the Investor shall not purchase or acquire, any Initial Shares which, when aggregated with all shares of Common Stock then beneficially owned by the Investor and its affiliates (as calculated pursuant to Section 13(d) of the Exchange Act and Rule 13d-3 promulgated thereunder), would result in the beneficial ownership by the Investor of more than 9.99% of the outstanding shares of Common Stock immediately after giving effect to the Closing and the consummation of the transactions contemplated hereby, and the number of Initial Shares and the Aggregate Purchase Amount for such Investor shall be reduced accordingly.</w:t>
        <w:br/>
        <w:t xml:space="preserve">               (b)           Closing. Subject to the satisfaction or waiver of the conditions set forth in Section 5.13, the closing of the purchase and sale of the Securities (the “Closing” and the date on which the Closing occurs, the “Closing Date”) shall occur remotely via the exchange of documents and signatures immediately prior to the First Effective Time (as defined in the Merger Agreement), or at such other time as agreed to by the Company and the Investor Majority. Not less than three (3) Business Days prior to the anticipated Closing Date, the Company shall provide written notice to the Investors (the “Closing Notice”) of the anticipated Closing Date and the wire instructions for delivery of the Aggregate Purchase Amount. At the Closing, the Securities shall be issued and registered in the name of such Investor, or in such nominee name(s) as designated by such Investor, representing the number of Securities to be purchased by such Investor at such Closing as set forth in Exhibit A, in each case against payment to the Company of the purchase price therefor (the “Aggregate Purchase Amount”) in full, either by (x) wire transfer to the Company of immediately available funds (a “Wire”), at or prior to the Closing, in accordance with wire instructions provided by the Company in the Closing Notice; (y) the cancellation of Convertible Securities or other debt of the Company or its Subsidiaries (including any outstanding principal, premium, interest or any other amounts due thereon) set forth under the heading “Convertible Securities Amount” and opposite such Investor’s name in Exhibit A (any such cancellation, a “Contribution”); or (z) a combination of such methods. On the Closing Date, the Company will (A) cause the Transfer Agent to issue the Initial Shares in book-entry form, free and clear of all restrictive and other legends (except as expressly provided in Section 4.10 hereof) and the Company shall provide evidence of such issuance from the Company’s Transfer Agent as soon as reasonably practical following the Closing Date to each Investor and (B) deliver to such Investor (or such Investor’s designated custodian per its delivery instructions), or in such nominee name(s) as designated by such Investor, a Pre-Funded Warrant exercisable for a number of shares of Common Stock as set forth in Exhibit A with respect to such Investor. If the Closing has not occurred within two (2) Business Days after the expected Closing Date, unless otherwise agreed by the Company and such Investor, the Company shall promptly (but no later than one (1) Business Day thereafter) return the previously wired Aggregate Purchase Amount to each respective Investor by wire transfer of United States dollars in immediately available funds to the account specified by each Investor, and any book entries for the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 Notwithstanding the foregoing and anything in this Agreement to the contrary, (i) the Company may amend Exhibit A up to three (3) Business Days prior to the Closing, without the consent of the other parties hereto, to reflect the number of Securities purchased, the Aggregate Purchase Amount to be paid and the Convertible Securities Amount to be Contributed, in each case, by each applicable Investor, and shall provide such updated Exhibit A to an Investor upon request, and (ii), as may be agreed to among the Company and one or more Investors, if an Investor is (a) an investment company registered under the Investment Company Act of 1940, as amended, (b) advised by an investment adviser subject to regulation under the Investment Advisers Act of 1940, as amended, or (c) otherwise subject to internal policies and/or procedures relating to the timing of funding and issuance of securities, such Investor shall not be required to wire its Aggregate Purchase Amount until it confirms receipt of evidence of the issuance of such Investor’s Initial Shares from the Transfer Agent in form and substance reasonably acceptable to the Investor (and the Company shall use reasonable best efforts to cause the Transfer Agent to deliver such evidence) and, if applicable, copies of such Investor’s Pre-Funded Warrants.</w:t>
        <w:br/>
        <w:t xml:space="preserve">         (c)           Conversion and Termination of Convertible Securities. Notwithstanding anything in this Agreement to the contrary, by executing and delivering this Agreement, each Investor holding one or more Convertible Securities prior to the Closing hereby irrevocably agrees that:</w:t>
        <w:br/>
        <w:t xml:space="preserve">        (i)            the aggregate amount of all such Convertible Securities (including any outstanding principal, premium, interest or any other amounts) held by such Investor is set forth under the heading “Convertible Securities Amount” and opposite such Investor’s name in Exhibit A;</w:t>
        <w:br/>
        <w:t xml:space="preserve">  (ii)           such Investor is the sole owner of all right, title and interest in and to the Convertible Securities corresponding to the amounts set forth under the heading “Convertible Securities Amount” and opposite such Investor’s name in Exhibit A;</w:t>
        <w:br/>
        <w:t xml:space="preserve">  (iii)          at the Closing, (i) all of such Investor’s Convertible Securities will automatically and without any action on the part of such Investor convert into that number of Securities as is calculated in accordance with Section 2.1 based on such Investor’s Aggregate Purchase Amount (whether paid via Wire or Contribution), regardless of whether any such Convertible Securities or an affidavit of loss therefor is actually delivered in original or other form to the Company, and (ii) any original Convertible Securities held by (or delivered, electronically or otherwise, to) the Company or any Subsidiary, as applicable, shall be cancelled (and marked cancelled) by the Company or any Subsidiary, as applicable, upon or following the Closing;</w:t>
        <w:br/>
        <w:t xml:space="preserve">  (iv)          with respect to any Contribution by such Investor, (i) such Investor (on behalf of itself and all beneficial owners of such Investor’s Convertible Securities) and Company (on behalf of itself and its Subsidiaries) hereby agree that any Convertible Securities that are Contributed hereby are and will be deemed for all purposes to have been amended and modified by virtue hereof to the full extent necessary to permit and facilitate their conversion as provided in this Agreement into Securities and (ii) such Investor’s Securities are issued in full and complete discharge and satisfaction of all obligations of the Company or its Subsidiaries, as applicable, (including any outstanding principal, premium, interest or any other amounts) under such Investor’s Convertible Securities, and such Convertible Securities will be terminated in full and will be null, void and of no further force or effect automatically immediately upon the Closing, provided that the foregoing will not impair the right of such Investor to receive the applicable number of Securities calculated in accordance with Section 2.1 above; and</w:t>
        <w:br/>
        <w:t xml:space="preserve">  (v)           the Company and its Subsidiaries, affiliates, and agents shall be entitled to deduct and withhold from the amounts deliverable in satisfaction of such Investor’s Convertible Securities (including any Securities otherwise issuable with respect thereto) such amounts, if any, as are required to be deducted and withheld under the Code or any other applicable tax law. To the extent that amounts are so deducted and withheld and duly paid over to the appropriate tax authority, such withheld amounts shall be treated for all purposes of this Agreement as having been delivered to the person in respect of whom such deduction and withholding was made. Each person holding Convertible Securities shall, upon request, use its commercially reasonable efforts to provide the applicable withholding agent with all necessary tax forms, including a duly executed IRS Form W-9 or appropriate version of IRS Form W-8, as applicable. Prior to withholding any amounts pursuant to this Section 2.3(e), the Company (and its Subsidiaries, affiliates, and agents) shall use commercially reasonable efforts to notify such Investor, and the Company and such Investor shall cooperate in good faith to reduce or eliminate any such withholding.</w:t>
        <w:br/>
        <w:t xml:space="preserve">  13.          Representations and Warranties of the Company. The Company hereby represents and warrants to each of the Investors and the Placement Agents that the statements contained in this Section 3 are true and correct as of the date hereof and as of the Closing Date (except for the representations and warranties that speak as of a specific date, which shall be made as of such date):</w:t>
        <w:br/>
        <w:t xml:space="preserve">           (a)           Organization and Power. 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The Company does not have any subsidiaries and does not otherwise own any shares of capital stock or any interest in any other Person.</w:t>
        <w:br/>
        <w:t xml:space="preserve">               (b)           Capitalization. The authorized capital stock of the Company consists of 40,000,000 shares of Common Stock and 20,000,000 shares of preferred stock, par value $0.001 per share.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 xml:space="preserve">         (c)           Registration Rights. Except as set forth in or contemplated by the Transaction Agreements (including in Section 3.7), the Company is presently not under any obligation, and has not granted any rights, to register under the Securities Act any of the Company’s presently outstanding securities or any of its securities that may hereafter be issued that have not expired or been satisfied or waived.</w:t>
        <w:br/>
        <w:t xml:space="preserve">         (d)           Authorization. The Company has all requisite corporate power and authority to enter into the Transaction Agreements and to carry out and perform its obligations under the terms of the Transaction Agreements, including the issuance and sale of the Securities and the issuance of the Pre-Funded Warrant Shares and the reservation of the Pre-Funded Warrant Shares. Except as contemplated by the Merger Agreement, all corporate action on the part of the Company, its officers, directors and stockholders necessary for the authorization of the Securities and the Pre-Funded Warrant Shares, the authorization, execution, delivery and performance of the Transaction Agreements and the consummation of the transactions contemplated herein, including the issuance and sale of the Securities and the Pre-Funded Warrant Shares, has been taken. This Agreement has been duly executed and delivered by the Company and assuming the due authorization, execution and delivery by each Investor and that this Agreement constitutes the legal, valid and binding agreement of each Investor, this Agreement and each of the Pre-Funded Warrants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and each Pre-Funded Warrant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 xml:space="preserve">         (e)           Valid Issuance. The Initial Shares being purchased by the Investors hereunder have been duly and validly authorized and, upon issuance pursuant to the terms hereof,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Initial Shares shall be entitled to all rights accorded to a holder of Common Stock. The Pre-Funded Warrant Shares have been duly and validly authorized and reserved for issuance and, upon issuance pursuant to the terms of the Pre-Funded Warrants, against full payment therefor in accordance with the terms of the Pre-Funded Warrants,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Pre-Funded Warrant Shares shall be entitled to all rights accorded to a holder of Common Stock. Subject to the accuracy of the representations and warranties made by the Investors in Section 4 hereof, the offer and sale of the Securities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 xml:space="preserve">        (f)            No Conflict. The execution, delivery and performance of the Transaction Agreements by the Company, the issuance and sale of the Securities and the consummation of the other transactions contemplated by the Transaction Agreements will not (i) violate any provision of the Amended and Restated Certificate of Incorporation or Amended and Restated Bylaws,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any Subsidiary or their respective properties or assets, or (iii) result in a violation of any law, rule, regulation, order, judgment, injunction, decree or other restriction of any court or governmental authority to which the Company or any Subsidiary is subject (including federal and state securities laws and regulations) and the rules and regulations of any self-regulatory organization to which the Company or its securities are subject, or by which any property or asset of the Company or any Subsidiary is bound or affected, except, in the case of clauses (ii) and (iii), as would not, individually or in the aggregate, be reasonably expected to have a Material Adverse Effect.</w:t>
        <w:br/>
        <w:t xml:space="preserve">  (g)            Consents. Assuming the accuracy of the representations and warranties of the Investors in Section 4 and except as set forth in the Merger Agreement,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(c) customary post-closing filings with the SEC or pursuant to state securities laws in connection with the offer and sale of the Shares by the Company in the manner contemplated herein, which will be filed on a timely basis, (d) the filing of the 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 xml:space="preserve">  (h)            Financial Statements. The statement of operations and comprehensive loss data for the period from June 18, 2024 (inception) to September 30, 2024 and summary balance sheet data as of September 30, 2024 of the Company (collectively, the “Financial Statements”) comply in all material respects with applicable accounting requirements with respect thereto as in effect at the time of filing or public distribution (or to the extent corrected by a subsequent restatement) and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except that the unaudited financial statements may not contain footnotes and other presentation items required by GAAP and are subject to normal and recurring year-end adjustments) applied on a consistent basis unless otherwise noted therein throughout the periods therein specified. Except as set forth in the Financial Statements filed prior to the date hereof,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 xml:space="preserve">        (i)            Absence of Changes. Except for the execution and performance of the Transaction Agreements, and the discussions, negotiations, and transactions preceding or related thereto, since the Company’s inception: (a) the Company has conducted its business only in the ordinary course of business and there have been no material transactions entered into by the Company; (b) no material change to any material contract or arrangement by which the Company is bound or to which any of its assets or properties is subject has been entered into that has not been disclosed to the Investors; and (c) there has not been any other event or condition of any character that has had or would reasonably be expected to have a Material Adverse Effect.</w:t>
        <w:br/>
        <w:t xml:space="preserve">  (j)            Absence of Litigation. There is no action, suit, proceeding, arbitration, claim, investigation, charge, complaint or inquiry pending or, to the Company’s knowledge, threatened against the Company or any Subsidiary which, individually or in the aggregate, has had or would reasonably be expected to have a Material Adverse Effect, nor are there any orders, writs, injunctions, judgments or decrees outstanding of any court or government agency or instrumentality and binding upon the Company or any Subsidiary that have had or would reasonably be expected to have a Material Adverse Effect. Neither the Company nor any Subsidiary, nor to the knowledge of the Company, any director or officer of the Company or any Subsidiary, is, or within the last ten (10) years has been, the subject of any action involving a claim of violation of or liability under federal or state securities laws relating to the Company or such Subsidiary or a claim of breach of fiduciary duty relating to the Company or such Subsidiary.</w:t>
        <w:br/>
        <w:t xml:space="preserve">  (k)            Compliance with Law; Permits. None of the Company or any Subsidiary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None of the Company 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 xml:space="preserve">        (l)            Intellectual Property.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Company Presentation necessary for, or used in the conduct of their respective businesses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in all material respects,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 xml:space="preserve">  (m)            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 xml:space="preserve">  (n)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The Company, at all times since inception, has been and continues to be each classified as a corporation for U.S. federal income tax purposes. Neither the Company nor any of its Subsidiaries has been a United States real property holding corporation within the meaning of Code Section 897(c)(2) during the period specified in Code Section 897(c)(1)(A)(ii).</w:t>
        <w:br/>
        <w:t xml:space="preserve">        (o)            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its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or any Subsidiary has received since the Company’s inception,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the Company’s inception,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 xml:space="preserve">  (p)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materially and adversely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materially and adversely interfere with the use made and proposed to be made of such property and buildings by the Company or its Subsidiaries, as the case may be. The Company does not own any real property.</w:t>
        <w:br/>
        <w:t xml:space="preserve">  (q)            Insurance. The Company carries or is entitled to the benefits of insurance in such amounts and covering such risks that is customary for comparably situated companies and is adequate for the conduct of its business and the value of its properties (owned or leased) and assets, and each of such insurance policies is in full force and effect and the Company is in compliance in all material respects with the terms thereof. Other than customary end of policy notifications from insurance carriers, since the Company’s inception,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 xml:space="preserve">  (r)            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the Company Presentation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Company Presentation; (iii) the Company and its Subsidiaries have made or will make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Company Presentation; (iv) neither the Company nor any of its Subsidiaries has received any notice of, or correspondence from, any Regulatory Agency requiring the termination or suspension of or imposing any clinical hold on any clinical trials that are described or referred to in the Company Presentation; and (v) the Company and its Subsidiaries have each operated and currently are in compliance in all material respects with all applicable rules, regulations and policies of the Regulatory Agencies.</w:t>
        <w:br/>
        <w:t xml:space="preserve">        (s)            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 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could reasonably be expected to result in debarment, suspension, or exclusion.</w:t>
        <w:br/>
        <w:t xml:space="preserve">  (t)            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Since the inception of the Company, there has been (a) no material weaknesses in the design or operation of the Company’s internal control over financial reporting (whether or not remediated) and (b) no change in the Company’s internal control over financial reporting that has materially affected, or is reasonably likely to materially affect,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 xml:space="preserve">        (u)            Price Stabilization of Common Stock. The Company has not taken, nor will it take, directly or indirectly, any action designed to stabilize or manipulate the price of the Common Stock to facilitate the sale or resale of the Shares.</w:t>
        <w:br/>
        <w:t xml:space="preserve">  (v)            Investment Company Act. The Company is not, and immediately after receipt of payment for the Securities will not be, an “investment company” within the meaning of the U.S. Investment Company Act of 1940, as amended.</w:t>
        <w:br/>
        <w:t xml:space="preserve">  (w)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the Securities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of the Securities Act for the exemption from registration for the transactions contemplated hereby.</w:t>
        <w:br/>
        <w:t xml:space="preserve">  (x)            Brokers and Finders. Other than the Placement Agents, neither the Company nor any other Person authorized by the Company to act on its behalf has retained, utilized or been represented by any broker or finder in connection with the transactions contemplated by this Agreement.</w:t>
        <w:br/>
        <w:t xml:space="preserve">  (y)            Reliance by the Investors. The Company has a reasonable basis for making each of the representations set forth in this Section 3. The Company acknowledges that each of the Investors will rely upon the truth and accuracy of, and the Company’s compliance with, the representations, warranties, agreements, acknowledgements and understandings of the Company set forth herein.</w:t>
        <w:br/>
        <w:t xml:space="preserve">  (z)            No Additional Agreements. There are no agreements or understandings between the Company, on one hand, and any Investor, on the other hand, with respect to the transactions contemplated by the Transaction Agreements other than as specified in the Transaction Agreements.</w:t>
        <w:br/>
        <w:t xml:space="preserve">        (aa)       Anti-Bribery and Anti-Money Laundering Laws; Sanctions.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or (C) except as would not reasonably be expected, individually or in the aggregate, to result in a Material Adverse Effect, any laws with respect to import and export control and economic sanctions, including the U.S. Export Administration Regulations, the U.S. International Traffic in Arms Regulations, and economic sanctions regulations and executive orders administered by the U.S. Department of the Treasury Office of Foreign Asset Control.</w:t>
        <w:br/>
        <w:t xml:space="preserve">  (bb)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w:t>
        <w:br/>
        <w:t xml:space="preserve">  (cc)       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its Privacy Statements then in effect to its customers, employees, third party vendors and representatives. None of such disclosures made or contained in any Privacy Statements have been materially inaccurate, misleading, incomplete, or in material violation of any Privacy Laws.</w:t>
        <w:br/>
        <w:t xml:space="preserve">        (dd)      Transactions with Affiliates and Employees. No relationship, direct or indirect, exists between or among the Company, on the one hand, and any director, officer, stockholder, customer or supplier of the Company, on the other hand, that is required to be described in any forms, statements, certifications, reports and documents required to be filed or furnished with the SEC under the Exchange Act or the Securities Act that will not be so described in accordance with the Exchange Act following the Closing.</w:t>
        <w:br/>
        <w:t xml:space="preserve">  (ee)       Information Provided. The information to be supplied by or on behalf of the Company for inclusion or incorporation by reference in the Registration Statement (as defined in the Merger Agreement), or supplied by or on behalf of the Company for inclusion in any filing pursuant to Rule 165 and Rule 425 under the Securities Act or Rule 14a-12 under the 1934 Act (each a “Regulation M-A Filing”), shall not, at the time the Registration Statement or any such Regulation M-A Filing is filed with the Commission, at any time it is amended or supplemented or at the time the Registration Statement is declared effective by the Commission, as applicable, contain any untrue statement of a material fact or omit to state any material fact required to be stated therein or necessary in order to make the statements therein not misleading. The information to be supplied by or on behalf of the Company for inclusion in the Registration Statement to be sent to the stockholders of Parent in connection with the meeting of Parent’s stockholders (the “Public Company Meeting”), shall not, on the date the proxy statement/prospectus included in the Registration Statement is first mailed to stockholders of Parent, at the time of the Public Company Meeting or at the First Effective Time,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 xml:space="preserve">  (ff)        Additional Representations and Warranties.</w:t>
        <w:br/>
        <w:t xml:space="preserve">  (i)            The Company’s representations and warranties set forth in the Merger Agreement in Section 4.2 (Capital Stock), Section 4.6 (Financial Statements), Section 4.9 (Litigation), Section 4.10 (Compliance with Laws), Section 4.11 (Health Care Regulatory Matters), Section 4.13 (Labor and Employment Matters), Section 4.14 (Environmental Matters), Section 4.16 Contracts), Section 4.19 (Intellectual Property) and 4.22 (Related Party Transactions) are hereby incorporated by reference and made by the Company, as qualified by the disclosures in the Company Disclosure Schedule (as defined in the Merger Agreement).</w:t>
        <w:br/>
        <w:t xml:space="preserve">  (ii)            As of the date hereof and as of the Closing Date, the representations and warranties of the Company contained in Section 4 of the Merger Agreement and in any certificate or other writing delivered by the Company pursuant thereto are true and correct as though given in accordance with Section 8.3(a) of the Merger Agreement.</w:t>
        <w:br/>
        <w:t xml:space="preserve">  (iii)            As of the date hereof and as of the Closing Date, to the knowledge of the Company, the representations and warranties of Parent contained in Section 5 of the Merger Agreement and in any certificate or other writing delivered by Parent pursuant thereto are true and correct as though given in accordance with Section 8.2(a) of the Merger Agreement.</w:t>
        <w:br/>
        <w:t xml:space="preserve">        14.            Representations and Warranties of Each Investor. Each Investor, severally for itself and not jointly with any other Investor, represents and warrants to the Company and the Placement Agents that the statements contained in this Section 4 are true and correct as of the date hereof and the Closing Date (except for the representations and warranties that speak as of a specific date, which shall be made as of such date):</w:t>
        <w:br/>
        <w:t xml:space="preserve">  (a)            Organization. Such Investor is duly organized, validly existing and in good standing under the laws of the jurisdiction of its organization and has the requisite power and authority to own, lease and operate its properties and to carry on its business as now conducted.</w:t>
        <w:br/>
        <w:t xml:space="preserve">  (b)            Authorization. Such Investor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Investor on this Agreement is genuine and the signatory to this Agreement, if the Investor is an individual, has the legal competence and capacity to execute the same or, if the Investor is not an individual, the signatory has been duly authorized to execute the same on behalf of the Investor.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 xml:space="preserve">  (c)            No Conflicts. The execution, delivery and performance of the applicable Transaction Agreements by such Investor, the purchase of the Securities in accordance with their terms and the consummation by such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such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materially hinder the ability of such Investor to perform its obligations under the Transaction Agreements.</w:t>
        <w:br/>
        <w:t xml:space="preserve">  (d)            Residency. Such Investor’s residence (if an individual) or offices in which its investment decision with respect to the Securities was made (if an entity) are located at the address immediately below such Investor’s name on Exhibit A, except as otherwise communicated by such Investor to the Company.</w:t>
        <w:br/>
        <w:t xml:space="preserve">  (e)            Brokers and Finders. Such Investor has not retained, utilized or been represented by any broker or finder in connection with the transactions contemplated by this Agreement whose fees the Company would be required to pay.</w:t>
        <w:br/>
        <w:t xml:space="preserve">        (f)            Investment Representations and Warranties. Each Investor hereby represents and warrants that, it (i) as of the date hereof is, if an entity, a “qualified institutional buyer” (as defined in Rule 144A under the Securities Act) or an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Each Investor further represents and warrants that (x) it is capable of evaluating the merits and risk of such investment, and (y) that it has not been organized for the purpose of acquiring the Securities and is an “institutional account” as defined by FINRA Rule 4512(c). Such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such Investor’s representations as expressed herein.</w:t>
        <w:br/>
        <w:t xml:space="preserve">  (g)            Intent. Each Investor is purchasing the Securities solely for investment purposes, for such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Securities in compliance with applicable federal and state securities laws. Notwithstanding the foregoing, if such Investor is purchasing the Securities as a fiduciary or agent for one or more investor accounts, such Investor has full investment discretion with respect to each such account, and the full power and authority to make the acknowledgements, representations and agreements herein on behalf of each owner of each such account. Each Investor has no present arrangement to sell the Securities to or through any person or entity. Each Investor understands that the Securities must be held indefinitely unless such Securities are resold pursuant to a registration statement under the Securities Act or an exemption from registration is available. Nothing contained herein shall be deemed a representation or warranty by such Investor to hold the Securities for any period of time.</w:t>
        <w:br/>
        <w:t xml:space="preserve">  (h)            Investment Experience; Ability to Protect Its Own Interests and Bear Economic Risks. Each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such Investor has considered necessary to make an informed investment decision.</w:t>
        <w:br/>
        <w:t xml:space="preserve">  Each Investor acknowledges that such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Each Investor acknowledges that such Investor is aware that there are substantial risks incident to the purchase and ownership of the Securities, including those set forth in the Company’s filings with the SEC. Alone, or together with any professional advisor(s), such Investor has adequately analyzed and fully considered the risks of an investment in the Securities and determined that the Securities are a suitable investment for the Investor. Each Investor is, at this time and in the foreseeable future, able to afford the loss of such Investor’s entire investment in the Securities and such Investor acknowledges specifically that a possibility of total loss exists.</w:t>
        <w:br/>
        <w:t xml:space="preserve">  (i)            Independent Investment Decision. Such Investor understands that nothing in the Transaction Agreements or any other materials presented by or on behalf of the Company to such Investor in connection with the purchase of the Securities constitutes legal, tax or investment advice. Such Investor has consulted such legal, tax and investment advisors as it, in their sole discretion, has deemed necessary or appropriate in connection with its purchase of the Securities.</w:t>
        <w:br/>
        <w:t xml:space="preserve">        (j)            Securities Not Registered; Legends. Such Investor acknowledges and agrees that the Securities are being offered in a transaction not involving any public offering within the meaning of the Securities Act, and such Investor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Investor unless a subsequent disposition thereof is registered under the Securities Act or is exempt from such registration and in each case in accordance with any applicable securities laws of any state of the United States. Such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Investor’s control and which the Company may not be able to satisfy, and that, if applicable, Rule 144 may afford the basis for sales only in limited amounts. Such Investor acknowledges and agrees that it has been advised to consult legal counsel prior to making any offer, resale, transfer, pledge or disposition of any of the Securities. Such Investor acknowledges that no federal or state agency has passed upon or endorsed the merits of the offering of the Securities or made any findings or determination as to the fairness of this investment.</w:t>
        <w:br/>
        <w:t xml:space="preserve">  Each Investor understands that any certificates or book entry notations evidencing the Securities may bear one or more legends in substantially the following form and substance:</w:t>
        <w:br/>
        <w:t xml:space="preserve">  “THE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 NOTWITHSTANDING THE FOREGOING, THE SECURITIES MAY BE PLEDGED IN CONNECTION WITH A BONA FIDE MARGIN ACCOUNT OR OTHER LOAN OR FINANCING ARRANGEMENT SECURED BY THE SECURITIES.”</w:t>
        <w:br/>
        <w:t xml:space="preserve">  In addition, the Securities may contain a legend regarding affiliate status of the Investor, if applicable, provided that the Company will notify the Investor in advance of Closing if such legend is to be placed on its Securities.</w:t>
        <w:br/>
        <w:t xml:space="preserve">        (k)            Placement Agents. Each Investor hereby acknowledges and agrees that (a) each Placement Agent is acting solely as placement agent in connection with the execution, delivery and performance of the Transaction Agreements and the issuance of the Securities to the Investor and neither any Placement Agent nor any of its affiliates have acted as an underwriter or in any other capacity and is not and shall not be construed as a fiduciary or financial advisor for such Investor, the Company or any other person or entity in connection with the execution, delivery and performance of the Transaction Agreements and the issuance and purchase of the Securities, (b) no Placement Agent has made and does not make any representation or warranty, whether express or implied, of any kind or character, or has not provided any advice or recommendation in connection with the execution, delivery and performance of the Transaction Agreements or with respect to the Securities, nor is such information or advice necessary or desired, (c) no Placement Agent will have any responsibility with respect to (i) any representations, warranties or agreements made by any person or entity under or in connection with the execution, delivery and performance of the Transaction Agreements, or the execution, legality, validity or enforceability (with respect to any person) thereof, or (ii) the business, affairs, financial condition, operations, properties or prospects of, or any other matter concerning the Company, and (d) no Placement Agent will have any liability or obligation (including without limitation, for or with respect to any losses, claims, damages, obligations, penalties, judgments, awards, liabilities, costs, expenses or disbursements incurred by such Investor, the Company or any other person or entity), whether in contract, tort or otherwise, to such Investor, or to any person claiming through it, in respect of the execution, delivery and performance of the Transaction Agreements, except in each case for such party’s own gross negligence, willful misconduct or bad faith. No disclosure or offering document has been prepared by any Placement Agent or any of its affiliates in connection with the offer and sale of the Securities. Neither the Placement Agents nor any of their respective affiliates have made or make any representation as to the quality or value of the Securities and the Placement Agents and any their respective affiliates may have acquired non-public information with respect to the Company which the Investor agrees need not be provided to it.</w:t>
        <w:br/>
        <w:t xml:space="preserve">  (l)            No General Solicitation. Each Investor acknowledges and agrees that the Investor is purchasing the Securities directly from the Company. Such Investor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such Investor solely by direct contact between such Investor and the Company, the Placement Agents and/or their respective representatives. Such Investor did not become aware of this offering of the Securities, nor were the Securities offered to such Investor, by any other means, and none of the Company, the Placement Agents and/or their respective representatives acted as investment advisor, broker or dealer to such Investor. Such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 xml:space="preserve">  (m)            Access to Information. In making its decision to purchase the Securities, each Investor has relied solely upon independent investigation made by such Investor and upon the representations, warranties and covenants set forth herein. Such Investor acknowledges and agrees that such Investor has received such information as such Investor deems necessary in order to make an investment decision with respect to the Securities, including, with respect to the Company. Each Investor acknowledges and agrees that such Investor and such Investor’s professional advisor(s), if any, have had the opportunity to ask such questions, receive such answers and obtain such information from the Company regarding the Company, its business and the terms and conditions of the offering of the Securities as such Investor and such Investor’s professional advisor(s), if any, have deemed necessary to make an investment decision with respect to the Securities and that such Investor has independently made its own analysis and decision to invest in the Company. Neither such inquiries nor any other due diligence investigation conducted by such Investor shall modify, limit or otherwise affect such Investor’s right to rely on the Company’s representations and warranties contained in this Agreement.</w:t>
        <w:br/>
        <w:t xml:space="preserve">        (n)            Certain Trading Activities. Other than consummating the transaction contemplated hereby, the Investor has not, nor has any Person acting on behalf of or pursuant to any understanding with such Investor, directly or indirectly executed any purchases or sales, including Short Sales, of the securities of the Company during the period commencing as of the time that such Investor was first contacted by the Company or any other Person regarding the transaction contemplated hereby and ending immediately prior to the date hereof. Notwithstanding the foregoing, (i)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and (ii) in the case of an Investor whose investment adviser utilized an information barrier with respect to the information regarding the transactions contemplated hereunder after first being contacted by the Company or such other Person representing the Company, the representation set forth above shall only apply after the point in time when the portfolio manager who manages such Investor’s assets was informed of the information regarding the transactions contemplated hereunder and, with respect to the Investor’s investment adviser, the representation set forth above shall only apply with respect to any purchases or sales, including Short Sales, of the securities of the Company on behalf of other funds or investment vehicles for which the Investor’s investment adviser is also an investment adviser or subadviser after the point in time when the portfolio manager who manages the assets of such other funds or investment vehicles for which the Investor’s investment adviser is also an investment adviser or sub-adviser was informed of the information regarding the transactions contemplated hereunder. Other than to other Persons party to this Agreement and to its advisors and agents who had a need to know such information, such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15.            Covenants.</w:t>
        <w:br/>
        <w:t xml:space="preserve">  (a)            Further Assurances.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Investor acknowledges that the Company and the Placement Agents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are no longer accurate and the Company agrees to promptly notify each Investor if any of the acknowledgments, understandings, agreements, representations and warranties set forth in Section 3 are no longer accurate.</w:t>
        <w:br/>
        <w:t xml:space="preserve">  (b)            Listing. The Company shall use commercially reasonable efforts (a) to cause Parent to maintain the listing and trading of Parent’s common stock on the Nasdaq Global Market and, in accordance therewith, will use reasonable best efforts to cause Parent to comply in all material respects with the Parent’s reporting, filing and other obligations under the rules and regulations of Nasdaq and (b) to obtain approval of the listing of the Shares on Nasdaq following the closing of the Merger.</w:t>
        <w:br/>
        <w:t xml:space="preserve">        (c)            Disclosure of Transactions. The Company shall, by 9:00 a.m., New York City time, on the first (1st) Business Day immediately following the date hereof (provided that, if this Agreement is executed between midnight and 9:00 a.m., New York City time on any Business Day, no later than 9:01 a.m. on the date hereof), issue a press release and ensure that Parent shall substantially contemporaneously file with the SEC a Current Report on Form 8-K (including all exhibits thereto, the “Disclosure Document” and the actual filing of such press release and/or Current Report on Form 8-K, the “Disclosure Time”) disclosing (i) all material terms of the transactions contemplated hereby and by the other Transaction Agreements and attaching this Agreement and the other Transaction Agreements as exhibits to such Disclosure Document, and (ii) all material non-public information concerning the Company, the transactions contemplated hereby or the transactions contemplated by the Merger Agreement disclosed to the Investors prior to the Disclosure Time. Following the Disclosure Time, no Investor shall be in possession of any material non-public information received from the Company, its subsidiaries or any of their respective officers, directors, employees or agents (including the Placement Agents). Notwithstanding anything in this Agreement, the Company shall not provide any of the Investors or their respective affiliates, attorneys, agents or representatives with any material non-public information regarding the Company or Parent or their respective securities from and after the Disclosure Time except as otherwise agreed by such Investor. The Company understands and confirms that the Investors will rely on the foregoing representations, covenants and agreements in effecting securities transactions. Notwithstanding anything in this Agreement to the contrary, the Company shall not disclose the name of any Investor or any of its affiliates or advisers, or include the name of any Investor or any of its affiliates or advisers in any marketing materials (whether or not made publicly available), press release, public announcement or filing with the SEC (other than any registration statement contemplated by the Registration Rights Agreement, which shall be subject to review of the Investors in accordance with the terms of the Registration Rights Agreement) or any regulatory agency, without the prior written consent of such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Global Market, provided that the Company shall use commercially reasonable efforts to provide the Investors with prior written notice of and a reasonable opportunity to review such disclosure permitted under foregoing clauses (i) and (ii).</w:t>
        <w:br/>
        <w:t xml:space="preserve">  (d)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 xml:space="preserve">  (e)            Removal of Legends.</w:t>
        <w:br/>
        <w:t xml:space="preserve">  (i)            In connection with any sale, assignment, transfer or other disposition of the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instruct the Transfer Agent to remove any restrictive legends related to the book entry account holding such Shares and make a new, unlegended entry for such book entry Shares sold or disposed of without restrictive legends as soon as reasonably practicable (expected to be three (3) Business Days) following any such request therefor from such Investor, provided that the Company has timely received from the Investor a completed Investor representation letter in substantially the form attached hereto as Exhibit D and such other customary representations as may be reasonably required, in accordance with applicable law in connection therewith. Any shares subject to legend removal under this Section 5.5 may be transmitted by the Transfer Agent to the Investor by crediting the account of the Investor’s prime broker with the DTC System as directed by such Investor. The Company shall be responsible for the fees of its Transfer Agent, DTC and its legal counsel associated with such legend removal.</w:t>
        <w:br/>
        <w:t xml:space="preserve">        (ii)            In addition, without limiting Section 5.5(a), and subject to receipt from the Investor by the Company and the Transfer Agent of customary representations and other documentation reasonably acceptable to the Company and the Transfer Agent in connection therewith, upon the earliest of such time as the Initial Shares or any other Shares (i) have been registered under the Securities Act pursuant to an effective registration statement, (ii) have been sold pursuant to Rule 144 (in which case the provisions of Section 5.5(a) shall apply), or (iii) are eligible for resale under Rule 144(b)(1) without the requirement for the Company to be in compliance with the current public information requirements under Rule 144(c)(1) (or any successor provision), the Company shall, in accordance with the provisions of this Section 5.5(b) (A) upon effectiveness of the registration statement registering the resale of such Initial Shares or Other Shares as set forth in clause (i), provide a “blanket” opinion to the Transfer Agent for the removal of legends in connection with any sale pursuant to the effective registration statement, and (B) with respect to clauses (i), (ii) and (iii), as soon as reasonably practicable and no later than three (3) Business Days following any request therefor from an Investor accompanied by a completed Investor representation letter in substantially the form attached hereto as Exhibit E, deliver to the Transfer Agent irrevocable instructions that the Transfer Agent shall make a new, unlegended entry for such book entry shares. If, as a condition to the removal of any legends of any of the Securities, the Transfer Agent requires that the request for removal be accompanied by a certificate and/or an opinion of counsel reasonably satisfactory to the Transfer Agent, to the effect that the proposed transfer does not result in a violation of the Securities Act, the Company and/or its legal counsel shall provide such certificate or opinion with respect to any such transfer. The Company shall be responsible for the fees of its Transfer Agent, DTC and its legal counsel associated with such legend removal.</w:t>
        <w:br/>
        <w:t xml:space="preserve">  (f)            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 xml:space="preserve">  (g)            Fees and Taxes.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Agents.</w:t>
        <w:br/>
        <w:t xml:space="preserve">  (h)            No Conflicting Agreements. The Company will not take any action, enter into any agreement or make any commitment that would conflict or interfere in any material respect with the Company’s obligations to the Investors under the Transaction Agreements.</w:t>
        <w:br/>
        <w:t xml:space="preserve">  (i)            Reporting Status.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otherwise permit such termination.</w:t>
        <w:br/>
        <w:t xml:space="preserve">      (j)            Indemnification.</w:t>
        <w:br/>
        <w:t xml:space="preserve">  (i)            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Indemnified Person may become subject (i) as a result of any breach of representation, warranty, covenant or agreement made by or to be performed on the part of the Company under the Transaction Agreements or (ii) as a result of or arising out of any action, claim or proceeding, pending or threatened, against an Indemnified Person in any capacity by any stockholder of the Company (whether directly or in a derivative capacity) who is not an Affiliate of the Indemnified Person with respect to the transactions contemplated by the Transaction Agreements, and in each case will reimburse any such Indemnified Person for all such amounts as they are incurred by such Indemnified Person.</w:t>
        <w:br/>
        <w:t xml:space="preserve">  (ii)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 xml:space="preserve">  (k)            Pre-Closing Financing Restructuring. In the event the structure of the Company Pre-Closing Financing (as defined in the Merger Agreement) either violates applicable Law (as defined in the Merger Agreement) or materially and adversely effects Parent’s ability to cause the Registration Statement (as defined in the Merger Agreement) to become effective in a timely manner, and in any event 60 days prior to the End Date (as defined in, and as may be extended in accordance with, the Merger Agreement), then the Company and the Investors shall cooperate and use commercially reasonable efforts to cause the Company Pre-Closing Financing to be amended, modified and/or restructured such that such investment occurs as a direct acquisition of shares of Parent Common Stock (as defined in the Merger Agreement) substantially contemporaneously with the Closing in a manner which preserves to the extent possible, the amount of funds ultimately received by Parent and its subsidiaries, and preserves the number of Parent shares ultimately held by each Investor in respect of such amounts as though the Company Pre-Closing Financing has been consummated by its terms.</w:t>
        <w:br/>
        <w:t xml:space="preserve">        (l)            Reservation of Common Stock. As of the date hereof, the Company has reserved and the Company shall continue to reserve and keep available at all times, free of preemptive rights, a sufficient number of shares of Common Stock for the purpose of enabling the Company to issue the Pre-Funded Warrant Shares that are issuable upon the exercise of the Pre-Funded Warrants, if any.</w:t>
        <w:br/>
        <w:t xml:space="preserve">  (m)            Form S-4. From the date hereof until the Closing Date, the Company shall use commercially reasonable efforts to ensure the Registration Statement will register the issuance of the shares of Parent Common Stock to be issued, subject to and in accordance with the terms of the Merger Agreement, by virtue of the Contemplated Transactions (as defined in the Merger Agreement), including shares of Parent Common Stock issued in exchange for the Initial Shares and Pre-Funded Warrant Shares.</w:t>
        <w:br/>
        <w:t xml:space="preserve">  (n)            No Amendment or Waiver of Merger Agreement Terms. The Company shall not amend or modify any provision of the Merger Agreement in a manner that would reasonably be expected to materially and adversely affect the benefits that the Investors would reasonably expect to receive pursuant to this Agreement without the consent of the Investor Majority, it being agreed that any amendment or modification to the definitions of “Company Equity Value” and “Company Outstanding Shares” shall be deemed materially adverse to the Investors.</w:t>
        <w:br/>
        <w:t xml:space="preserve">  (o)            Legend Removal. The Company shall use commercially reasonable efforts to ensure the restrictive legends described in Section 4.10 shall promptly be removed in accordance with applicable securities laws following the closing of the Merger. The Company shall use commercially reasonable efforts to ensure the shares of Parent Common Stock to be received in the Merger in exchange for the Initial Shares or Pre-Funded Warrant Shares will be issued in book-entry form, free and clear of any liens or other restrictions whatsoever and without restrictive legends in accordance with applicable securities laws.</w:t>
        <w:br/>
        <w:t xml:space="preserve">  16.            Conditions of Closing.</w:t>
        <w:br/>
        <w:t xml:space="preserve">  (a)            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 xml:space="preserve">  (i)            Representations and Warranties. The representations and warranties of the Company contained herein shall be true and correct in all respects as of the date hereof except to the extent any such representation or warranty expressly speaks as of an earlier date, in which case such representation or warranty shall be true and correct in all respects as of such earlier date, and the representations and warranties of the Company contained herein shall be true and correct in all material respects as of the Closing Date, as though made on and as of such date, except for those representations and warranties qualified by materiality or Material Adverse Effect, which shall be true and correct in all respects and except to the extent any such representation or warranty expressly speaks as of an earlier date, in which case such representation or warranty shall be true and correct in all material respects as of such earlier date.</w:t>
        <w:br/>
        <w:t xml:space="preserve">  (ii)            Performance. The Company shall have performed in all material respects the obligations and conditions herein required to be performed or observed by the Company on or prior to the Closing Date.</w:t>
        <w:br/>
        <w:t xml:space="preserve">  (iii)            No Injunction. The purchase of and payment for the Securities by each Investor shall not be prohibited or enjoined by any law or governmental or court order or regulation and no such prohibition shall have been threatened in writing.</w:t>
        <w:br/>
        <w:t xml:space="preserve">        (iv)           Consents. The Company shall have obtained any and all consents, permits, approvals, registrations and waivers necessary for the consummation of the purchase and sale of the Securities, all of which shall be in full force and effect.</w:t>
        <w:br/>
        <w:t xml:space="preserve">  (v)           Transfer Agent. The Company shall have furnished all required materials to the Transfer Agent to reflect the issuance of the Initial Shares at the Closing.</w:t>
        <w:br/>
        <w:t xml:space="preserve">  (vi)          Adverse Changes. Since the date hereof, no event or series of events shall have occurred that has had or would reasonably be expected to have a Material Adverse Effect or a Parent Material Adverse Effect (as defined in the Merger Agreement).</w:t>
        <w:br/>
        <w:t xml:space="preserve">  (vii)         Opinion of Company Counsel. The Company shall have delivered to the Investors and the Placement Agents the opinion of Xxxxxx, Xxxx &amp; Xxxxxxxx LLP, dated as of the Closing Date, in customary form and substance to be reasonably agreed upon with the Placement Agents and addressing such legal matters as the Placement Agents and the Company reasonably agree.</w:t>
        <w:br/>
        <w:t xml:space="preserve">  (viii)        Compliance Certificate. An authorized officer of the Company shall have delivered to the Investors at the Closing Date a certificate in form and substance reasonably acceptable to the Investor Majority certifying that the conditions specified in Sections 6.1(a) (Representations and Warranties), 6.1(b) (Performance), 6.1(c) (No Injunction), 6.1(d) (Consents), 6.1(f) (Adverse Changes), 6.1(k) (Registration Statement), 6.1(l) (Nasdaq), 6.1(m) (Minimum Financing Amount), and 6.1(n) (Merger) of this Agreement have been fulfilled.</w:t>
        <w:br/>
        <w:t xml:space="preserve">  (ix)           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 and the Pre-Funded Warrant Shares.</w:t>
        <w:br/>
        <w:t xml:space="preserve">  (x)            Registration Rights Agreement. The Company shall have executed and delivered the Registration Rights Agreement in the form attached hereto as Exhibit C (the “Registration Rights Agreement”) to the Investors.</w:t>
        <w:br/>
        <w:t xml:space="preserve">  (xi)            Registration Statement. The Registration Statement shall have become effective under the 1933 Act and no stop order suspending the effectiveness of the Registration Statement shall have been issued and no proceeding for that purpose, and no similar proceeding with respect to the Registration Statement shall have been initiated or threatened in writing by the Commission or its staff.</w:t>
        <w:br/>
        <w:t xml:space="preserve">  (xii)          Nasdaq. Parent shall have submitted with Nasdaq an Initial Listing Application in respect of the Parent Common Stock to be issued in the Contemplated Transactions, which shall have been approved by Nasdaq.</w:t>
        <w:br/>
        <w:t xml:space="preserve">  (xiii)         Minimum Financing Amount. The Company shall receive at Closing aggregate proceeds from the purchase of Securities pursuant to this Agreement of not less than $175,000,000 (including in such proceeds any Convertible Securities Contributed as consideration in accordance with this Agreement).</w:t>
        <w:br/>
        <w:t xml:space="preserve">        (xiv)         Merger. All conditions to the closing of the Merger shall have been satisfied or waived (other than the Closing hereunder and other than those conditions which, by their nature, are to be satisfied at the closing of the transactions contemplated by the Merger Agreement), and the closing of the Merger shall be set to occur substantially concurrently with the Closing hereunder. The Company shall not have amended, modified, or waived any provision under the Merger Agreement in a manner that would reasonably be expected to materially and adversely affect the benefits that the Investors would reasonably expect to receive under this Agreement without having received the Investor Majority’s prior written consent, it being agreed that any amendment or modification to the definitions of “Company Equity Value” and “Company Outstanding Shares” shall be deemed materially adverse to the Investors.</w:t>
        <w:br/>
        <w:t xml:space="preserve">  (b)            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 xml:space="preserve">  (i)             Representations and Warranties. The representations and warranties of each Investor in Section 4 hereto shall be true and correct on and as of the Closing Date, with the same force and effect as though made on and as of the Closing Date, except to the extent that any such representation or warranty expressly speaks as of an earlier date, in which case such representation and warranty shall be true and correct in all respects as of such earlier date, and consummation of the Closing shall constitute a reaffirmation by the Investor of each of the representations, warranties, covenants and agreements of the Investor contained in this Agreement as of the Closing Date.</w:t>
        <w:br/>
        <w:t xml:space="preserve">  (ii)            Performance. Each Investor shall have performed or complied with in all material respects all obligations and conditions herein required to be performed or observed by such Investor on or prior to the Closing Date.</w:t>
        <w:br/>
        <w:t xml:space="preserve">  (iii)            Injunction. The purchase of and payment for the Securities by each Investor shall not be prohibited or enjoined by any law or governmental or court order or regulation.</w:t>
        <w:br/>
        <w:t xml:space="preserve">  (iv)            Registration Rights Agreement. Each Investor shall have executed and delivered the Registration Rights Agreement to the Company in the form attached as Exhibit C.</w:t>
        <w:br/>
        <w:t xml:space="preserve">  (v)            Payment. Except as may be agreed to among the Company and one or more Investors in accordance with Section 2.2, the Company shall have received payment, by wire transfer of immediately available funds, in the full amount of the purchase price for the number of Securities being purchased by each Investor at the Closing as set forth in Exhibit A.</w:t>
        <w:br/>
        <w:t xml:space="preserve">  17.            Termination.</w:t>
        <w:br/>
        <w:t xml:space="preserve">  (a)            Termination. The obligations of the Company, on the one hand, and each Investor, on the other hand, to effect the Closing shall terminate as follows:</w:t>
        <w:br/>
        <w:t xml:space="preserve">  (A)            Upon the mutual written consent of the Company and the Investor Majority prior to the Closing;</w:t>
        <w:br/>
        <w:t xml:space="preserve">  (B)            By the Company, if any of the conditions set forth in Section 6.2 shall have become incapable of fulfillment and shall not have been waived by the Company;</w:t>
        <w:br/>
        <w:t xml:space="preserve">  (C)            By an Investor, solely as to itself, if any of the conditions set forth in Section 6.1 shall have become incapable of fulfillment and shall not have been waived by such Investor; or</w:t>
        <w:br/>
        <w:t xml:space="preserve">        (D)            By either the Company or an Investor, solely as to itself, if the Closing has not occurred on or before April 30, 2025;</w:t>
        <w:br/>
        <w:t xml:space="preserve">  provided, however, that, except in the case of clauses (ii) through (iv)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 xml:space="preserve">  (b)            Notice. In the event of termination pursuant to Section 7.1, written notice thereof shall be given to each other Investor.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 xml:space="preserve">  18.            Miscellaneous Provisions.</w:t>
        <w:br/>
        <w:t xml:space="preserve">  (a)            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other than filings pursuant to Section 13 and/or Section 16 of the Exchange Act, which, for avoidance of doubt, shall not require the Company’s consent; provided that, the Company shall not publicly disclose the name of any Investor or any affiliate or investment adviser of any Investor without such Investor’s prior written consent (email being sufficient).</w:t>
        <w:br/>
        <w:t xml:space="preserve">  (b)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 xml:space="preserve">        (c)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provided no rejection or undeliverable notice is received,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 xml:space="preserve">  (i)            If to the Company, addressed as follows:</w:t>
        <w:br/>
        <w:t xml:space="preserve">  Jade Biosciences, Inc.</w:t>
        <w:br/>
        <w:t>000 Xxxxxxxx Xxxxxx, Xxxxxxxx 00, Xxxxx 000</w:t>
        <w:br/>
        <w:t>Xxxxxxx, XX 00000</w:t>
        <w:br/>
        <w:t>Attention: Xxx Xxxxxxxx</w:t>
        <w:br/>
        <w:t>Email: (****)</w:t>
        <w:br/>
        <w:t xml:space="preserve">  with a copy to (which shall not constitute notice):</w:t>
        <w:br/>
        <w:t xml:space="preserve">  Xxxxxx, Xxxx &amp; Xxxxxxxx LLP</w:t>
        <w:br/>
        <w:t>Xxx Xxxxxxxxxxx Xxxxxx, Xxxxx 0000</w:t>
        <w:br/>
        <w:t>Xxx Xxxxxxxxx, XX 00000</w:t>
        <w:br/>
        <w:t>Attention: Xxxx Xxxx, Xxxxxxx Xxxxx, Xxxxx Xxxxxxx</w:t>
        <w:br/>
        <w:t>Email: (****); (****); (****)</w:t>
        <w:br/>
        <w:t xml:space="preserve">  (ii)            If to any Investor, at its address set forth on Exhibit A or to such e-mail address or address as subsequently modified by written notice given in accordance with this Section 8.3.</w:t>
        <w:br/>
        <w:t xml:space="preserve">  Any Person may change the address to which notices and communications to it are to be addressed by notification as provided for herein.</w:t>
        <w:br/>
        <w:t xml:space="preserve">  (d)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 xml:space="preserve">  (e)            Governing Law; Submission to Jurisdiction; Venue; Waiver of Trial by Jury.</w:t>
        <w:br/>
        <w:t xml:space="preserve">  (i)            This Agreement shall be governed by, and construed in accordance with, the laws of the State of Delaware without regard to choice of laws or conflicts of laws provisions thereof that would require the application of the laws of any other jurisdiction, except to the extent that mandatory principles of Delaware law may apply.</w:t>
        <w:br/>
        <w:t xml:space="preserve">  (ii)            The Company and each of the Investors hereby irrevocably and unconditionally:</w:t>
        <w:br/>
        <w:t xml:space="preserve">  (A)            submits for itself and its property in any legal action or proceeding relating solely to this Agreement or the transactions contemplated hereby, to the general jurisdiction of the any state court or United States Federal court sitting in the City of Wilmington in the State of Delaware;</w:t>
        <w:br/>
        <w:t xml:space="preserve">        (B)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 xml:space="preserve">  (C)            agrees that service of process in any such action or proceeding may be effected by mailing a copy thereof by registered or certified mail (or any substantially similar form of mail), postage prepaid, to the party, as the case may be, at its address set forth in Section 8.3 or at such other address of which the other party shall have been notified pursuant thereto;</w:t>
        <w:br/>
        <w:t xml:space="preserve">  (D)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 xml:space="preserve">  (E)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 xml:space="preserve">  (F)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 xml:space="preserve">  (G)            irrevocably and unconditionally waives trial by jury in any legal action or proceeding in relation to this Agreement.</w:t>
        <w:br/>
        <w:t xml:space="preserve">  (f)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 xml:space="preserve">  (g)            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Transfer Taxes, stamp taxes and other taxes (other than income taxes) and duties levied in connection with the delivery of any Securities to the Investors.</w:t>
        <w:br/>
        <w:t xml:space="preserve">        (h)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 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 unless expressly consented to by the Company.</w:t>
        <w:br/>
        <w:t xml:space="preserve">  (i)            Confidential Information.</w:t>
        <w:br/>
        <w:t xml:space="preserve">  (i)            Each Investor covenants that until such time as the transactions contemplated by this Agreement and any material non-public information provided to such Investor are publicly disclosed by the Company in accordance with Section 5.3,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 xml:space="preserve">  (ii)            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(ii) to the extent such disclosure is required by other laws, rules or regulations, and (iii) at the request of the staff of the SEC or regulatory agency or under the regulations of Nasdaq, in which case of clause (ii) or (iii), the Company will use commercially reasonable efforts to notify the Investor and provide the Investor the opportunity to review such disclosure. The Investor acknowledges that the Company may file a form of this Agreement and the Registration Rights Agreement with the SEC as exhibits to a periodic report or a registration statement of the Company.</w:t>
        <w:br/>
        <w:t xml:space="preserve">  (j)            Reliance by and Exculpation of Placement Agents.</w:t>
        <w:br/>
        <w:t xml:space="preserve">  (i)            Each Investor agrees for the express benefit of the Placement Agents and their respective affiliates and representatives that (i) the Placement Agents and their respective affiliates and representatives have not made, and will not make any representations or warranties with respect to the Company or the offer and sale of the Securities, and such Investor will not rely on any statements made by any Placement Agent, orally or in writing, to the contrary, (ii) such Investor will be responsible for conducting its own due diligence investigation with respect to the Company and the offer and sale of the Securities, (iii) such Investor will be purchasing Securities based on the results of its own due diligence investigation of the Company and the Placement Agents and each of their respective directors, officers, employees, representatives, and controlling persons have made no independent investigation with respect to the Company, the Securities, or the accuracy, completeness, or adequacy of any information supplied to the Investor by the Company, (iv) such Investor has negotiated the offer and sale of the Securities directly with the Company, and the Placement Agents will not be responsible for the ultimate success of any such investment and (v) the decision to invest in the Company will involve a significant degree of risk, including a risk of total loss of such investment. This Section 8.10 shall survive any termination of this Agreement.</w:t>
        <w:br/>
        <w:t xml:space="preserve">        (ii)            The Company agrees and acknowledges that the Placement Agents may rely on its representations, warranties, agreements and covenants contained in this Agreement and each Investor agrees that the Placement Agents may rely on such Investor’s representations and warranties contained in this Agreement as if such representations and warranties, as applicable, were made directly to the Placement Agents.</w:t>
        <w:br/>
        <w:t xml:space="preserve">  (iii)            Neither the Placement Agents nor any of their respective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it by the Transaction Agreements or (y) for anything which any of them may do or refrain from doing in connection with the Transaction Agreements, except in each case for such party’s own gross negligence, willful misconduct or bad faith.</w:t>
        <w:br/>
        <w:t xml:space="preserve">  (iv)            The Company agrees that the Placement Agents and their respective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Agents hereunder pursuant to the indemnification provisions set forth in the applicable letter agreement between the Company and the Placement Agents.</w:t>
        <w:br/>
        <w:t xml:space="preserve">  (k)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except as expressly set forth in this Agreement. Notwithstanding the foregoing, each Placement Agent is an intended third-party beneficiary of the representations and warranties of the Company set forth in Section 3, the representations and warranties of each Investor set forth in Section 4, Section 6.1(g) and Section 8.10 of this Agreement.</w:t>
        <w:br/>
        <w:t xml:space="preserve">  (l)            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(including a “group” within the meaning of Section 13(d)(3) of the 1934 Act), and the Company will not assert any such claim with respect to such obligations or the transactions contemplated by this Agreement and the Company acknowledges that the Investors are not acting in concert or as a group with respect to such obligations or the transaction contemplated by this Agreement. It is expressly understood that each provision contained in this Agreement is between the Company and an Investor, solely, and not between the Company and the Investors collectively and not between and among the Investors. The Company acknowledges and each Investor confirms that it has independently participated in the negotiation of the transaction contemplated hereby with the advice of its own counsel and advisors. Each Investor also acknowledges that Xxxxxx, Xxxx &amp; Xxxxxxxx LLP has not rendered legal advice to such Investor.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Transaction Agreements for the convenience of the Company and not because it was required or requested to do so by any Investor.</w:t>
        <w:br/>
        <w:t xml:space="preserve">        (m)            Headings. The titles, subtitles and headings in this Agreement are for convenience of reference and shall not form part of, or affect the interpretation of, this Agreement.</w:t>
        <w:br/>
        <w:t xml:space="preserve">  (n)            Counterparts. This Agreement may be executed in two (2)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 xml:space="preserve">  (o)            Entire Agreement; Amendments. This Agreement and the other Transaction Agreements (including all schedules and exhibits hereto and thereto) constitute the entire agreement between the parties hereto respecting the subject matter hereof and thereof and supersede all prior agreements, negotiations, understandings, representations and statements respecting the subject matter hereof and thereof, whether written or oral. No amendment, modification, alteration, or change in any of the terms of this Agreement shall be valid or binding upon the parties hereto unless made in writing and duly executed by the Company and the Investor Majority. Notwithstanding the foregoing, (i) this Agreement may not be directly or indirectly amended with respect to any Investor without the written consent of such Investor unless such amendment applies to all Investors in the same fashion and (ii) any direct or indirect amendment to the definition of “Share Price” (or of any of the other terms included in such definition) or Section 5.5, Section 5.10, Section 6.1, Section 7.1 or this Section 8.15 shall require the consent of each Investor. The Company, on the one hand, and each Investor, on the other hand, may by an instrument signed in writing by such parties waive the performance, compliance or satisfaction by such Investor or the Company, respectively, with any term or provision hereof or any condition hereto to be performed, complied with or satisfied by such Investor or the Company, respectively. For the avoidance of doubt, an amendment to this Agreement after the date hereof allowing for the sale of additional Securities (“Additional Securities”) to one or more Persons (whether or not an existing Investor) shall only require the approval of the Company and the Investor Majority; provided that the price paid for such Additional Securities is equal to or greater than the Share Price and Pre-Funded Warrant Price, as applicable. Notwithstanding the foregoing or anything else herein to the contrary, no amendment, modification, alteration, change or waiver of the last sentence of Section 8.11 shall be valid without the prior written consent of each Placement Agent, which consent may be granted or withheld in the sole discretion of each Placement Agent.</w:t>
        <w:br/>
        <w:t xml:space="preserve">  (p)            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 xml:space="preserve">  (q)            Mutual Drafting. This Agreement is the joint product of each Investor and the Company and each provision hereof has been subject to the mutual consultation, negotiation and agreement of such parties and shall not be construed for or against any party hereto.</w:t>
        <w:br/>
        <w:t xml:space="preserve">        (r)            Arm’s Length Negotiations. For the avoidance of doubt, the parties acknowledge and confirm that the terms and conditions of the Securities were determined as a result of arm’s-length negotiations.</w:t>
        <w:br/>
        <w:t xml:space="preserve">  (s)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[Remainder of Page Intentionally Left Blank.]</w:t>
        <w:br/>
        <w:t xml:space="preserve">        IN WITNESS WHEREOF, the parties hereto have executed this Agreement as of the day and year first above written.</w:t>
        <w:br/>
        <w:t xml:space="preserve">    COMPANY:</w:t>
        <w:br/>
        <w:t xml:space="preserve">        JADE BIOSCIENCES, INC.</w:t>
        <w:br/>
        <w:t xml:space="preserve">      By:</w:t>
        <w:br/>
        <w:t xml:space="preserve">    Name:</w:t>
        <w:br/>
        <w:t xml:space="preserve">    Title:</w:t>
        <w:br/>
        <w:t xml:space="preserve">        IN WITNESS WHEREOF, the parties hereto have executed this Agreement as of the day and year first above written.</w:t>
        <w:br/>
        <w:t xml:space="preserve">    INVESTOR:  </w:t>
        <w:br/>
        <w:t xml:space="preserve">        [NAME]  </w:t>
        <w:br/>
        <w:t xml:space="preserve">        By:  </w:t>
        <w:br/>
        <w:t xml:space="preserve">  Name:  </w:t>
        <w:br/>
        <w:t xml:space="preserve">  Title:  </w:t>
        <w:br/>
        <w:t xml:space="preserve">  Beneficial Ownership Limitation: [•]</w:t>
        <w:br/>
        <w:t xml:space="preserve">        Exhibit E-1</w:t>
        <w:br/>
        <w:t xml:space="preserve">  CERTIFICATE OF MERGER</w:t>
        <w:br/>
        <w:t xml:space="preserve">  MERGING</w:t>
        <w:br/>
        <w:t xml:space="preserve">  CARIBBEAN MERGER SUB I, INC.</w:t>
        <w:br/>
        <w:t>A DELAWARE CORPORATION</w:t>
        <w:br/>
        <w:t xml:space="preserve">  WITH AND INTO</w:t>
        <w:br/>
        <w:t xml:space="preserve">  JADE BIOSCIENCES, INC.</w:t>
        <w:br/>
        <w:t>A DELAWARE CORPORATION</w:t>
        <w:br/>
        <w:t xml:space="preserve">      Pursuant to Section 251 of the General Corporation Law of the State of Delaware</w:t>
        <w:br/>
        <w:t xml:space="preserve">      Jade Biosciences, Inc., a Delaware corporation (the “Company”), does hereby certify as follows:</w:t>
        <w:br/>
        <w:t xml:space="preserve">  FIRST:        Each of the constituent corporations, the Company and Caribbean Merger Sub I, Inc., a Delaware corporation (“Merger Sub I”), is a corporation duly organized and existing under the laws of the State of Delaware.</w:t>
        <w:br/>
        <w:t xml:space="preserve">  SECOND:   The Agreement and Plan of Merger and Reorganization, dated as of October [●], 2024 by and among Aerovate Therapeutics, Inc., a Delaware corporation (“Parent”), Merger Sub I, a wholly owned subsidiary of Parent, Caribbean Merger Sub II, LLC, a wholly owned subsidiary of Parent and the Company (the “Merger Agreement”), setting forth the terms and conditions of the merger of Merger Sub I with and into the Company (the “Merger”), has been approved, adopted, executed and acknowledged by each of the constituent corporations in accordance with Section 251 and Section 228 of the General Corporation Law of the State of Delaware.</w:t>
        <w:br/>
        <w:t xml:space="preserve">  THIRD:      The Company shall be the corporation to survive the Merger (the “Surviving Company”).</w:t>
        <w:br/>
        <w:t xml:space="preserve">  FOURTH:   The Certificate of Incorporation of the Surviving Corporation shall be amended and restated in its entirety to read as set forth in Exhibit A hereto.</w:t>
        <w:br/>
        <w:t xml:space="preserve">  FIFTH:       An executed copy of the Merger Agreement is on file at the principal place of business of the Surviving Corporation at the following address:</w:t>
        <w:br/>
        <w:t xml:space="preserve">  Jade Biosciences, Inc.</w:t>
        <w:br/>
        <w:t xml:space="preserve">  000 Xxxxxxxx Xxxxxx</w:t>
        <w:br/>
        <w:t xml:space="preserve">  Building 23, Suite 105</w:t>
        <w:br/>
        <w:t xml:space="preserve">  Waltham, MA 02453</w:t>
        <w:br/>
        <w:t xml:space="preserve">  SIXTH:      A copy of the Merger Agreement will be furnished by the Surviving Corporation, on request and without cost, to any stockholder of either constituent corporation.</w:t>
        <w:br/>
        <w:t xml:space="preserve">                  SEVENTH:        The Merger shall become effective [•], 2025, at [•], Eastern daylight time.</w:t>
        <w:br/>
        <w:t xml:space="preserve">  [signature page follows]</w:t>
        <w:br/>
        <w:t xml:space="preserve">        IN WITNESS WHEREOF, the Company has caused this Certificate of Merger to be executed in its corporate name as of [•], 2025.</w:t>
        <w:br/>
        <w:t xml:space="preserve">    JADE BIOSCIENCES, INC.</w:t>
        <w:br/>
        <w:t xml:space="preserve">          By:</w:t>
        <w:br/>
        <w:t xml:space="preserve">  Name: Xxx Xxxxxxxx</w:t>
        <w:br/>
        <w:t xml:space="preserve">  Title:     Chief Executive Officer</w:t>
        <w:br/>
        <w:t xml:space="preserve">          Exhibit E-2 </w:t>
        <w:br/>
        <w:t xml:space="preserve">  CERTIFICATE OF MERGER</w:t>
        <w:br/>
        <w:t>of</w:t>
        <w:br/>
        <w:t>JADE BIOSCIENCES, INC.</w:t>
        <w:br/>
        <w:t>(a Delaware corporation)</w:t>
        <w:br/>
        <w:t>with and into</w:t>
        <w:br/>
        <w:t>CARIBBEAN MERGER SUB II, LLC</w:t>
        <w:br/>
        <w:t>(a Delaware limited liability company)</w:t>
        <w:br/>
        <w:t xml:space="preserve">  Pursuant to Section 264 of the Delaware General Corporation Law (the “DGCL”) and Title 6, Section 18-209 of the Delaware Limited Liability Act, the undersigned limited liability company executed the following Certificate of Merger:</w:t>
        <w:br/>
        <w:t xml:space="preserve">      FIRST: The constituent companies (the “Constituent Companies”) participating in the merger herein certified (the “Merger”) are:</w:t>
        <w:br/>
        <w:t xml:space="preserve">  (i)            Jade Biosciences, Inc., which is incorporated under the laws of the State of Delaware (the “Company”); and</w:t>
        <w:br/>
        <w:t xml:space="preserve">  (ii)            Caribbean Merger Sub II, LLC, which is formed under the laws of the State of Delaware (“Merger Sub II”).</w:t>
        <w:br/>
        <w:t xml:space="preserve">  SECOND: An Agreement and Plan of Merger and Reorganization, dated as of October [●], 2024, by and among Aerovate Therapeutics, Inc. (“Parent”), Caribbean Merger Sub I, Inc., a wholly owned subsidiary of Parent, Merger Sub II, a wholly owned subsidiary of Parent, and Jade Biosciences, Inc. (the predecessor to the Company) (the “Merger Agreement”) has been approved, adopted, certified, executed and acknowledged by each of the Constituent Companies in accordance with the provisions of subsection (c) of Section 18-209 of the DGCL.</w:t>
        <w:br/>
        <w:t xml:space="preserve">  THIRD: Merger Sub II shall be the limited liability company to survive the Merger. Merger Sub II shall change its name to “Jade Biosciences Operating Company, LLC” (the “Surviving Company”).</w:t>
        <w:br/>
        <w:t xml:space="preserve">  FOURTH: Upon the effectiveness of the filing of this Certificate of Merger, the Certificate of Formation of the Surviving Company shall be amended by deleting Section 1 thereto and replacing it in its entirety with the following:</w:t>
        <w:br/>
        <w:t xml:space="preserve">  “1.        The name of the limited liability company is JADE BIOSCIENCES OPERATING COMPANY, LLC.”</w:t>
        <w:br/>
        <w:t xml:space="preserve">  FIFTH: The executed Merger Agreement is on file at an office of the Surviving Company, the address of which is as follows:</w:t>
        <w:br/>
        <w:t xml:space="preserve">  000 Xxxxxxxx Xxxxxx</w:t>
        <w:br/>
        <w:t>Building 23, Suite</w:t>
        <w:br/>
        <w:t>Waltham, MA 02453</w:t>
        <w:br/>
        <w:t xml:space="preserve">  SIXTH: A copy of the Merger Agreement will be furnished by the Surviving Company, on request and without cost, to any member or stockholder of either of the Constituent Companies.</w:t>
        <w:br/>
        <w:t xml:space="preserve">  SEVENTH: The Merger shall become effective [•], 2025, at [•], Eastern daylight time.</w:t>
        <w:br/>
        <w:t xml:space="preserve">  [signature page follows]</w:t>
        <w:br/>
        <w:t xml:space="preserve">        IN WITNESS WHEREOF, the undersigned Surviving Company has caused this Certificate of Merger to be duly executed by its authorized officer.</w:t>
        <w:br/>
        <w:t xml:space="preserve">  Dated: [•], 2025</w:t>
        <w:br/>
        <w:t xml:space="preserve">    CARIBBEAN MERGER SUB II, LLC</w:t>
        <w:br/>
        <w:t xml:space="preserve">      By:  </w:t>
        <w:br/>
        <w:t xml:space="preserve">  Name:  </w:t>
        <w:br/>
        <w:t xml:space="preserve">  Title:  </w:t>
        <w:br/>
        <w:t xml:space="preserve">        Exhibit F</w:t>
        <w:br/>
        <w:t xml:space="preserve">  AEROVATE THERAPEUTICS, INC.</w:t>
        <w:br/>
        <w:t xml:space="preserve">    CERTIFICATE OF DESIGNATION OF PREFERENCES,</w:t>
        <w:br/>
        <w:t>RIGHTS AND LIMITATIONS</w:t>
        <w:br/>
        <w:t>OF</w:t>
        <w:br/>
        <w:t>SERIES A NON-VOTING CONVERTIBLE PREFERRED STOCK</w:t>
        <w:br/>
        <w:t xml:space="preserve">  Pursuant to Section 151 of the</w:t>
        <w:br/>
        <w:t>General Corporation Law of the State of Delaware</w:t>
        <w:br/>
        <w:t xml:space="preserve">  THE UNDERSIGNED DOES HEREBY CERTIFY, on behalf of Aerovate Therapeutics Inc., a Delaware corporation (the “Corporation”), that the following resolution was duly adopted by the Board of Directors of the Corporation (the “Board of Directors”), in accordance with the provisions of Section 151 of the General Corporation Law of the State of Delaware (the “DGCL”), at a meeting duly called and held on [•], which resolution provides for the creation of a series of the Corporation’s Preferred Stock, par value $0.001 per share, which is designated as “Series A Non-Voting Convertible Preferred Stock,” with the preferences, rights and limitations set forth therein relating to dividends, conversion, redemption, dissolution and distribution of assets of the Corporation.</w:t>
        <w:br/>
        <w:t xml:space="preserve">  WHEREAS:        the Second Amended and Restated Certificate of Incorporation of the Corporation (as amended from time to time, the “Certificate of Incorporation”), provides for a class of its authorized stock known as Preferred Stock, consisting of 10,000,000 shares, $0.0001 par value per share (the “Preferred Stock”), issuable from time to time in one or more series.</w:t>
        <w:br/>
        <w:t xml:space="preserve">  RESOLVED:        that, pursuant to authority conferred upon the Board of Directors by the Certificate of Incorporation, (i) a series of Preferred Stock of the Corporation be, and hereby is, authorized by the Board of Directors, (ii) the Board of Directors hereby authorizes the issuance of [•] shares of “Series A Non-Voting Convertible Preferred Stock” pursuant to the terms of the Agreement and Plan of Merger, dated October [●], 2024, by and among the Corporation, Caribbean Merger Sub I, Inc., a Delaware corporation and wholly owned subsidiary of the Corporation, Caribbean Merger Sub II, LLC, a Delaware limited liability company and wholly owned subsidiary of the Corporation, and Jade Biosciences, Inc., a Delaware corporation (the “Merger Agreement”), and (iii) the Board of Directors hereby fixes the designations, powers, preferences and relative, participating, optional or other special rights, and the qualifications, limitations or restrictions thereof, of such shares of Preferred Stock, in addition to any provisions set forth in the Certificate of Incorporation that are applicable to the Preferred Stock of all classes and series, as follows:</w:t>
        <w:br/>
        <w:t xml:space="preserve">  TERMS OF SERIES A NON-VOTING CONVERTIBLE PREFERRED STOCK</w:t>
        <w:br/>
        <w:t xml:space="preserve">  (A)            Definitions. For the purposes hereof, the following terms shall have the following meanings:</w:t>
        <w:br/>
        <w:t xml:space="preserve">  “Buy-In” shall have the meaning set forth in Section 6.4.3.</w:t>
        <w:br/>
        <w:t xml:space="preserve">  “Closing Sale Price” means, for any security as of any date, the last closing trade price for such security immediately prior to 4:00 p.m., New York City time, on the principal Trading Market where such security is listed or traded, as reported by Bloomberg, L.P. (or an equivalent, reliable reporting service), or if the foregoing do not apply, the last trade price of such security in the over-the-counter market on the electronic bulletin board for such security as reported by Xxxxxxxxx, L.P., or, if no last trade price is reported for such security by Bloomberg, L.P., the average of the bid prices of any market makers for such security as reported on the OTC Pink Market by OTC Markets Group, Inc. If the Closing Sale Price cannot be calculated for a security on a particular date on any of the foregoing bases, the Closing Sale Price of such security on such date shall be the fair market value as determined in good faith by the Board of Directors of the Corporation.</w:t>
        <w:br/>
        <w:t xml:space="preserve">  “Commission” means the United States Securities and Exchange Commission.</w:t>
        <w:br/>
        <w:t xml:space="preserve">        “Common Stock” means the Corporation’s common stock, par value $0.001 per share, and stock of any other class of securities into which such securities may hereafter be reclassified or changed.</w:t>
        <w:br/>
        <w:t xml:space="preserve">  ACTIVE/132306798.2</w:t>
        <w:br/>
        <w:t xml:space="preserve">  “Conversion Shares” means, collectively, the shares of Common Stock issuable upon conversion of the shares of Series A Non-Voting Preferred Stock in accordance with the terms hereof.</w:t>
        <w:br/>
        <w:t xml:space="preserve">  “Exchange Act” means the Securities Exchange Act of 1934, as amended, and the rules and regulations promulgated thereunder.</w:t>
        <w:br/>
        <w:t xml:space="preserve">  “Holder” means a holder of shares of Series A Non-Voting Preferred Stock.</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“Trading Day” means a day on which the principal Trading Market is open for business.</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(B)            Designation, Amount and Par Value. The series of Preferred Stock shall be designated as the Corporation’s Series A Non-Voting Convertible Preferred Stock (the “Series A Non-Voting Preferred Stock”) and the number of shares so designated shall be [•]. Each share of Series A Non-Voting Preferred Stock shall have a par value of $0.001 per share.</w:t>
        <w:br/>
        <w:t xml:space="preserve">  (C)            Dividends. Holders shall be entitled to receive, and the Corporation shall pay, dividends on shares of the Series A Non-Voting Preferred Stock (on an as-if-converted-to-Common-Stock basis, without regard to the Beneficial Ownership Limitation (as defined below)) equal to and in the same form, and in the same manner, as dividends (other than dividends on shares of the Common Stock payable in the form of Common Stock) actually paid on shares of the Common Stock when, as and if such dividends (other than dividends payable in the form of Common Stock) are paid on shares of the Common Stock. Other than as set forth in the previous sentence, no other dividends shall be paid on shares of Series A Non-Voting Preferred Stock, and the Corporation shall pay no dividends (other than dividends payable in the form of Common Stock) on shares of the Common Stock unless it simultaneously complies with the previous sentence.</w:t>
        <w:br/>
        <w:t xml:space="preserve">  (D)            Voting Rights.</w:t>
        <w:br/>
        <w:t xml:space="preserve">  (1)            Except as otherwise provided herein or as otherwise required by the DGCL, the Series A Non-Voting Preferred Stock shall have no voting rights. However, as long as any shares of Series A Non-Voting Preferred Stock are outstanding, the Corporation shall not, without the affirmative vote of the holders of a majority of the then outstanding shares of the Series A Non-Voting Preferred Stock: (i) alter or change adversely the powers, preferences or rights given to the Series A Non-Voting Preferred Stock or alter or amend this Certificate of Designation of Preferences, Rights and Limitations of Series A Non-Voting Convertible Preferred Stock (the “Certificate of Designation”), amend or repeal any provision of, or add any provision to, the Certificate of Incorporation or Amended and Restated Bylaws of the Corporation, as amended, or file any articles of amendment, certificate of designations, preferences, limitations and relative rights of any series of Preferred Stock, if such action would adversely alter or change the preferences, rights, privileges or powers of, or restrictions provided for the benefit of the Series A Non-Voting Preferred Stock, regardless of whether any of the foregoing actions shall be by means of amendment to the Certificate of Incorporation or by merger, consolidation, recapitalization, reclassification, conversion or otherwise, (ii) issue further shares of Series A Non-Voting Preferred Stock beyond those contemplated for issuance in the Merger Agreement or increase or decrease (other than by conversion) the number of authorized shares of Series A Non-Voting Preferred Stock, (iii) at any time while at least [●] shares of Series A Non-Voting Preferred Stock remains issued and outstanding, consummate either: (A) any Fundamental Transaction (as defined below) or (B) any merger or consolidation of the Corporation with or into another entity or any stock sale to, or other business combination in which the stockholders of the Corporation immediately before such transaction do not hold at least a majority on an as-converted-to-Common Stock basis of the capital stock of the Corporation immediately after such transaction or (iv) enter into any agreement with respect to any of the foregoing that does not explicitly require the approval contemplated herein to consummate such transaction. Holders of shares of Common Stock acquired upon the conversion of shares of Series A Non-Voting Preferred Stock shall be entitled to the same voting rights as each other holder of Common Stock.</w:t>
        <w:br/>
        <w:t xml:space="preserve">  (2)            Any vote required or permitted under Section 4.1 may be taken at a meeting of the Holders or through the execution of an action by written consent in lieu of such meeting or other written waiver by such stockholders, provided that the consent or waiver is executed by Holders representing a majority of the outstanding shares of Series A Non-Voting Preferred Stock.</w:t>
        <w:br/>
        <w:t xml:space="preserve">  (E)            Rank; Liquidation.</w:t>
        <w:br/>
        <w:t xml:space="preserve">  (1)            The Series A Non-Voting Preferred Stock shall rank on parity with the Common Stock as to distributions of assets upon liquidation, dissolution or winding up of the Corporation, whether voluntarily or involuntarily (a “Liquidation”).</w:t>
        <w:br/>
        <w:t xml:space="preserve">        (2)            Upon any Liquidation, each Holder shall be entitled to receive out of the assets, whether capital or surplus, of the Corporation the same amount that a holder of Common Stock would receive if the Series A Non-Voting Preferred Stock were fully converted (disregarding for such purpose any Beneficial Ownership Limitations) to Common Stock which amounts shall be paid pari passu with all holders of Common Stock, plus an additional amount equal to any dividends declared on but unpaid to such shares. If, upon any such Liquidation, the assets of the Corporation shall be insufficient to pay the Holders of shares of the Series A Non-Voting Preferred Stock the amount required under the preceding sentence, then all remaining assets of the Corporation shall be distributed ratably to the Holders and the holders of Common Stock in accordance with the respective amounts that would be payable on all such securities if all amounts payable thereon were paid in full. For the avoidance of any doubt, a Fundamental Transaction shall not be deemed a Liquidation unless the Corporation expressly declares that such Fundamental Transaction shall be treated as if it were a Liquidation.</w:t>
        <w:br/>
        <w:t xml:space="preserve">  (F)            Conversion.</w:t>
        <w:br/>
        <w:t xml:space="preserve">  (1)            Conversion at Option of Holder. Subject to Section 6.3, each share of Series A Non-Voting Preferred Stock then outstanding shall be convertible, at any time and from time to time, at the option of the Holder thereof, into a number of shares of Common Stock equal to the Conversion Ratio, subject to the Beneficial Ownership Limitation (as defined below) (each, an “Optional Conversion”). Holders shall effect conversions by providing the Corporation with the form of conversion notice attached hereto as Annex A (a “Notice of Conversion”), duly completed and executed. Provided the Corporation’s transfer agent is participating in the Depository Trust Company (“DTC”) Fast Automated Securities Transfer program, the Notice of Conversion may specify, at the Holder’s election, whether the applicable Conversion Shares shall be credited to the account of the Holder’s prime broker with DTC through its Deposit Withdrawal Agent Commission system (a “DWAC Delivery”). The date on which an Optional Conversion shall be deemed effective (the “Conversion Date”) shall be the Trading Day that the Notice of Conversion, completed and executed, is sent via email to, and received during regular business hours by, the Corporation; provided, that the original certificate(s) (if any) representing such shares of Series A Non-Voting Preferred Stock being converted, duly endorsed, and the accompanying Notice of Conversion, are received by the Corporation within two (2) Trading Days thereafter. In all other cases, the Conversion Date shall be defined as the Trading Day on which the original certificate(s) (if any) representing such shares of Series A Non-Voting Preferred Stock being converted, duly endorsed, and the accompanying Notice of Conversion, are received by the Corporation. The calculations set forth in the Notice of Conversion shall control in the absence of manifest or mathematical error.</w:t>
        <w:br/>
        <w:t xml:space="preserve">  (2)            Conversion Ratio. The “Conversion Ratio” for each share of Series A Non-Voting Preferred Stock shall be 1,000 shares of Common Stock issuable upon the conversion (the “Conversion”) of each share of Series A Non-Voting Preferred Stock (corresponding to a ratio of 1,000:1), subject to adjustment as provided herein.</w:t>
        <w:br/>
        <w:t xml:space="preserve">        (3)            Beneficial Ownership Limitation. Notwithstanding anything herein to the contrary, the Corporation shall not effect any conversion of any share of Series A Non-Voting Preferred Stock, and a Holder shall not have the right to convert any portion of the Series A Non-Voting Preferred Stock pursuant to Section 6.1, to the extent that, after giving effect to such attempted conversion set forth on an applicable Notice of Conversion (as defined in the Certificate of Designation) with respect to the Series A Non-Voting Preferred Stock, such Holder (or any of such Holder’s affiliates or any other Person who would be a beneficial owner of Common Stock beneficially owned by the Holder for purposes of Section 13(d) or Section 16 of the Exchange Act and the applicable rules and regulations of the Commission, including any “group” of which the Holder is a member (the foregoing, “Attribution Parties”)) would beneficially own a number of shares of Common Stock in excess of the Beneficial Ownership Limitation. For purposes of the foregoing sentence, the aggregate number of shares of Common Stock beneficially owned by such Holder and its Attribution Parties shall include the number of shares of Common Stock issuable upon conversion of the Series A Non-Voting Preferred Stock subject to the Notice of Conversion with respect to which such determination is being made, but shall exclude the number of shares of Common Stock which are issuable upon (A) conversion of the remaining, unconverted Series A Non-Voting Preferred Stock beneficially owned by such Holder or any of its Attribution Parties, and (B) exercise or conversion of the unexercised or unconverted portion of any other securities of the Corporation (including any warrants) beneficially owned by such Holder or any of its Attribution Parties that are subject to and would exceed a limitation on conversion or exercise similar to the limitation contained herein. Except as set forth in the preceding sentence, for purposes of this Section 6.3, beneficial ownership shall be calculated in accordance with Section 13(d) of the Exchange Act and the applicable rules and regulations of the Commission, and the terms “beneficial ownership” and “beneficially own” have the meanings ascribed to such terms therein. In addition, for purposes hereof, “group” has the meaning set forth in Section 13(d) of the Exchange Act and the applicable rules and regulations of the Commission. For purposes of this Section 6.3, in determining the number of outstanding shares of Common Stock, a Holder may rely on the number of outstanding shares of Common Stock as stated in the most recent of the following: (A) the Corporation’s most recent periodic or annual filing with the Commission, as the case may be, (B) a more recent public announcement by the Corporation that is filed with the Commission, or (C) a more recent notice by the Corporation or the Corporation’s transfer agent to the Holder setting forth the number of shares of Common Stock then outstanding. Upon the written request of a Holder (which may be by email), the Corporation shall, within two (2) Trading Days thereof, confirm in writing to such Holder (which may be via email) the number of shares of Common Stock then outstanding. In any case, the number of outstanding shares of Common Stock shall be determined after giving effect to any actual conversion or exercise of securities of the Corporation, including shares of Series A Non-Voting Preferred Stock, by such Holder or its Attribution Parties since the date as of which such number of outstanding shares of Common Stock was last publicly reported or confirmed to the Holder. The “Beneficial Ownership Limitation” shall initially be 19.99% of the number of shares of Common Stock outstanding or deemed to be outstanding as of the applicable measurement date. The Corporation shall be entitled to rely on representations made to it by the Holder in any Notice of Conversion regarding its Beneficial Ownership Limitation. Notwithstanding the foregoing, by written notice to the Corporation (which may be via email), (i) the Holder may reset the Beneficial Ownership Limitation percentage to a higher percentage, not to exceed 19.99%, which increase will not be effective until the sixty-first (61st) day after such written notice is delivered to the Corporation, and (ii) the Holder may reset the Beneficial Ownership Limitation percentage to a lower percentage effective immediately after the delivery of such notice to the Corporation. Upon such an increase by a Holder of the Beneficial Ownership Limitation pursuant to clause (i), not to exceed 19.99%, the Beneficial Ownership Limitation may not be further amended by such Holder without first providing the minimum notice required by this Section 6.3. Notwithstanding the foregoing, (x) at any time following notice of a Fundamental Transaction, the Holder may waive and/or change the Beneficial Ownership Limitation effective immediately upon written notice to the Corporation and may reinstitute a Beneficial Ownership Limitation at any time thereafter effective immediately upon written notice to the Corporation (y) at any time that the beneficial ownership of shares of Common Stock of a Holder (together with any of such Holder’s Attribution Parties) is equal to or less than 9.00% of the number of shares of Common Stock outstanding as of any given date, then such Holder’s Beneficial Ownership Limitation shall automatically be set to 9.99%. The provisions of this Section 6.3 shall be construed, corrected and implemented in a manner so as to effectuate the intended Beneficial Ownership Limitation herein contained and the shares of Common Stock underlying the Series A Non-Voting Preferred Stock in excess of the Beneficial Ownership Limitation shall not be deemed to be beneficially owned by the Holder for any purpose including for purposes of Section 13(d) or Rule 16a-1(a)(1) of the Exchange Act.</w:t>
        <w:br/>
        <w:t xml:space="preserve">  (4)            Mechanics of Conversion.</w:t>
        <w:br/>
        <w:t xml:space="preserve">  (i)            Delivery of Certificate or Electronic Issuance. Upon Conversion not later than two (2) Trading Days after the applicable Conversion Date, or if the Holder requests the issuance of physical certificate(s), two (2) Trading Days after receipt by the Corporation of the original certificate(s) representing such shares of Series A Non-Voting Preferred Stock being converted, duly endorsed, and the accompanying Notice of Conversion (the “Share Delivery Date”), the Corporation shall either: (a) deliver, or cause to be delivered, to the converting Holder a physical certificate or certificates representing the number of Conversion Shares being acquired upon the conversion of shares of Series A Non-Voting Preferred Stock, or (b) in the case of a DWAC Delivery (if so requested by the Holder), electronically transfer such Conversion Shares by crediting the account of the Holder’s prime broker with DTC through its DWAC system. If in the case of any Notice of Conversion such certificate or certificates for the Conversion Shares are not delivered to or as directed by or, in the case of a DWAC Delivery, such shares are not electronically delivered to or as directed by, the applicable Holder by the Share Delivery Date, the applicable Holder shall be entitled to elect to rescind such Notice of Conversion by written notice to the Corporation at any time on or before its receipt of such certificate or certificates for Conversion Shares or electronic receipt of such shares, as applicable, in which event the Corporation shall promptly return to such Holder any original Series A Non-Voting Preferred Stock certificate delivered to the Corporation and such Holder shall promptly return to the Corporation any Common Stock certificates or otherwise direct the return of any shares of Common Stock delivered to the Holder through the DWAC system, representing the shares of Series A Non-Voting Preferred Stock unsuccessfully tendered for conversion to the Corporation.</w:t>
        <w:br/>
        <w:t xml:space="preserve">  (ii)            Obligation Absolute. Subject to Section 6.3 and subject to Xxxxxx’s right to rescind a Notice of Conversion pursuant to Section 6.4.1, the Corporation’s obligation to issue and deliver the Conversion Shares upon conversion of Series A Non-Voting Preferred Stock in accordance with the terms hereof are absolute and unconditional, irrespective of any action or inaction by a Holder to enforce the same, any waiver or consent with respect to any provision hereof, the recovery of any judgment against any Person or any action to enforce the same, or any setoff, counterclaim, recoupment, limitation or termination, or any breach or alleged breach by such Holder or any other Person of any obligation to the Corporation or any violation or alleged violation of law by such Holder or any other Person, and irrespective of any other circumstance which might otherwise limit such obligation of the Corporation to such Holder in connection with the issuance of such Conversion Shares. Subject to Section 6.3 and subject to Xxxxxx’s right to rescind a Notice of Conversion pursuant to Section 6.4.1, in the event a Holder shall elect to convert any or all of its Series A Non-Voting Preferred Stock, the Corporation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Series A Non-Voting Preferred Stock of such Holder shall have been sought and obtained by the Corporation, and the Corporation posts a surety bond for the benefit of such Holder in the amount of 150% of the value of the Conversion Shares into which would be converted the Series A Non-Voting Preferred Stock which is subject to such injunction, which bond shall remain in effect until the completion of arbitration/litigation of the underlying dispute and the proceeds of which shall be payable to such Holder to the extent it obtains judgment. In the absence of such injunction, the Corporation shall, subject to Section 6.3 and subject to Holder’s right to rescind a Notice of Conversion pursuant to Section 6.4.1, issue Conversion Shares upon a properly noticed conversion.</w:t>
        <w:br/>
        <w:t xml:space="preserve">        (iii)            Buy-In on Failure to Timely Deliver Certificates. If the Corporation fails to deliver to a Holder the applicable certificate or certificates or to effect a DWAC Delivery, as applicable, by the Share Delivery Date pursuant to Section 6.4.1 (other than a failure caused by materially incorrect or incomplete information provided by Holder to the Corporation or the application of the Beneficial Ownership Limitation),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which such Holder was entitled to receive upon the conversion relating to such Share Delivery Date (a “Buy-In”), then the Corporation shall (A) pay in cash to such Holder (in addition to any other remedies available to or elected by such Holder) the amount by which (x) such Holder’s total purchase price (including any brokerage commissions) for the shares of Common Stock so purchased exceeds (y) the product of (1) the aggregate number of shares of Common Stock that such Holder was entitled to receive from the conversion at issue multiplied by (2) the actual sale price at which the sell order giving rise to such purchase obligation was executed (including any brokerage commissions) and (B) at the option of such Holder, either reissue (if surrendered) the shares of Series A Non-Voting Preferred Stock equal to the number of shares of Series A Non-Voting Preferred Stock submitted for conversion or deliver to such Holder the number of shares of Common Stock that would have been issued if the Corporation had timely complied with its delivery requirements under Section 6.4.1. For example, if a Holder purchases shares of Common Stock having a total purchase price of $11,000 to cover a Buy-In with respect to an attempted conversion of shares of Series A Non-Voting Preferred Stock with respect to which the actual sale price (including any brokerage commissions) giving rise to such purchase obligation was a total of $10,000 under clause (A) of the immediately preceding sentence, the Corporation shall be required to pay such Holder $1,000. The Holder shall provide the Corporation written notice, within three (3) Trading Days after the occurrence of a Buy-In, indicating the amounts payable to such Holder in respect of such Buy-In together with applicable confirmations and other evidence reasonably requested by the Corporation. Nothing herein shall limit a Holder’s right to pursue any other remedies available to it hereunder, at law or in equity including, without limitation, a decree of specific performance and/or injunctive relief with respect to the Corporation’s failure to timely deliver certificates representing shares of Common Stock upon conversion of the shares of Series A Non-Voting Preferred Stock as required pursuant to the terms hereof; provided, however, that the Holder shall not be entitled to both (i) require the reissuance of the shares of Series A Non-Voting Preferred Stock submitted for conversion for which such conversion was not timely honored and (ii) receive the number of shares of Common Stock that would have been issued if the Corporation had timely complied with its delivery requirements under Section 6.4.1.</w:t>
        <w:br/>
        <w:t xml:space="preserve">  (iv)            Reservation of Shares Issuable Upon Conversion. The Corporation covenants that at all times it will reserve and keep available out of its authorized and unissued shares of Common Stock for the sole purpose of issuance upon conversion of the Series A Non-Voting Preferred Stock, free from preemptive rights or any other actual contingent purchase rights of Persons other than the Holders of the Series A Non-Voting Preferred Stock, not less than such aggregate number of shares of the Common Stock as shall be issuable (taking into account the adjustments of Section 7) upon the conversion of all outstanding shares of Series A Non-Voting Preferred Stock. The Corporation covenants that all shares of Common Stock that shall be so issuable shall, upon issue, be duly authorized, validly issued, fully paid and non-assessable.</w:t>
        <w:br/>
        <w:t xml:space="preserve">  (v)            Fractional Shares. No fractional shares of Common Stock shall be issued upon conversion of the Series A Non-Voting Preferred Stock, no certificates or scrip for any such fractional shares shall be issued and no cash shall be paid for any such fractional shares. Any fractional shares of Common Stock that a Holder of Series A Non-Voting Preferred Stock would otherwise be entitled to receive shall be aggregated with all fractional shares of Common Stock issuable to such Holder and any remaining fractional shares shall be rounded up to the nearest whole share.</w:t>
        <w:br/>
        <w:t xml:space="preserve">  (vi)            Transfer Taxes. The issuance of certificates for shares of the Common Stock upon conversion of the Series A Non-Voting Preferred Stock shall be made without charge to any Holder for any documentary stamp or similar taxes that may be payable in respect of the issue or delivery of such certificates, provided that the Corporation shall not be required to pay any tax that may be payable in respect of any transfer involved in the issuance and delivery of any such certificate upon conversion in a name other than that of the registered Holder(s) of such shares of Series A Non-Voting Preferred Stock and the Corporation shall not be required to issue or deliver such certificates unless or until the Person or Persons requesting the issuance thereof shall have paid to the Corporation the amount of such tax or shall have established to the satisfaction of the Corporation that such tax has been paid.</w:t>
        <w:br/>
        <w:t xml:space="preserve">  (5)            Status as Stockholder. Upon each Conversion Date, (i) the shares of Series A Non-Voting Preferred Stock being converted shall be deemed converted into shares of Common Stock and (ii) the Holder’s rights as a holder of such converted shares of Series A Non-Voting Preferred Stock shall cease and terminate, excepting only the right to receive certificates for such shares of Common Stock and to any remedies provided herein or otherwise available at law or in equity to such Holder because of a failure by the Corporation to comply with the terms of this Certificate of Designation. In all cases, the Holder shall retain all of its rights and remedies for the Corporation’s failure to convert Series A Non-Voting Preferred Stock.</w:t>
        <w:br/>
        <w:t xml:space="preserve">        (G)            Certain Adjustments.</w:t>
        <w:br/>
        <w:t xml:space="preserve">  (1)            Stock Dividends and Stock Splits. If the Corporation, at any time while this Series A Non-Voting Preferred Stock is outstanding: (A) pays a stock dividend or otherwise makes a distribution or distributions payable in shares of Common Stock (which, for avoidance of doubt, shall not include any shares of Common Stock issued by the Corporation upon conversion of this Series A Non-Voting Preferred Stock) with respect to the then outstanding shares of Common Stock; (B) subdivides outstanding shares of Common Stock into a larger number of shares; or (C) combines (including by way of a reverse stock split) outstanding shares of Common Stock into a smaller number of shares, then the Conversion Ratio shall be multiplied by a fraction of which the numerator shall be the number of shares of Common Stock (excluding any treasury shares of the Corporation) outstanding immediately after such event and of which the denominator shall be the number of shares of Common Stock outstanding immediately before such event (excluding any treasury shares of the Corporation). Any adjustment made pursuant to this Section 7.1 shall become effective immediately after the record date for the determination of stockholders entitled to receive such dividend or distribution and shall become effective immediately after the effective date in the case of a subdivision or combination.</w:t>
        <w:br/>
        <w:t xml:space="preserve">  (2)            Fundamental Transaction. If, at any time while this Series A Non-Voting Preferred Stock is outstanding, (A) the Corporation effects any merger or consolidation of the Corporation with or into another Person or any stock sale to, or other business combination (including, without limitation, a reorganization, recapitalization, spin-off, share exchange or scheme of arrangement) with or into another Person (other than such a transaction in which the Corporation is the surviving or continuing entity and its Common Stock is not exchanged for or converted into other securities, cash or property), (B) the Corporation effects any sale, lease, transfer or exclusive license of all or substantially all of its assets in one transaction or a series of related transactions, (C) any tender offer or exchange offer (whether by the Corporation or another Person) is completed pursuant to which more than 50% of the Common Stock not held by the Corporation or such Person is exchanged for or converted into other securities, cash or property, or (D) the Corporation effects any reclassification of the Common Stock or any compulsory share exchange pursuant (other than as a result of a dividend, subdivision or combination covered by Section 7.1) to which the Common Stock is effectively converted into or exchanged for other securities, cash or property (in any such case, a “Fundamental Transaction”), then, upon any subsequent conversion of this Series A Non-Voting Preferred Stock the Holders shall have the right to receive, in lieu of the right to receive Conversion Shares, for each Conversion Share that would have been issuable upon such conversion immediately prior to the occurrence of such Fundamental Transaction, the same kind and amount of securities, cash or property as it would have been entitled to receive upon the occurrence of such Fundamental Transaction if it had, immediately prior to such Fundamental Transaction, converted the Series A Non-Voting Preferred Stock (the “Alternate Consideration”). For purposes of any such subsequent conversion, the determination of the Conversion Ratio shall be appropriately adjusted to apply to such Alternate Consideration based on the amount of Alternate Consideration issuable in respect of one share of Common Stock in such Fundamental Transaction, and the Corporation shall adjust the Conversion Ratio in a reasonable manner reflecting the relative value of any different components of the Alternate Consideration. If holders of Common Stock are given any choice as to the securities, cash or property to be received in a Fundamental Transaction, then the Holders shall be given the same choice as to the Alternate Consideration it receives upon any conversion of this Series A Non-Voting Preferred Stock following such Fundamental Transaction. To the extent necessary to effectuate the foregoing provisions, any successor to the Corporation or surviving entity in such Fundamental Transaction shall file a new certificate of designations with the same terms and conditions and issue to the Holders new preferred stock consistent with the foregoing provisions and evidencing the Holders’ right to convert such preferred stock into Alternate Consideration. The terms of any agreement to which the Corporation is a party and pursuant to which a Fundamental Transaction is effected shall include terms requiring any such successor or surviving entity to comply with the provisions of this Section 7.2 and insuring that this Series A Non-Voting Preferred Stock (or any such replacement security) will be similarly adjusted upon any subsequent transaction analogous to a Fundamental Transaction. The Corporation shall cause to be delivered to each Holder, at its last address as it shall appear upon the stock books of the Corporation, written notice of any Fundamental Transaction at least 20 calendar days prior to the date on which such Fundamental Transaction is expected to become effective or close. Notwithstanding anything to the contrary herein, any Parent Legacy Transaction (as defined in the Merger Agreement) shall not constitute a Fundamental Transaction.</w:t>
        <w:br/>
        <w:t xml:space="preserve">        (3)            Calculations. All calculations under this Section 7 shall be made to the nearest cent or the nearest 1/100th of a share, as the case may be. For purposes of this Section 7, the number of shares of Common Stock deemed to be issued and outstanding as of a given date shall be the sum of the number of shares of Common Stock (excluding any treasury shares of the Corporation) issued and outstanding.</w:t>
        <w:br/>
        <w:t xml:space="preserve">  (H)            Redemption. The shares of Series A Non-Voting Preferred Stock shall not be redeemable; provided, however, that the foregoing shall not limit the ability of the Corporation to purchase or otherwise deal in such shares to the extent otherwise permitted hereby and by law.</w:t>
        <w:br/>
        <w:t xml:space="preserve">  (I)            Transfer. A Holder may transfer any shares of Series A Non-Voting Preferred Stock together with the accompanying rights set forth herein, held by such holder without the consent of the Corporation; provided that such transfer is in compliance with applicable securities laws. The Corporation shall in good faith (i) do and perform, or cause to be done and performed, all such further acts and things, and (ii) execute and deliver all such other agreements, certificates, instruments and documents, in each case, as any holder of Series A Non-Voting Preferred Stock may reasonably request in order to carry out the intent and accomplish the purposes of this Section 9. The transferee of any shares of Series A Non-Voting Preferred Stock shall be subject to the Beneficial Ownership Limitation applicable to the transferor as of the time of such transfer.</w:t>
        <w:br/>
        <w:t xml:space="preserve">  (J)            Series A Non-Voting Preferred Stock Register. The Corporation shall maintain at its principal executive offices (or such other office or agency of the Corporation as it may designate by notice to the Holders in accordance with Section 11), a register for the Series A Non-Voting Preferred Stock, in which the Corporation shall record (i) the name, address, and electronic mail address of each holder in whose name the shares of Series A Non-Voting Preferred Stock have been issued and (ii) the name, address, and electronic mail address of each transferee of any shares of Series A Non-Voting Preferred Stock. The Corporation may deem and treat the registered Holder of shares of Series A Non-Voting Preferred Stock as the absolute owner thereof for the purpose of any conversion thereof and for all other purposes. The Corporation shall keep the register open and available at all times during business hours for inspection by any holder of Series A Non-Voting Preferred Stock or his, her or its legal representatives.</w:t>
        <w:br/>
        <w:t xml:space="preserve">  (K)            Notices. Any notice required or permitted by the provisions of this Certificate of Designation to be given to a Holder of shares of Series A Non-Voting Preferred Stock shall be mailed, postage prepaid, to the post office address last shown on the records of the Corporation, or given by electronic communication in compliance with the provisions of the Delaware General Corporation Law, and shall be deemed sent upon such mailing or electronic transmission.</w:t>
        <w:br/>
        <w:t xml:space="preserve">  (L)            Book-Entry; Certificates. The Series A Non-Voting Preferred Stock will be issued in book-entry form; provided that, if a Holder requests that such Xxxxxx’s shares of Series A Non-Voting Preferred Stock be issued in certificated form, the Corporation will instead issue a stock certificate to such Holder representing such Holder’s shares of Series A Non-Voting Preferred Stock. To the extent that any shares of Series A Non-Voting Preferred Stock are issued in book-entry form, references herein to “certificates” shall instead refer to the book-entry notation relating to such shares.</w:t>
        <w:br/>
        <w:t xml:space="preserve">  (M)            Lost or Mutilated Series A Non-Voting Preferred Stock Certificate. If a Holder’s Series A Non-Voting Preferred Stock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Series A Non-Voting Preferred Stock so mutilated, lost, stolen or destroyed, but only upon receipt of evidence of such loss, theft or destruction of such certificate, and of the ownership hereof reasonably satisfactory to the Corporation.</w:t>
        <w:br/>
        <w:t xml:space="preserve">        (N)            Waiver. Any waiver by the Corporation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Corporation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Any waiver by the Corporation or a Holder must be in writing. Notwithstanding any provision in this Certificate of Designation to the contrary, any provision contained herein and any right of the Holders of Series A Non-Voting Preferred Stock granted hereunder may be waived as to all shares of Series A Non-Voting Preferred Stock (and the Holders thereof) upon the written consent of the Holders of not less than a majority of the shares of Series A Non-Voting Preferred Stock then outstanding, provided, however, that the Beneficial Ownership Limitation applicable to a Holder, and any provisions contained herein that are related to such Beneficial Ownership Limitation, cannot be modified, waived or terminated without the consent of such Holder, provided further, that any proposed waiver that would, by its terms, have a disproportionate and materially adverse effect on any Holder shall require the consent of such Holder(s).</w:t>
        <w:br/>
        <w:t xml:space="preserve">  (O)            Severability. Whenever possible, each provision hereof shall be interpreted in a manner as to be effective and valid under applicable law, but if any provision hereof is held to be prohibited by or invalid under applicable law, then such provision shall be ineffective only to the extent of such prohibition or invalidity, without invalidating or otherwise adversely affecting the remaining provisions hereof.</w:t>
        <w:br/>
        <w:t xml:space="preserve">  (P)            Status of Converted Series A Non-Voting Preferred Stock. If any shares of Series A Non-Voting Preferred Stock shall be converted or redeemed by the Corporation, such shares shall, to the fullest extent permitted by applicable law, be retired and cancelled upon such acquisition, and shall not be reissued as a share of Series A Non-Voting Preferred Stock. Any share of Series A Non-Voting Preferred Stock so acquired shall, upon its retirement and cancellation, and upon the taking of any action required by applicable law, resume the status of authorized but unissued shares of preferred stock and shall no longer be designated as Series A Non-Voting Preferred Stock.</w:t>
        <w:br/>
        <w:t xml:space="preserve">  [Remainder of Page Intentionally Left Blank]</w:t>
        <w:br/>
        <w:t xml:space="preserve">        IN WITNESS WHEREOF, Aerovate Therapeutics Inc. has caused this Certificate of Designation of Preferences, Rights and Limitations of Series A Non-Voting Convertible Preferred Stock to be duly executed by its [•] on [•], 202[5].</w:t>
        <w:br/>
        <w:t xml:space="preserve">    AEROVATE THERAPEUTICS,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