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NOTE PURCHASE AGREEMENT</w:t>
        <w:br/>
        <w:t>This Note Purchase Agreement (this “Agreement”), dated as of __Jan 30___,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Xxx Xxxxxxxxxx</w:t>
        <w:br/>
        <w:t>(Signature)</w:t>
        <w:br/>
        <w:t>Printed Name: Xxx Xxxxxxxxxx</w:t>
        <w:br/>
        <w:t>Note Purchase Amount: $ 200,000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IN WITNESS WHEREOF, Alpine has caused this Note to be executed on its behalf by its duly authorized officer as of February 1st, 2023.</w:t>
        <w:br/>
        <w:t>ALPINE 4 HOLDINGS, INC.</w:t>
        <w:br/>
        <w:t>By:</w:t>
        <w:br/>
        <w:t>Name: Xxxx X. Xxxxxx</w:t>
        <w:br/>
        <w:t>Title: Chief Executive Officer</w:t>
        <w:br/>
        <w:t>11</w:t>
        <w:br/>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