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------------</w:t>
        <w:br/>
        <w:br/>
        <w:t xml:space="preserve">                             INSIGHTFUL CORPORATION</w:t>
        <w:br/>
        <w:br/>
        <w:br/>
        <w:t xml:space="preserve">                                PLEDGE AGREEMENT</w:t>
        <w:br/>
        <w:br/>
        <w:br/>
        <w:t xml:space="preserve">     This PLEDGE AGREEMENT (this "Agreement"), dated as of September 10, 2001,</w:t>
        <w:br/>
        <w:t xml:space="preserve">                                  ---------</w:t>
        <w:br/>
        <w:t>is made by and between Insightful Corporation, a Delaware corporation</w:t>
        <w:br/>
        <w:t>("Insightful"), and Xx. Xxxxxxx Xxxxxxxxxx ("Shareholder").</w:t>
        <w:br/>
        <w:t xml:space="preserve">  ----------                                 -----------</w:t>
        <w:br/>
        <w:br/>
        <w:t xml:space="preserve">                                    RECITALS</w:t>
        <w:br/>
        <w:br/>
        <w:t xml:space="preserve">     A.     Insightful, Predict AG, a Swiss corporation ("Predict"), and the</w:t>
        <w:br/>
        <w:t xml:space="preserve">                                                          -------</w:t>
        <w:br/>
        <w:t>shareholders of Predict, including Shareholder, have entered into a Share</w:t>
        <w:br/>
        <w:t>Purchase Agreement (the "Purchase Agreement"), executed concurrently with this</w:t>
        <w:br/>
        <w:t xml:space="preserve">                         ------------------</w:t>
        <w:br/>
        <w:t>Agreement, pursuant to which Insightful shall acquire all of the outstanding</w:t>
        <w:br/>
        <w:t>capital stock of Predict.</w:t>
        <w:br/>
        <w:br/>
        <w:t xml:space="preserve">     B.     Shareholder shall provide services to, and shall be employed by,</w:t>
        <w:br/>
        <w:t>Predict pursuant to the terms of an employment agreement (the "Employment</w:t>
        <w:br/>
        <w:t xml:space="preserve">                                                               ----------</w:t>
        <w:br/>
        <w:t>Agreement"), executed concurrently with this Agreement, by and between Predict</w:t>
        <w:br/>
        <w:t>---------</w:t>
        <w:br/>
        <w:t>and Shareholder.</w:t>
        <w:br/>
        <w:br/>
        <w:t xml:space="preserve">     C.     Pursuant to the Purchase Agreement, certificates representing</w:t>
        <w:br/>
        <w:t>115'810 shares of common stock of Insightful (the "Insightful Common Stock"),</w:t>
        <w:br/>
        <w:t xml:space="preserve">                                                   -----------------------</w:t>
        <w:br/>
        <w:t>$0.01 par value, otherwise issuable to Shareholder shall be held by, and the</w:t>
        <w:br/>
        <w:t>shares represented by such certificates shall be subject to forfeiture to,</w:t>
        <w:br/>
        <w:t>Insightful, all in accordance with the terms and conditions of this Agreement,</w:t>
        <w:br/>
        <w:t>the execution of which is a condition precedent to the consummation of the</w:t>
        <w:br/>
        <w:t>transactions contemplated by the Purchase Agreement.</w:t>
        <w:br/>
        <w:br/>
        <w:t xml:space="preserve">     D.     Capitalized terms used but not otherwise defined in this Agreement</w:t>
        <w:br/>
        <w:t>shall have the meaning set forth in the Purchase Agreement.</w:t>
        <w:br/>
        <w:br/>
        <w:t xml:space="preserve">     NOW, THEREFORE, in consideration of the promises and of the mutual</w:t>
        <w:br/>
        <w:t>covenants of the parties contained in this Agreement, the parties hereby agree</w:t>
        <w:br/>
        <w:t>as follows:</w:t>
        <w:br/>
        <w:br/>
        <w:t>1.     HOLDBACK OF PLEDGE SHARES.</w:t>
        <w:br/>
        <w:br/>
        <w:t xml:space="preserve">          (a)     At the Closing Date, certificates representing 93'806 shares</w:t>
        <w:br/>
        <w:t>of Insightful Common Stock otherwise issuable to Shareholder pursuant to the</w:t>
        <w:br/>
        <w:t>Purchase Agreement (the "Initial Pledge Shares" and, together with the Repledge</w:t>
        <w:br/>
        <w:t xml:space="preserve">                         ---------------------</w:t>
        <w:br/>
        <w:t>Shares (as defined in Section 1(d) of this Agreement) and the New Pledge Shares</w:t>
        <w:br/>
        <w:t>(as defined in Section 1(e) of this Agreement), the "Pledge Shares") shall be</w:t>
        <w:br/>
        <w:t xml:space="preserve">                                                     -------------</w:t>
        <w:br/>
        <w:t>held by, and the shares represented by such</w:t>
        <w:br/>
        <w:br/>
        <w:br/>
        <w:br/>
        <w:t>certificates shall be subject to forfeiture by Shareholder to, Insightful, in</w:t>
        <w:br/>
        <w:t>accordance with the provisions of Section 2 of this Agreement.   Upon the</w:t>
        <w:br/>
        <w:t>consummation of the transactions contemplated by the Purchase Agreement (in the</w:t>
        <w:br/>
        <w:t>case of the Initial Pledge Shares) or at the time of issuance (in the case of</w:t>
        <w:br/>
        <w:t>any New Pledge Shares), Shareholder shall be deemed to have pledged such Pledge</w:t>
        <w:br/>
        <w:t>Shares to Insightful, and Insightful shall hold such Pledge Shares in accordance</w:t>
        <w:br/>
        <w:t>with the terms and conditions of this Agreement.  So long as any Pledge Shares</w:t>
        <w:br/>
        <w:t>are held by Insightful under this Agreement, Insightful shall have, and the</w:t>
        <w:br/>
        <w:t>Shareholder shall be deemed to have granted to Insightful, a perfected,</w:t>
        <w:br/>
        <w:t>first-priority security interest in the Pledge Shares, to secure the obligations</w:t>
        <w:br/>
        <w:t>of the Shareholder under the Employment Agreement.</w:t>
        <w:br/>
        <w:br/>
        <w:t xml:space="preserve">          (b)     Notwithstanding the foregoing, unless and until retransferred</w:t>
        <w:br/>
        <w:t>to Insightful in accordance with the provisions of Section 2 of this Agreement,</w:t>
        <w:br/>
        <w:t>the Pledge Shares shall be held of record by and owned by Shareholder for all</w:t>
        <w:br/>
        <w:t>purposes (including Swiss federal, cantonal and municipal income tax and U.S.</w:t>
        <w:br/>
        <w:t>income tax purposes), and Shareholder shall have the full right to vote the</w:t>
        <w:br/>
        <w:t>Pledge Shares on all matters coming before the stockholders of Insightful.  For</w:t>
        <w:br/>
        <w:t>U.S. federal and state income tax purposes, as well as for Swiss federal,</w:t>
        <w:br/>
        <w:t>cantonal and municipal income tax purposes, any dividends paid or other</w:t>
        <w:br/>
        <w:t>distributions made with respect to the Pledge Shares shall be income of</w:t>
        <w:br/>
        <w:t>Shareholder and shall be immediately disbursed by Insightful to Shareholder.</w:t>
        <w:br/>
        <w:br/>
        <w:t xml:space="preserve">          (c)     Any attempt by Shareholder to sell, exchange, transfer, pledge</w:t>
        <w:br/>
        <w:t>or otherwise dispose of the Pledge Shares before the release of the Pledge</w:t>
        <w:br/>
        <w:t>Shares pursuant to Section 3 of this Agreement shall be null and void and shall</w:t>
        <w:br/>
        <w:t>have no force or effect.</w:t>
        <w:br/>
        <w:br/>
        <w:t xml:space="preserve">          (d)     On the first anniversary of the Closing Date, certificates</w:t>
        <w:br/>
        <w:t>representing 22'004 Indemnification Shares (the "Repledge Shares") shall</w:t>
        <w:br/>
        <w:t xml:space="preserve">                                                 --------</w:t>
        <w:br/>
        <w:t>continue to be held by Purchaser, but shall be deemed to constitute Pledge</w:t>
        <w:br/>
        <w:t>Shares hereunder and shall be subject to forfeiture to Purchaser pursuant to the</w:t>
        <w:br/>
        <w:t>provisions of this Agreement.</w:t>
        <w:br/>
        <w:br/>
        <w:t xml:space="preserve">          (e)     In the event of any stock dividend, stock split, consolidation</w:t>
        <w:br/>
        <w:t>of shares or any like capital adjustment of the outstanding securities of</w:t>
        <w:br/>
        <w:t>Insightful, any new, substituted or additional securities or other property to</w:t>
        <w:br/>
        <w:t>which Shareholder becomes entitled by reason of his ownership of the Pledge</w:t>
        <w:br/>
        <w:t>Shares (the "New Pledge Shares") shall be subject to forfeiture with the same</w:t>
        <w:br/>
        <w:t xml:space="preserve">             -----------------</w:t>
        <w:br/>
        <w:t>force and effect, and in the same proportion, as the Pledge Shares are subject</w:t>
        <w:br/>
        <w:t>to forfeiture immediately before the event.</w:t>
        <w:br/>
        <w:br/>
        <w:t xml:space="preserve">          (f)     Concurrent with the execution of this Agreement, Shareholder</w:t>
        <w:br/>
        <w:t>shall execute and deliver to Insightful one or more stock powers endorsed in</w:t>
        <w:br/>
        <w:t>blank, in a form reasonably acceptable to the parties.  Thereafter, Shareholder</w:t>
        <w:br/>
        <w:t>shall execute and deliver to Insightful such other documentation as Insightful</w:t>
        <w:br/>
        <w:t>shall reasonably require to carry out the purposes of this Agreement.</w:t>
        <w:br/>
        <w:br/>
        <w:t xml:space="preserve">          (g)     Any shares forfeited to Insightful pursuant to Section 2 shall</w:t>
        <w:br/>
        <w:t>be retransferred to Insightful for cancellation.</w:t>
        <w:br/>
        <w:br/>
        <w:t>2.     FORFEITURE OF PLEDGE SHARES UPON TERMINATION.</w:t>
        <w:br/>
        <w:br/>
        <w:br/>
        <w:t xml:space="preserve">                                      -2-</w:t>
        <w:br/>
        <w:br/>
        <w:t xml:space="preserve">          (a)     In the event that, during the period beginning on the date of</w:t>
        <w:br/>
        <w:t>this Agreement and continuing until the date that is 36 months after the Closing</w:t>
        <w:br/>
        <w:t>Date (the "Pledge Period"), Shareholder (a) voluntarily ceases to be employed by</w:t>
        <w:br/>
        <w:t xml:space="preserve">           -------------</w:t>
        <w:br/>
        <w:t>Predict for any reason other than his death, his Total Disability (as defined</w:t>
        <w:br/>
        <w:t>below) or Good Reason (as defined below) or (b) is terminated by Predict for</w:t>
        <w:br/>
        <w:t>Cause (as defined below), Shareholder shall, without any action on the part of</w:t>
        <w:br/>
        <w:t>Shareholder, immediately forfeit to Insightful, as liquidated damages, the</w:t>
        <w:br/>
        <w:t>Pledge Shares (other than any Pledge Shares that have been previously released</w:t>
        <w:br/>
        <w:t>pursuant to Section 3 of this Agreement).</w:t>
        <w:br/>
        <w:br/>
        <w:t xml:space="preserve">          (b)     For purposes of this Agreement, "Cause" shall mean and is</w:t>
        <w:br/>
        <w:t xml:space="preserve">                                                   -----</w:t>
        <w:br/>
        <w:t>limited to the following:</w:t>
        <w:br/>
        <w:br/>
        <w:t xml:space="preserve">               (i)     any act of fraud, embezzlement, or deceit by Shareholder</w:t>
        <w:br/>
        <w:t>against Insightful or Predict;</w:t>
        <w:br/>
        <w:br/>
        <w:t xml:space="preserve">               (ii)     any material breach by Shareholder of the Inventions</w:t>
        <w:br/>
        <w:t>Agreement;, provided that Shareholder has been notified in writing of such</w:t>
        <w:br/>
        <w:t>breach and has failed to cure such breach within a reasonable time period after</w:t>
        <w:br/>
        <w:t>such notification; or</w:t>
        <w:br/>
        <w:br/>
        <w:t xml:space="preserve">               (iii)     the conviction of Shareholder of any felony that</w:t>
        <w:br/>
        <w:t>impairs the business, goodwill or reputation of Insightful or Predict or that</w:t>
        <w:br/>
        <w:t>compromises Shareholder's ability to represent Insightful or Predict with the</w:t>
        <w:br/>
        <w:t>public;</w:t>
        <w:br/>
        <w:br/>
        <w:t xml:space="preserve">               (iv)     any willful misconduct by Shareholder in connection with</w:t>
        <w:br/>
        <w:t>his responsibilities as an employee that impairs the business, goodwill or</w:t>
        <w:br/>
        <w:t>reputation of Insightful or Predict or that compromises Shareholder's ability to</w:t>
        <w:br/>
        <w:t>represent Insightful or Predict with the public; or</w:t>
        <w:br/>
        <w:br/>
        <w:t xml:space="preserve">               (v)     Shareholder's unreasonable refusal to perform his lawful</w:t>
        <w:br/>
        <w:t>material duties as an employee of Predict, to adhere to explicitly stated and</w:t>
        <w:br/>
        <w:t>reasonable guidelines of employment or to follow the reasonable directives of</w:t>
        <w:br/>
        <w:t>the Board of Directors of Predict, provided that Shareholder has been notified</w:t>
        <w:br/>
        <w:t>in writing of such unreasonable refusal and has failed to discontinue such</w:t>
        <w:br/>
        <w:t>refusal within a reasonable time period after such notification.</w:t>
        <w:br/>
        <w:br/>
        <w:t xml:space="preserve">          (c)     For the purposes of this Agreement, "Good Reason" shall mean</w:t>
        <w:br/>
        <w:t xml:space="preserve">                                                       -----------</w:t>
        <w:br/>
        <w:t>and is limited to the occurrence of the following events:</w:t>
        <w:br/>
        <w:br/>
        <w:t xml:space="preserve">               (i)     a material change in Shareholder's status, title,</w:t>
        <w:br/>
        <w:t>position or responsibilities that represents a substantial reduction in such</w:t>
        <w:br/>
        <w:t>status, title, position or responsibilities as in effect immediately before the</w:t>
        <w:br/>
        <w:t>change, except as a result of the termination of Shareholder's employment by</w:t>
        <w:br/>
        <w:t>Predict for Cause or because of his death or Total Disability, or by Shareholder</w:t>
        <w:br/>
        <w:t>other than for Good Reason or the assignment to Shareholder of any material</w:t>
        <w:br/>
        <w:t>duties or responsibilities that are substantially inconsistent with such status,</w:t>
        <w:br/>
        <w:t>title, position or responsibilities; or</w:t>
        <w:br/>
        <w:br/>
        <w:t xml:space="preserve">               (ii)     failure by Predict to timely pay, or reduction by</w:t>
        <w:br/>
        <w:t>Predict, of Shareholder's annual base salary, except for reductions that are</w:t>
        <w:br/>
        <w:t>generally applicable to all employees of Predict of similar position and</w:t>
        <w:br/>
        <w:t>authority;</w:t>
        <w:br/>
        <w:br/>
        <w:br/>
        <w:t xml:space="preserve">                                      -3-</w:t>
        <w:br/>
        <w:br/>
        <w:t xml:space="preserve">               (iii)     a requirement by Predict that the principal place of</w:t>
        <w:br/>
        <w:t>business at which Shareholder performs his duties be changed to a location more</w:t>
        <w:br/>
        <w:t>than 50 miles from the current location of Predict's office in Basel,</w:t>
        <w:br/>
        <w:t>Switzerland;</w:t>
        <w:br/>
        <w:br/>
        <w:t xml:space="preserve">               (iv)     a failure by Predict to continue in effect any benefits</w:t>
        <w:br/>
        <w:t>provided to Shareholder, unless Insightful provides Shareholder with a plan or</w:t>
        <w:br/>
        <w:t>plans that provide substantially similar benefits, or the taking of any action</w:t>
        <w:br/>
        <w:t>by Predict that would adversely affect Shareholder's benefits under any such</w:t>
        <w:br/>
        <w:t>plans or deprive Shareholder of any material fringe benefit enjoyed by him,</w:t>
        <w:br/>
        <w:t>except to the extent that such loss or reduction of benefits is applicable to</w:t>
        <w:br/>
        <w:t>all employees of Predict of similar position and authority; or</w:t>
        <w:br/>
        <w:br/>
        <w:t xml:space="preserve">               (v)     any material breach by Predict of any provision of the</w:t>
        <w:br/>
        <w:t>Employment Agreement.</w:t>
        <w:br/>
        <w:br/>
        <w:t xml:space="preserve">          (d)     For purposes of this Agreement, "Total Disability" shall mean</w:t>
        <w:br/>
        <w:t xml:space="preserve">                                                   ----------------</w:t>
        <w:br/>
        <w:t>a mental or physical impairment of Shareholder that renders him, or is</w:t>
        <w:br/>
        <w:t>reasonably expected to render him, unable to perform the material services</w:t>
        <w:br/>
        <w:t>contemplated by the Employment Agreement for a period of three months, whether</w:t>
        <w:br/>
        <w:t>or not consecutive, in any 12-month period.   A determination of Total</w:t>
        <w:br/>
        <w:t>Disability shall be made by a physician satisfactory to both Shareholder and</w:t>
        <w:br/>
        <w:t>Insightful; provided, that if Shareholder and Insightful do not agree on a</w:t>
        <w:br/>
        <w:t>physician, Shareholder and Insightful shall each select a physician and these</w:t>
        <w:br/>
        <w:t>two physicians shall together select a third physician, whose determination as</w:t>
        <w:br/>
        <w:t>to Total Disability shall be binding on all parties.</w:t>
        <w:br/>
        <w:br/>
        <w:t>3.     RELEASE OF PLEDGE SHARES.</w:t>
        <w:br/>
        <w:br/>
        <w:t xml:space="preserve">          (a)     Unless previously forfeited pursuant to Section 2 of this</w:t>
        <w:br/>
        <w:t>Agreement, 50% of the Pledge Shares (and such additional securities or other</w:t>
        <w:br/>
        <w:t>property to which Shareholder has become entitled by virtue of his ownership of</w:t>
        <w:br/>
        <w:t>such Pledge Shares) shall be released by Insightful to Shareholder, and shall no</w:t>
        <w:br/>
        <w:t>longer be subject to forfeiture (the "Released Shares"), on each of the second</w:t>
        <w:br/>
        <w:t xml:space="preserve">                                      ---------------</w:t>
        <w:br/>
        <w:t>and third anniversaries of the Closing Date (each, a "Release Date").  Promptly</w:t>
        <w:br/>
        <w:t xml:space="preserve">                                                      ------------</w:t>
        <w:br/>
        <w:t>following each Release Date, Insightful shall deliver or cause to be delivered</w:t>
        <w:br/>
        <w:t>to Shareholder the certificate or certificates representing the applicable</w:t>
        <w:br/>
        <w:t>number of Released Shares, plus any dividends paid or other distributions made</w:t>
        <w:br/>
        <w:t>with respect to the Released Shares.</w:t>
        <w:br/>
        <w:br/>
        <w:t xml:space="preserve">          (b)     Notwithstanding the foregoing, all remaining Pledge Shares</w:t>
        <w:br/>
        <w:t>shall be immediately released if:</w:t>
        <w:br/>
        <w:br/>
        <w:t xml:space="preserve">               (i)     Predict terminates Shareholder's employment with Predict</w:t>
        <w:br/>
        <w:t>without Cause;</w:t>
        <w:br/>
        <w:br/>
        <w:t xml:space="preserve">               (ii)     Shareholder terminates his employment for Good Reason;</w:t>
        <w:br/>
        <w:t>or</w:t>
        <w:br/>
        <w:br/>
        <w:t xml:space="preserve">               (iii)     Shareholder's employment is terminated automatically or</w:t>
        <w:br/>
        <w:t>by either party in the event of his death or Total Disability.</w:t>
        <w:br/>
        <w:br/>
        <w:t xml:space="preserve">               Promptly following such termination, Insightful shall deliver or</w:t>
        <w:br/>
        <w:t>cause to be delivered to Shareholder the certificate or certificates</w:t>
        <w:br/>
        <w:t>representing the applicable</w:t>
        <w:br/>
        <w:br/>
        <w:br/>
        <w:t xml:space="preserve">                                      -4-</w:t>
        <w:br/>
        <w:br/>
        <w:t>number of Pledge Shares, plus any dividends paid or other distributions made</w:t>
        <w:br/>
        <w:t>with respect to the Pledge Shares.</w:t>
        <w:br/>
        <w:br/>
        <w:t>4.     MISCELLANEOUS.</w:t>
        <w:br/>
        <w:t xml:space="preserve">          (a)     Further Assurances.  Each party shall execute and deliver all</w:t>
        <w:br/>
        <w:t xml:space="preserve">                  ------------------</w:t>
        <w:br/>
        <w:t>such further instruments and documents, and shall perform any and all acts,</w:t>
        <w:br/>
        <w:t>necessary to give full force and effect to all of the terms of this Agreement.</w:t>
        <w:br/>
        <w:br/>
        <w:t xml:space="preserve">          (b)     Notices.  Any notice, request or demand desired or required to</w:t>
        <w:br/>
        <w:t xml:space="preserve">                  -------</w:t>
        <w:br/>
        <w:t>be given under this Agreement shall be in writing given by personal delivery,</w:t>
        <w:br/>
        <w:t>confirmed facsimile transmission or overnight courier service, in each case</w:t>
        <w:br/>
        <w:t>addressed as set forth below or to such other address as any party shall have</w:t>
        <w:br/>
        <w:t>previously designated by such a notice.  The effective date of any notice,</w:t>
        <w:br/>
        <w:t>request or demand shall be the date of personal delivery, the date on which</w:t>
        <w:br/>
        <w:t>successful facsimile transmission is confirmed or the date actually delivered by</w:t>
        <w:br/>
        <w:t>a reputable overnight courier service, as the case may be, in each case properly</w:t>
        <w:br/>
        <w:t>addressed as provided in this Section 4(b) and with all charges prepaid.</w:t>
        <w:br/>
        <w:br/>
        <w:t xml:space="preserve">     If to Insightful:</w:t>
        <w:br/>
        <w:br/>
        <w:t xml:space="preserve">          Insightful Corporation</w:t>
        <w:br/>
        <w:t xml:space="preserve">          0000 Xxxxxxxx Xxxxxx Xxxxx, Xxxxx 000</w:t>
        <w:br/>
        <w:t xml:space="preserve">          Xxxxxxx, XX 00000-0000</w:t>
        <w:br/>
        <w:t xml:space="preserve">          XXX</w:t>
        <w:br/>
        <w:t xml:space="preserve">          Fax: (000) 000-0000</w:t>
        <w:br/>
        <w:t xml:space="preserve">          Attention:  General Counsel</w:t>
        <w:br/>
        <w:br/>
        <w:t xml:space="preserve">          with a copy to:</w:t>
        <w:br/>
        <w:br/>
        <w:t xml:space="preserve">               Xxxxxx, Xxxxxxxxxx &amp; Xxxxxxxxx LLP</w:t>
        <w:br/>
        <w:t xml:space="preserve">               000 Xxxxxx Xxxxxx, Xxxxx 000</w:t>
        <w:br/>
        <w:t xml:space="preserve">               Xxxxxxx, XX 00000</w:t>
        <w:br/>
        <w:t xml:space="preserve">               XXX</w:t>
        <w:br/>
        <w:t xml:space="preserve">               Fax: (000) 000-0000</w:t>
        <w:br/>
        <w:t xml:space="preserve">               Attention:  Xxxx X. Xxxxx</w:t>
        <w:br/>
        <w:br/>
        <w:t>If to Shareholder:  Xxxxxxx Xxxxxxxxxx</w:t>
        <w:br/>
        <w:t xml:space="preserve">                    Xxxxxxxxx 00</w:t>
        <w:br/>
        <w:t xml:space="preserve">                    0000 Xxxxxxx</w:t>
        <w:br/>
        <w:t xml:space="preserve">                    Xxxxxxxxxxx</w:t>
        <w:br/>
        <w:t xml:space="preserve">                    Fax:__________________________________</w:t>
        <w:br/>
        <w:br/>
        <w:t xml:space="preserve">          (c)     Severability.  If any term or other provision of this</w:t>
        <w:br/>
        <w:t xml:space="preserve">                  ------------</w:t>
        <w:br/>
        <w:t>Agreement is held invalid, illegal or incapable of being enforced by any rule of</w:t>
        <w:br/>
        <w:t>law or under public policy, all other conditions and provisions of this</w:t>
        <w:br/>
        <w:t>Agreement shall nevertheless remain in full force and effect so long as the</w:t>
        <w:br/>
        <w:t>economic or legal substance of the transactions contemplated by this Agreement</w:t>
        <w:br/>
        <w:t>is not affected in any manner adverse to any party.  Upon such determination</w:t>
        <w:br/>
        <w:t>that any term or other provision is invalid, illegal or incapable of being</w:t>
        <w:br/>
        <w:t>enforced, the parties to this Agreement shall negotiate in good faith to modify</w:t>
        <w:br/>
        <w:t>this</w:t>
        <w:br/>
        <w:br/>
        <w:br/>
        <w:t xml:space="preserve">                                      -5-</w:t>
        <w:br/>
        <w:br/>
        <w:t>Agreement so as to effect the original intent of the parties as closely as</w:t>
        <w:br/>
        <w:t>possible in a mutually acceptable manner, in order that the transactions</w:t>
        <w:br/>
        <w:t>contemplated by this Agreement be consummated as originally contemplated to the</w:t>
        <w:br/>
        <w:t>fullest extent possible.</w:t>
        <w:br/>
        <w:br/>
        <w:t xml:space="preserve">          (d)     Entire Agreement.  This Agreement constitutes the entire</w:t>
        <w:br/>
        <w:t xml:space="preserve">                  ----------------</w:t>
        <w:br/>
        <w:t>agreement among the parties with respect to the subject matter of this Agreement</w:t>
        <w:br/>
        <w:t>and supersedes all prior agreements and undertakings, both written and oral,</w:t>
        <w:br/>
        <w:t>among the parties, or any of them, with respect to such subject matter.</w:t>
        <w:br/>
        <w:br/>
        <w:t xml:space="preserve">          (e)     Assignment.  Shareholder may not assign this Agreement by</w:t>
        <w:br/>
        <w:t xml:space="preserve">                  ----------</w:t>
        <w:br/>
        <w:t>operation of law or otherwise.  Insightful may assign its rights and obligations</w:t>
        <w:br/>
        <w:t>under this Agreement to any corporation wholly owned (directly or through</w:t>
        <w:br/>
        <w:t>intermediate wholly owned subsidiaries) by Insightful or to any corporation</w:t>
        <w:br/>
        <w:t>resulting from a merger, consolidation or other reorganization to which</w:t>
        <w:br/>
        <w:t>Insightful is a party or to any transferee of substantially all of Insightful's</w:t>
        <w:br/>
        <w:t>assets.  This Agreement shall inure to the benefit of, and be enforceable by,</w:t>
        <w:br/>
        <w:t>the parties to this Agreement and their respective successors and permitted</w:t>
        <w:br/>
        <w:t>assigns.</w:t>
        <w:br/>
        <w:br/>
        <w:t xml:space="preserve">          (f)     Governing Law; Venue.  This Agreement shall be governed by,</w:t>
        <w:br/>
        <w:t xml:space="preserve">                  --------------------</w:t>
        <w:br/>
        <w:t>and construed in accordance with, the laws of the state of Delaware applicable</w:t>
        <w:br/>
        <w:t>to contracts executed in and to be performed in that state.  The parties</w:t>
        <w:br/>
        <w:t>irrevocably consent to the jurisdiction and venue of the state and federal</w:t>
        <w:br/>
        <w:t>courts located in the United States in connection with any action relation to</w:t>
        <w:br/>
        <w:t>this Agreement.</w:t>
        <w:br/>
        <w:br/>
        <w:t xml:space="preserve">          (g)     Headings.  The descriptive headings contained in this</w:t>
        <w:br/>
        <w:t xml:space="preserve">                  --------</w:t>
        <w:br/>
        <w:t>Agreement are included for convenience of reference only and shall not affect in</w:t>
        <w:br/>
        <w:t>any way the meaning or interpretation of this Agreement.</w:t>
        <w:br/>
        <w:br/>
        <w:t xml:space="preserve">          (h)     Counterparts.  This Agreement, and any amendment or</w:t>
        <w:br/>
        <w:t xml:space="preserve">                  ------------</w:t>
        <w:br/>
        <w:t>modification of this Agreement, may be executed in any number of counterparts,</w:t>
        <w:br/>
        <w:t>each of which shall be deemed to be an original and all of which, taken</w:t>
        <w:br/>
        <w:t>together, shall constitute one and the same instrument.</w:t>
        <w:br/>
        <w:br/>
        <w:t xml:space="preserve">          (i)     Waiver of Jury Trial.  Each of Insightful and Shareholder</w:t>
        <w:br/>
        <w:t xml:space="preserve">                  --------------------</w:t>
        <w:br/>
        <w:t>hereby irrevocably waives all right to trial by jury in any action, proceeding</w:t>
        <w:br/>
        <w:t>or counterclaim (whether based on contract, tort or otherwise) arising out of or</w:t>
        <w:br/>
        <w:t>relating to this Agreement, the transactions contemplated by this Agreement or</w:t>
        <w:br/>
        <w:t>the actions of such parties in the negotiation, administration, performance and</w:t>
        <w:br/>
        <w:t>enforcement of this Agreement.</w:t>
        <w:br/>
        <w:br/>
        <w:t xml:space="preserve">          (j)     Attorneys' Fees.  Should either party to this Agreement, or</w:t>
        <w:br/>
        <w:t xml:space="preserve">                  ---------------</w:t>
        <w:br/>
        <w:t>any heir, personal representative, successor or assign of either party, resort</w:t>
        <w:br/>
        <w:t>to litigation or arbitration in connection with this Agreement or Shareholder's</w:t>
        <w:br/>
        <w:t>employment with Insightful, the party or parties prevailing in such litigation</w:t>
        <w:br/>
        <w:t>shall be entitled, in addition to such other relief as may be granted, to</w:t>
        <w:br/>
        <w:t>recover its or their reasonable attorneys' fees and costs in such litigation or</w:t>
        <w:br/>
        <w:t>arbitration from the non-prevailing party or parties.</w:t>
        <w:br/>
        <w:br/>
        <w:t xml:space="preserve">          (k)     Amendment.  No amendment, modification, waiver, termination or</w:t>
        <w:br/>
        <w:t xml:space="preserve">                  ---------</w:t>
        <w:br/>
        <w:t>discharge of any provision of this Agreement, or consent to any departure from</w:t>
        <w:br/>
        <w:t>any provision by either party to this Agreement, shall in any event be effective</w:t>
        <w:br/>
        <w:t>unless in writing, specifically identifying this Agreement and the provision</w:t>
        <w:br/>
        <w:t>intended to be amended,</w:t>
        <w:br/>
        <w:br/>
        <w:br/>
        <w:t xml:space="preserve">                                      -6-</w:t>
        <w:br/>
        <w:br/>
        <w:t>modified, waived, terminated or discharged, signed by the Chief Executive</w:t>
        <w:br/>
        <w:t>Officer or [Chief Financial Officer] of Insightful (or other person duly</w:t>
        <w:br/>
        <w:t>authorized by Insightful) and Shareholder.  Each such amendment, modification,</w:t>
        <w:br/>
        <w:t>waiver, termination or discharge shall be effective only in the specific</w:t>
        <w:br/>
        <w:t>instance and for the specific purpose for which it was given.  No provision of</w:t>
        <w:br/>
        <w:t>this Agreement shall be varied, contradicted or explained by any oral agreement,</w:t>
        <w:br/>
        <w:t>course of dealing or performance or any other matter not set forth in an</w:t>
        <w:br/>
        <w:t>agreement in a signed writing.</w:t>
        <w:br/>
        <w:br/>
        <w:t xml:space="preserve">          (l)     Rights Cumulative.  The rights and remedies provided by this</w:t>
        <w:br/>
        <w:t xml:space="preserve">                  -----------------</w:t>
        <w:br/>
        <w:t>Agreement are cumulative, and the exercise of any right or remedy by either</w:t>
        <w:br/>
        <w:t>party to this Agreement (or by its successor), whether pursuant to this</w:t>
        <w:br/>
        <w:t>Agreement, to any other agreement or to law, shall not preclude or waive such</w:t>
        <w:br/>
        <w:t>party's right to exercise any or all other rights and remedies.</w:t>
        <w:br/>
        <w:br/>
        <w:br/>
        <w:t xml:space="preserve">          (m)     Nonwaiver.  No failure or neglect of either party to this</w:t>
        <w:br/>
        <w:t xml:space="preserve">                  ---------</w:t>
        <w:br/>
        <w:t>Agreement in any instance to exercise any right, power or privilege under this</w:t>
        <w:br/>
        <w:t>Agreement or under law shall constitute a waiver of any other right, power or</w:t>
        <w:br/>
        <w:t>privilege or of the same right, power or privilege in any other instance.  All</w:t>
        <w:br/>
        <w:t>waivers by either party to this Agreement must be contained in a written</w:t>
        <w:br/>
        <w:t>instrument signed by the party to be charged and, in the case of Insightful, by</w:t>
        <w:br/>
        <w:t>the Chief Executive Officer or [Chief Financial Officer] of Insightful (or other</w:t>
        <w:br/>
        <w:t>person duly authorized by Insightful).</w:t>
        <w:br/>
        <w:br/>
        <w:t xml:space="preserve">          (n)     Arbitration.  Any controversy, claim or dispute arising out of</w:t>
        <w:br/>
        <w:t xml:space="preserve">                  -----------</w:t>
        <w:br/>
        <w:t>or relating to this Agreement between the parties, their successors, assignees,</w:t>
        <w:br/>
        <w:t>affiliates or agents, shall be settled by arbitration in accordance with the</w:t>
        <w:br/>
        <w:t>National Rules for the Resolution of Employment Disputes of the American</w:t>
        <w:br/>
        <w:t>Arbitration Association then in effect.   The arbitration shall be conducted in</w:t>
        <w:br/>
        <w:t>[Seattle, Washington] by one arbitrator either mutually agreed upon by</w:t>
        <w:br/>
        <w:t>Insightful and Shareholder or chosen in accordance with the AAA Rules, except</w:t>
        <w:br/>
        <w:t>that the parties shall have any right to discovery as would be permitted by the</w:t>
        <w:br/>
        <w:t>Federal Rules of Civil Procedure for a period of 90 days following the</w:t>
        <w:br/>
        <w:t>commencement of the arbitration and the arbitrator shall resolve any dispute</w:t>
        <w:br/>
        <w:t>which arises in connection with such discovery.  The parties agree to abide by</w:t>
        <w:br/>
        <w:t>all decisions and awards rendered in such proceedings, and decisions and awards</w:t>
        <w:br/>
        <w:t>rendered by the arbitrator shall be final and conclusive and may be entered in</w:t>
        <w:br/>
        <w:t>any court having jurisdiction as a basis of judgment and of the issuance of</w:t>
        <w:br/>
        <w:t>execution for its collection.  All such controversies, claims or disputes shall</w:t>
        <w:br/>
        <w:t>be resolved by arbitration in lieu of any action at law or equity; provided</w:t>
        <w:br/>
        <w:t>however, that nothing in this subsection 4(n) shall be construed as precluding</w:t>
        <w:br/>
        <w:t>Insightful from bringing an action for injunctive relief or other equitable</w:t>
        <w:br/>
        <w:t>relief.  The prevailing party shall be entitled to costs, expenses and</w:t>
        <w:br/>
        <w:t>reasonable attorneys' fees, and judgment upon the award rendered by the</w:t>
        <w:br/>
        <w:t>arbitrator may be entered in any court having jurisdiction.  The parties shall</w:t>
        <w:br/>
        <w:t>keep confidential the existence of the claim, controversy or disputes from third</w:t>
        <w:br/>
        <w:t>parties (other than arbitrator(s)), and the determination of the arbitration,</w:t>
        <w:br/>
        <w:t>unless otherwise required by law.</w:t>
        <w:br/>
        <w:br/>
        <w:t xml:space="preserve">                            [SIGNATURE PAGE FOLLOWS]</w:t>
        <w:br/>
        <w:br/>
        <w:t xml:space="preserve">                                      -7-</w:t>
        <w:br/>
        <w:br/>
        <w:t>IN WITNESS WHEREOF, the parties to this Pledge Agreement have entered into and</w:t>
        <w:br/>
        <w:t>signed this Pledge Agreement as of the date and year first above written.</w:t>
        <w:br/>
        <w:br/>
        <w:t xml:space="preserve">                              INSIGHTFUL CORPORATION</w:t>
        <w:br/>
        <w:br/>
        <w:t xml:space="preserve">                              By:     /S/ Xxxxx Xxxxx</w:t>
        <w:br/>
        <w:t xml:space="preserve">                                   -----------------------------</w:t>
        <w:br/>
        <w:t xml:space="preserve">                              Name:     Xxxxx Xxxxx</w:t>
        <w:br/>
        <w:t xml:space="preserve">                                     ---------------------------</w:t>
        <w:br/>
        <w:t xml:space="preserve">                              Title:     Chief Executive Officer</w:t>
        <w:br/>
        <w:t xml:space="preserve">                                      --------------------------</w:t>
        <w:br/>
        <w:br/>
        <w:t xml:space="preserve">                              SHAREHOLDER</w:t>
        <w:br/>
        <w:br/>
        <w:t xml:space="preserve">                                 /S/ Xxxxxxx Xxxxxxxxxx</w:t>
        <w:br/>
        <w:t xml:space="preserve">                              ----------------------------------</w:t>
        <w:br/>
        <w:t xml:space="preserve">                              Xxxxxxx Xxxxxxxxxx</w:t>
        <w:br/>
        <w:br/>
        <w:br/>
        <w:t xml:space="preserve">                                      -8-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