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 EXHIBIT 10.26</w:t>
        <w:br/>
        <w:br/>
        <w:br/>
        <w:t xml:space="preserve">                          GENENCOR INTERNATIONAL, INC.</w:t>
        <w:br/>
        <w:br/>
        <w:t xml:space="preserve">                                PLEDGE AGREEMENT</w:t>
        <w:br/>
        <w:br/>
        <w:t xml:space="preserve">        THIS PLEDGE AGREEMENT is made and entered into as of ______________,</w:t>
        <w:br/>
        <w:t>2000 by ____________________ (the "Pledgor"), in favor of Genencor</w:t>
        <w:br/>
        <w:t>International, Inc. (the "Secured Party").</w:t>
        <w:br/>
        <w:br/>
        <w:t xml:space="preserve">                                    RECITALS</w:t>
        <w:br/>
        <w:br/>
        <w:t xml:space="preserve">        A. The Pledgor and the Secured Party have entered into that certain</w:t>
        <w:br/>
        <w:t>Genencor International, Inc. Secured Promissory Note, dated as of</w:t>
        <w:br/>
        <w:t>______________, 2000 (as amended, modified and supplemented to date, the</w:t>
        <w:br/>
        <w:t>"Promissory Note"). All capitalized terms used herein which are not otherwise</w:t>
        <w:br/>
        <w:t>defined herein shall have the meanings ascribed to them in the Promissory Note.</w:t>
        <w:br/>
        <w:br/>
        <w:t xml:space="preserve">        B. The Pledgor is the owner of ___________ shares of common stock (the</w:t>
        <w:br/>
        <w:t>"Pledged Stock") of the Secured Party.</w:t>
        <w:br/>
        <w:br/>
        <w:t xml:space="preserve">        C. As a condition to advancing funds to the Pledgor under the Promissory</w:t>
        <w:br/>
        <w:t>Note, the Secured Party has required that the Pledgor grant to the Secured Party</w:t>
        <w:br/>
        <w:t>a security interest in the Pledged Stock as security for the obligations of the</w:t>
        <w:br/>
        <w:t>Pledgor under the Promissory Note and any documents executed in connection</w:t>
        <w:br/>
        <w:t>therewith (collectively, the "Loan Documents").</w:t>
        <w:br/>
        <w:br/>
        <w:t xml:space="preserve">                                    AGREEMENT</w:t>
        <w:br/>
        <w:br/>
        <w:t xml:space="preserve">                NOW, THEREFORE, in consideration of the premises and in order to</w:t>
        <w:br/>
        <w:t>induce the Secured Party to advance funds to the Pledgor, the Pledgor hereby</w:t>
        <w:br/>
        <w:t>agrees with the Secured Party and grants as follows:</w:t>
        <w:br/>
        <w:br/>
        <w:t xml:space="preserve">                1. PLEDGE. The Pledgor hereby pledges and grants to the Secured</w:t>
        <w:br/>
        <w:t>Party a security interest in the following collateral (the "Pledged</w:t>
        <w:br/>
        <w:t>Collateral"):</w:t>
        <w:br/>
        <w:br/>
        <w:t xml:space="preserve">                        (a) the Pledged Stock and the certificates representing</w:t>
        <w:br/>
        <w:t xml:space="preserve">        the Pledged Stock, and all dividends, cash, instruments, chattel paper</w:t>
        <w:br/>
        <w:t xml:space="preserve">        and other rights, property or proceeds from time to time received,</w:t>
        <w:br/>
        <w:t xml:space="preserve">        receivable or otherwise distributed in respect of or in exchange for any</w:t>
        <w:br/>
        <w:t xml:space="preserve">        or all of the Pledged Stock; and</w:t>
        <w:br/>
        <w:br/>
        <w:t xml:space="preserve">                        (b) all proceeds of the foregoing.</w:t>
        <w:br/>
        <w:br/>
        <w:t xml:space="preserve">                2. SECURITY FOR PERFORMANCE. This Pledge Agreement (and all of</w:t>
        <w:br/>
        <w:t>the Pledged Collateral) secures the payment of the principal of and the interest</w:t>
        <w:br/>
        <w:t>on the advances made under the Promissory Note and the performance of the</w:t>
        <w:br/>
        <w:t>Pledgor's obligations pursuant to this Agreement and the other Loan Documents</w:t>
        <w:br/>
        <w:t>(the "Obligations").</w:t>
        <w:br/>
        <w:br/>
        <w:t xml:space="preserve">                3. DELIVERY OF PLEDGED COLLATERAL. All certificates or</w:t>
        <w:br/>
        <w:t>instruments representing or evidencing the Pledged Collateral shall be delivered</w:t>
        <w:br/>
        <w:t>to and held by the Secured Party pursuant</w:t>
        <w:br/>
        <w:br/>
        <w:br/>
        <w:br/>
        <w:t xml:space="preserve">   2</w:t>
        <w:br/>
        <w:br/>
        <w:t>hereto and shall be accompanied by duly executed instruments of transfer or</w:t>
        <w:br/>
        <w:t>assignment in blank, all in form and substance satisfactory to the Secured</w:t>
        <w:br/>
        <w:t>Party. The Secured Party shall have the right, at any time in its discretion and</w:t>
        <w:br/>
        <w:t>without notice to Pledgor following the occurrence of an Event of Default, to</w:t>
        <w:br/>
        <w:t>transfer to or to register in the name of the Secured Party or any of its</w:t>
        <w:br/>
        <w:t>nominees any or all of the Pledged Collateral. In addition, the Secured Party</w:t>
        <w:br/>
        <w:t>shall have the right at any time to exchange certificates or instruments</w:t>
        <w:br/>
        <w:t>representing or evidencing Pledged Collateral for certificates or instruments of</w:t>
        <w:br/>
        <w:t>smaller or larger denominations.</w:t>
        <w:br/>
        <w:br/>
        <w:t xml:space="preserve">                4. REPRESENTATIONS AND WARRANTIES. Pledgor represents and</w:t>
        <w:br/>
        <w:t>warrants as follows:</w:t>
        <w:br/>
        <w:br/>
        <w:t xml:space="preserve">                        (a) The delivery of the Pledged Stock to the Secured</w:t>
        <w:br/>
        <w:t xml:space="preserve">        Party pursuant to this Pledge Agreement creates a valid and perfected</w:t>
        <w:br/>
        <w:t xml:space="preserve">        first priority security interest in the Pledged Collateral (other than</w:t>
        <w:br/>
        <w:t xml:space="preserve">        cash not in the possession of the Secured Party), securing the payment</w:t>
        <w:br/>
        <w:t xml:space="preserve">        of the principle of and the interest on advances made under the</w:t>
        <w:br/>
        <w:t xml:space="preserve">        Promissory Note and the performance of Pledgor's obligations pursuant to</w:t>
        <w:br/>
        <w:t xml:space="preserve">        this Agreement and the other Loan Documents.</w:t>
        <w:br/>
        <w:br/>
        <w:t xml:space="preserve">                        (b) No consent of any other party (including, without</w:t>
        <w:br/>
        <w:t xml:space="preserve">        limitation, any creditor of the Pledgor) and no governmental approval is</w:t>
        <w:br/>
        <w:t xml:space="preserve">        required either (i) for the pledge by the Pledgor of the Pledged</w:t>
        <w:br/>
        <w:t xml:space="preserve">        Collateral pursuant to this Pledge Agreement or for the execution,</w:t>
        <w:br/>
        <w:t xml:space="preserve">        delivery or performance of this Pledge Agreement by Pledgor or (ii) for</w:t>
        <w:br/>
        <w:t xml:space="preserve">        the exercise by the Secured Party of the voting or other rights provided</w:t>
        <w:br/>
        <w:t xml:space="preserve">        for in this Pledge Agreement or the remedies in respect of the Pledged</w:t>
        <w:br/>
        <w:t xml:space="preserve">        Collateral pursuant to this Pledge Agreement (except as may be required</w:t>
        <w:br/>
        <w:t xml:space="preserve">        in connection with such disposition by laws affecting the offering and</w:t>
        <w:br/>
        <w:t xml:space="preserve">        sale of securities generally).</w:t>
        <w:br/>
        <w:br/>
        <w:t xml:space="preserve">                5. FURTHER ASSURANCES. The Pledgor agrees that at any time and</w:t>
        <w:br/>
        <w:t>from time to time the Pledgor will promptly execute and deliver all further</w:t>
        <w:br/>
        <w:t>instruments and documents, and take all further action, that may be necessary or</w:t>
        <w:br/>
        <w:t>desirable or that the Secured Party may request, in order to perfect and protect</w:t>
        <w:br/>
        <w:t>any security interest granted or purported to be granted hereby or to enable the</w:t>
        <w:br/>
        <w:t>Secured Party to exercise and enforce its rights and remedies hereunder with</w:t>
        <w:br/>
        <w:t>respect to any Pledged Collateral and to carry out the provisions and purposes</w:t>
        <w:br/>
        <w:t>hereof.</w:t>
        <w:br/>
        <w:br/>
        <w:t xml:space="preserve">                6. ADMINISTRATION OF SECURITY. The following provisions shall</w:t>
        <w:br/>
        <w:t>govern the administration of the Pledged Collateral:</w:t>
        <w:br/>
        <w:br/>
        <w:t xml:space="preserve">                        (a) So long as no Event of Default shall have occurred:</w:t>
        <w:br/>
        <w:br/>
        <w:t xml:space="preserve">                                (i) The Pledgor shall be entitled to exercise</w:t>
        <w:br/>
        <w:t xml:space="preserve">                any and all voting and other consensual rights pertaining to the</w:t>
        <w:br/>
        <w:t xml:space="preserve">                Pledged Collateral or any part thereof for any purpose not</w:t>
        <w:br/>
        <w:t xml:space="preserve">                inconsistent with the terms of this Pledge Agreement or the</w:t>
        <w:br/>
        <w:t xml:space="preserve">                Promissory Note; provided, however, that the Pledgor shall not</w:t>
        <w:br/>
        <w:t xml:space="preserve">                exercise or shall refrain from exercising any such right if, in</w:t>
        <w:br/>
        <w:t xml:space="preserve">                the Secured Party's sole judgment, such action or inaction would</w:t>
        <w:br/>
        <w:t xml:space="preserve">                have a material adverse effect on the value of the Pledged</w:t>
        <w:br/>
        <w:t xml:space="preserve">                Collateral or any part thereof; and provided, further, that the</w:t>
        <w:br/>
        <w:t xml:space="preserve">                Pledgor shall give the Secured</w:t>
        <w:br/>
        <w:br/>
        <w:br/>
        <w:br/>
        <w:t xml:space="preserve">   3</w:t>
        <w:br/>
        <w:br/>
        <w:t xml:space="preserve">                Party at least thirty (30) days' written notice of the manner in</w:t>
        <w:br/>
        <w:t xml:space="preserve">                which he intends to exercise, and the reasons therefor, or the</w:t>
        <w:br/>
        <w:t xml:space="preserve">                reasons for refraining from exercising, any such right.</w:t>
        <w:br/>
        <w:br/>
        <w:t xml:space="preserve">                                (ii) The Pledgor shall be entitled to receive</w:t>
        <w:br/>
        <w:t xml:space="preserve">                all cash dividends and other cash distributions paid or payable</w:t>
        <w:br/>
        <w:t xml:space="preserve">                with respect to any of the Pledged Collateral; provided,</w:t>
        <w:br/>
        <w:t xml:space="preserve">                however, that any such dividends or other distributions shall</w:t>
        <w:br/>
        <w:t xml:space="preserve">                first be applied by Pledgor toward the payment of the then</w:t>
        <w:br/>
        <w:t xml:space="preserve">                unpaid principal balance (and interest thereon) under the</w:t>
        <w:br/>
        <w:t xml:space="preserve">                Promissory Note. Any and all instruments and other property</w:t>
        <w:br/>
        <w:t xml:space="preserve">                (other than cash or checks) received, receivable or otherwise</w:t>
        <w:br/>
        <w:t xml:space="preserve">                distributed in respect of, or in exchange for, any Pledged</w:t>
        <w:br/>
        <w:t xml:space="preserve">                Collateral, shall be delivered to the Secured Party to hold as</w:t>
        <w:br/>
        <w:t xml:space="preserve">                Pledged Collateral and shall, if received by the Pledgor, be</w:t>
        <w:br/>
        <w:t xml:space="preserve">                received in trust for the benefit of the Secured Party, be</w:t>
        <w:br/>
        <w:t xml:space="preserve">                segregated from the other property or funds of Pledgor, and be</w:t>
        <w:br/>
        <w:t xml:space="preserve">                forthwith delivered to the Secured Party as Pledged Collateral</w:t>
        <w:br/>
        <w:t xml:space="preserve">                in the same form as so received (with any necessary</w:t>
        <w:br/>
        <w:t xml:space="preserve">                endorsement).</w:t>
        <w:br/>
        <w:br/>
        <w:t xml:space="preserve">                        (b) Upon the occurrence of an Event of Default:</w:t>
        <w:br/>
        <w:br/>
        <w:t xml:space="preserve">                                (i) All rights of the Pledgor to exercise the</w:t>
        <w:br/>
        <w:t xml:space="preserve">                voting and other consensual rights which he would otherwise be</w:t>
        <w:br/>
        <w:t xml:space="preserve">                entitled to exercise pursuant to Section 6(a)(i) and to receive</w:t>
        <w:br/>
        <w:t xml:space="preserve">                the dividends which he would otherwise be authorized to receive</w:t>
        <w:br/>
        <w:t xml:space="preserve">                and retain pursuant to Section 6(a)(ii) shall cease, and all</w:t>
        <w:br/>
        <w:t xml:space="preserve">                such rights shall, upon notice by the Secured Party to the</w:t>
        <w:br/>
        <w:t xml:space="preserve">                Pledgor, become vested in the Secured Party who shall thereupon</w:t>
        <w:br/>
        <w:t xml:space="preserve">                have the sole right to exercise such voting and other consensual</w:t>
        <w:br/>
        <w:t xml:space="preserve">                rights and the sole right to receive and hold as Pledged</w:t>
        <w:br/>
        <w:t xml:space="preserve">                Collateral such dividends (and to the extent permissible, apply</w:t>
        <w:br/>
        <w:t xml:space="preserve">                them to the Obligations of Pledgor).</w:t>
        <w:br/>
        <w:br/>
        <w:t xml:space="preserve">                                (ii) All dividends which are received by the</w:t>
        <w:br/>
        <w:t xml:space="preserve">                Pledgor contrary to the provisions of paragraph (i) of this</w:t>
        <w:br/>
        <w:t xml:space="preserve">                Section 6(b) shall be received in trust for the benefit of the</w:t>
        <w:br/>
        <w:t xml:space="preserve">                Secured Party, shall be segregated from other funds of the</w:t>
        <w:br/>
        <w:t xml:space="preserve">                Pledgor and shall be forthwith paid over to the Secured Party as</w:t>
        <w:br/>
        <w:t xml:space="preserve">                Pledged Collateral in the same form as so received (with any</w:t>
        <w:br/>
        <w:t xml:space="preserve">                necessary endorsement).</w:t>
        <w:br/>
        <w:br/>
        <w:t xml:space="preserve">                7. TRANSFERS AND OTHER LIENS; ADDITIONAL SHARES. The Pledgor</w:t>
        <w:br/>
        <w:t>agrees that he will not, except as permitted by this Pledge Agreement or the</w:t>
        <w:br/>
        <w:t>Promissory Note: (i) sell or otherwise dispose of, or grant any option with</w:t>
        <w:br/>
        <w:t>respect to, any of the Pledged Collateral or (ii) enter into any other</w:t>
        <w:br/>
        <w:t>contractual obligations which may restrict or inhibit the Secured Party's rights</w:t>
        <w:br/>
        <w:t>or ability to sell or otherwise dispose of the Pledged Collateral or any part</w:t>
        <w:br/>
        <w:t>thereof after the occurrence of an Event of Default.</w:t>
        <w:br/>
        <w:br/>
        <w:t xml:space="preserve">                8. THE SECURED PARTY APPOINTED ATTORNEY-IN-FACT. The Pledgor</w:t>
        <w:br/>
        <w:t>hereby appoints the Secured Party the Pledgor's attorney-in-fact effective upon</w:t>
        <w:br/>
        <w:t>the occurrence of an Event of Default, with full authority in the place and</w:t>
        <w:br/>
        <w:t>stead of the Pledgor and in the name of the Pledgor or otherwise, from time to</w:t>
        <w:br/>
        <w:t>time in the Secured Party's discretion to take any action and to execute any</w:t>
        <w:br/>
        <w:t>instrument which the Secured Party may deem necessary or advisable to accomplish</w:t>
        <w:br/>
        <w:t>the purposes of this Pledge Agreement, including, without limitation, to</w:t>
        <w:br/>
        <w:t>receive,</w:t>
        <w:br/>
        <w:br/>
        <w:br/>
        <w:br/>
        <w:t xml:space="preserve">   4</w:t>
        <w:br/>
        <w:br/>
        <w:t>endorse and collect all instruments made payable to Pledgor</w:t>
        <w:br/>
        <w:t>representing any dividend or other distribution in respect of the Pledged</w:t>
        <w:br/>
        <w:t>Collateral or any part thereof.</w:t>
        <w:br/>
        <w:br/>
        <w:t xml:space="preserve">                9. THE SECURED PARTY'S DUTIES; REASONABLE CARE. The powers</w:t>
        <w:br/>
        <w:t>conferred on the Secured Party hereunder are solely to protect its interest in</w:t>
        <w:br/>
        <w:t>the Pledged Collateral and shall not impose any duty on it to exercise any such</w:t>
        <w:br/>
        <w:t>powers. Except for the safe custody of any Pledged Collateral in its possession</w:t>
        <w:br/>
        <w:t>and the accounting for monies actually received by it hereunder, the Secured</w:t>
        <w:br/>
        <w:t>Party shall have no duty as to any Pledged Collateral. The Secured Party shall</w:t>
        <w:br/>
        <w:t>be deemed to have exercised reasonable care in the custody and preservation of</w:t>
        <w:br/>
        <w:t>the Pledged Collateral in its possession if the Pledged Collateral is accorded</w:t>
        <w:br/>
        <w:t>treatment that is not materially less protective than that which the Secured</w:t>
        <w:br/>
        <w:t>Party accords its own property, it being expressly agreed that the Secured Party</w:t>
        <w:br/>
        <w:t>shall have no responsibility for (i) ascertaining or taking action with respect</w:t>
        <w:br/>
        <w:t>to calls, conversions, exchanges, maturities, tenders or other matters relative</w:t>
        <w:br/>
        <w:t>to any Pledged Collateral, whether or not the Secured Party has or is deemed to</w:t>
        <w:br/>
        <w:t>have knowledge of such matters, or (ii) taking any necessary steps to preserve</w:t>
        <w:br/>
        <w:t>rights against any parties with respect to any Pledged Collateral, but the</w:t>
        <w:br/>
        <w:t>Secured Party may do so at its option and all expenses incurred in connection</w:t>
        <w:br/>
        <w:t>therewith shall be payable by and for the sole account of the Secured Party.</w:t>
        <w:br/>
        <w:br/>
        <w:t xml:space="preserve">                10.DEFAULTS. The occurrence of any one or more of the following</w:t>
        <w:br/>
        <w:t>events or conditions shall constitute an Event of Default under this Agreement:</w:t>
        <w:br/>
        <w:br/>
        <w:t xml:space="preserve">                        (a) Failure to Perform. The Pledgor fails to make any</w:t>
        <w:br/>
        <w:t xml:space="preserve">        principal or interest payment required pursuant to the Promissory Note,</w:t>
        <w:br/>
        <w:t xml:space="preserve">        this Pledge Agreement or any other Loan Documents and fails to cure such</w:t>
        <w:br/>
        <w:t xml:space="preserve">        default within the grace period provided in the applicable Loan</w:t>
        <w:br/>
        <w:t xml:space="preserve">        Document.</w:t>
        <w:br/>
        <w:br/>
        <w:t xml:space="preserve">                        (b) Representations and Warranties. The Pledgor makes or</w:t>
        <w:br/>
        <w:t xml:space="preserve">        has made or furnishes or has furnished, any material written warranty,</w:t>
        <w:br/>
        <w:t xml:space="preserve">        representation or statement to the Secured Party in connection with this</w:t>
        <w:br/>
        <w:t xml:space="preserve">        Agreement or any of the other Loan Documents which is or was false or</w:t>
        <w:br/>
        <w:t xml:space="preserve">        misleading when made or furnished.</w:t>
        <w:br/>
        <w:br/>
        <w:t xml:space="preserve">                        (c) Additional Liens; Attachment. Any lien or</w:t>
        <w:br/>
        <w:t xml:space="preserve">        encumbrance other than that created by this Pledge Agreement is placed</w:t>
        <w:br/>
        <w:t xml:space="preserve">        on, or any levy is made on the Collateral, or any portion thereof; or</w:t>
        <w:br/>
        <w:t xml:space="preserve">        the Collateral, or any portion thereof, is seized or attached pursuant</w:t>
        <w:br/>
        <w:t xml:space="preserve">        to legal process, and such lien, encumbrance, levy, seizure, or</w:t>
        <w:br/>
        <w:t xml:space="preserve">        attachment is not removed or released within sixty (60) days from the</w:t>
        <w:br/>
        <w:t xml:space="preserve">        time such lien or encumbrance was placed thereon or such levy, seizure</w:t>
        <w:br/>
        <w:t xml:space="preserve">        or attachment was effected; provided, however, that neither the</w:t>
        <w:br/>
        <w:t xml:space="preserve">        imposition of any lien, encumbrance or levy on the Collateral, nor the</w:t>
        <w:br/>
        <w:t xml:space="preserve">        seizure of the Collateral, shall constitute an Event of Default under</w:t>
        <w:br/>
        <w:t xml:space="preserve">        this Pledge Agreement unless such imposition or seizure occurs as a</w:t>
        <w:br/>
        <w:t xml:space="preserve">        direct result of actions taken by the Pledgor.</w:t>
        <w:br/>
        <w:br/>
        <w:t xml:space="preserve">                        (d) Voluntary Bankruptcy. The Pledgor commences or</w:t>
        <w:br/>
        <w:t xml:space="preserve">        proposes to commence any bankruptcy, reorganization or insolvency</w:t>
        <w:br/>
        <w:t xml:space="preserve">        proceeding, or other proceeding under any federal, state or other law</w:t>
        <w:br/>
        <w:t xml:space="preserve">        for the relief of debtors;</w:t>
        <w:br/>
        <w:br/>
        <w:br/>
        <w:br/>
        <w:t xml:space="preserve">   5</w:t>
        <w:br/>
        <w:br/>
        <w:t xml:space="preserve">                        (e) Involuntary Bankruptcy. The Pledgor fails to obtain</w:t>
        <w:br/>
        <w:t xml:space="preserve">        dismissal, within ninety (90) days after commencement thereof, of any</w:t>
        <w:br/>
        <w:t xml:space="preserve">        bankruptcy, insolvency, or reorganization proceeding or other proceeding</w:t>
        <w:br/>
        <w:t xml:space="preserve">        for relief under any bankruptcy law, including, without limitation, the</w:t>
        <w:br/>
        <w:t xml:space="preserve">        Federal Bankruptcy Code, or any law for the relief of debtors,</w:t>
        <w:br/>
        <w:t xml:space="preserve">        instituted against the Pledgor by one or more third parties, fails to</w:t>
        <w:br/>
        <w:t xml:space="preserve">        oppose actively such proceeding, or, in any such proceeding defaults or</w:t>
        <w:br/>
        <w:t xml:space="preserve">        files an answer admitting the material allegations upon which the</w:t>
        <w:br/>
        <w:t xml:space="preserve">        proceeding was based, or alleges its willingness to have an order for</w:t>
        <w:br/>
        <w:t xml:space="preserve">        relief entered or its desire to seek liquidation, reorganization or</w:t>
        <w:br/>
        <w:t xml:space="preserve">        adjustment of its debts; and</w:t>
        <w:br/>
        <w:br/>
        <w:t xml:space="preserve">                        (f) Receiver Appointed. Any receiver, trustee or</w:t>
        <w:br/>
        <w:t xml:space="preserve">        custodian is appointed by a court of competent jurisdiction to take</w:t>
        <w:br/>
        <w:t xml:space="preserve">        possession of all or any substantial portion of the assets of Pledgor.</w:t>
        <w:br/>
        <w:br/>
        <w:t xml:space="preserve">                11.REMEDIES UPON DEFAULT. If any Event of Default shall have</w:t>
        <w:br/>
        <w:t>occurred:</w:t>
        <w:br/>
        <w:br/>
        <w:t xml:space="preserve">                        (a) The Secured Party may exercise in respect of the</w:t>
        <w:br/>
        <w:t xml:space="preserve">        Pledged Collateral, in addition to other rights and remedies provided</w:t>
        <w:br/>
        <w:t xml:space="preserve">        for herein or otherwise available to it, all the rights and remedies of</w:t>
        <w:br/>
        <w:t xml:space="preserve">        a secured party under the applicable state Uniform Commercial Code in</w:t>
        <w:br/>
        <w:t xml:space="preserve">        effect at that time, and the Secured Party may also, without notice</w:t>
        <w:br/>
        <w:t xml:space="preserve">        except as specified below, sell the Pledged Collateral or any part</w:t>
        <w:br/>
        <w:t xml:space="preserve">        thereof in one or more parcels at public or private sale, at any</w:t>
        <w:br/>
        <w:t xml:space="preserve">        exchange, broker's board or at any of the Secured Party's offices or</w:t>
        <w:br/>
        <w:t xml:space="preserve">        elsewhere, for cash, on credit or for future delivery, and upon such</w:t>
        <w:br/>
        <w:t xml:space="preserve">        other terms as the Secured Party may deem commercially reasonable. The</w:t>
        <w:br/>
        <w:t xml:space="preserve">        Pledgor acknowledges and agrees that any such private sale may result in</w:t>
        <w:br/>
        <w:t xml:space="preserve">        prices and other terms less favorable to the seller than if such sale</w:t>
        <w:br/>
        <w:t xml:space="preserve">        were a public sale. The Pledgor agrees that, to the extent notice of</w:t>
        <w:br/>
        <w:t xml:space="preserve">        sale shall be required by law, at least ten (10) days' notice to the</w:t>
        <w:br/>
        <w:t xml:space="preserve">        Pledgor of the time and place of any public sale or the time after which</w:t>
        <w:br/>
        <w:t xml:space="preserve">        any private sale is to be made shall constitute reasonable notification.</w:t>
        <w:br/>
        <w:t xml:space="preserve">        The Secured Party shall not be obligated to make any sale of Pledged</w:t>
        <w:br/>
        <w:t xml:space="preserve">        Collateral regardless of notice of sale having been given. The Secured</w:t>
        <w:br/>
        <w:t xml:space="preserve">        Party may adjourn any public or private sale from time to time by</w:t>
        <w:br/>
        <w:t xml:space="preserve">        announcement at the time and place fixed therefor, and such sale may,</w:t>
        <w:br/>
        <w:t xml:space="preserve">        without further notice, be made at the time and place to which it was so</w:t>
        <w:br/>
        <w:t xml:space="preserve">        adjourned.</w:t>
        <w:br/>
        <w:br/>
        <w:t xml:space="preserve">                        (b) Any cash held by the Secured Party as Pledged</w:t>
        <w:br/>
        <w:t xml:space="preserve">        Collateral and all cash proceeds received by the Secured Party in</w:t>
        <w:br/>
        <w:t xml:space="preserve">        respect of any sale of, collection from, or other realization upon all</w:t>
        <w:br/>
        <w:t xml:space="preserve">        or any part of the Pledged Collateral may, in the discretion of the</w:t>
        <w:br/>
        <w:t xml:space="preserve">        Secured Party, be held by the Secured Party as collateral for, and/or</w:t>
        <w:br/>
        <w:t xml:space="preserve">        then or at any time thereafter applied in whole or in part by the</w:t>
        <w:br/>
        <w:t xml:space="preserve">        Secured Party for its benefit against, all or any part of the</w:t>
        <w:br/>
        <w:t xml:space="preserve">        Obligations of the Pledgor pursuant to the Note or this Agreement. Any</w:t>
        <w:br/>
        <w:t xml:space="preserve">        surplus of such cash or cash proceeds held by the Secured Party and</w:t>
        <w:br/>
        <w:t xml:space="preserve">        remaining after payment in full of all the Obligations shall be paid</w:t>
        <w:br/>
        <w:t xml:space="preserve">        over to the Pledgor or to whomsoever may be lawfully entitled to receive</w:t>
        <w:br/>
        <w:t xml:space="preserve">        such surplus or as a court of competent jurisdiction may direct;</w:t>
        <w:br/>
        <w:t xml:space="preserve">        provided, that in the event that all of the conditions to the</w:t>
        <w:br/>
        <w:t xml:space="preserve">        termination of this Pledge Agreement pursuant to Section 13 shall not</w:t>
        <w:br/>
        <w:t xml:space="preserve">        have been fulfilled, such balance shall</w:t>
        <w:br/>
        <w:br/>
        <w:br/>
        <w:br/>
        <w:t xml:space="preserve">   6</w:t>
        <w:br/>
        <w:br/>
        <w:t xml:space="preserve">        be held and applied from time to time as provided in this subsection</w:t>
        <w:br/>
        <w:t xml:space="preserve">        11(b) until all such conditions shall have been fulfilled.</w:t>
        <w:br/>
        <w:br/>
        <w:t xml:space="preserve">                12.REMEDIES CUMULATIVE. Each right, power and remedy of the</w:t>
        <w:br/>
        <w:t>Secured Party provided in this Pledge Agreement or now or hereafter existing at</w:t>
        <w:br/>
        <w:t>law or in equity or by statute or otherwise shall be cumulative and concurrent</w:t>
        <w:br/>
        <w:t>and shall be in addition to every other right, power or remedy provided for in</w:t>
        <w:br/>
        <w:t>this Pledge Agreement or now or hereafter existing at law or in equity or by</w:t>
        <w:br/>
        <w:t>statute or otherwise. The exercise or partial exercise by the Secured Party of</w:t>
        <w:br/>
        <w:t>any one or more of such rights, powers or remedies shall not preclude the</w:t>
        <w:br/>
        <w:t>simultaneous or later exercise by the Secured Party of all such other rights,</w:t>
        <w:br/>
        <w:t>powers or remedies, and no failure or delay on the part of the Secured Party to</w:t>
        <w:br/>
        <w:t>exercise any such right, power or remedy shall operate as a waiver thereof.</w:t>
        <w:br/>
        <w:br/>
        <w:t xml:space="preserve">                13.RELEASE; TERMINATION.</w:t>
        <w:br/>
        <w:br/>
        <w:t xml:space="preserve">                        (a) So long as no Event of Default shall have occurred</w:t>
        <w:br/>
        <w:t xml:space="preserve">        and the requirements of payment set forth in the Promissory Note are</w:t>
        <w:br/>
        <w:t xml:space="preserve">        satisfied, the Pledgor may sell or dispose of any Pledged Collateral, if</w:t>
        <w:br/>
        <w:t xml:space="preserve">        such sale or disposition is not prohibited by any terms or conditions of</w:t>
        <w:br/>
        <w:t xml:space="preserve">        this Pledge Agreement, the Promissory Note or any other agreement</w:t>
        <w:br/>
        <w:t xml:space="preserve">        including, without limitation that certain Restricted Stock Purchase</w:t>
        <w:br/>
        <w:t xml:space="preserve">        Agreement between the Pledgor and the Secured Party relating to the</w:t>
        <w:br/>
        <w:t xml:space="preserve">        Pledged Collateral (the "Restricted Stock Purchase Agreement"). The</w:t>
        <w:br/>
        <w:t xml:space="preserve">        Secured Party shall upon request of the Pledgor execute and deliver to</w:t>
        <w:br/>
        <w:t xml:space="preserve">        the Pledgor a release or releases in form reasonably satisfactory to the</w:t>
        <w:br/>
        <w:t xml:space="preserve">        Secured Party to release the lien of this Pledge Agreement with respect</w:t>
        <w:br/>
        <w:t xml:space="preserve">        to such Pledged Collateral and assign, transfer and deliver such Pledged</w:t>
        <w:br/>
        <w:t xml:space="preserve">        Collateral to the Pledgor. Such releases and assignments shall be</w:t>
        <w:br/>
        <w:t xml:space="preserve">        without warranty by or recourse to the Secured Party, except as to the</w:t>
        <w:br/>
        <w:t xml:space="preserve">        absence of any prior assignments by the Secured Party of its interest in</w:t>
        <w:br/>
        <w:t xml:space="preserve">        the Pledged Collateral, and shall be at the expense of the Pledgor.</w:t>
        <w:br/>
        <w:br/>
        <w:t xml:space="preserve">                        (b) This Pledge Agreement shall terminate upon full and</w:t>
        <w:br/>
        <w:t xml:space="preserve">        complete payment in full of all Obligations on the Promissory Note and</w:t>
        <w:br/>
        <w:t xml:space="preserve">        the other Loan Documents. The Secured Party, at the time of such</w:t>
        <w:br/>
        <w:t xml:space="preserve">        termination and at its expense, will execute and deliver to the Pledgor</w:t>
        <w:br/>
        <w:t xml:space="preserve">        a proper instrument or instruments acknowledging the termination of this</w:t>
        <w:br/>
        <w:t xml:space="preserve">        Pledge Agreement, and will duly assign, transfer and deliver to the</w:t>
        <w:br/>
        <w:t xml:space="preserve">        Pledgor such of the Pledged Collateral as has not yet theretofore been</w:t>
        <w:br/>
        <w:t xml:space="preserve">        sold or otherwise applied or released pursuant to this Pledge Agreement,</w:t>
        <w:br/>
        <w:t xml:space="preserve">        together with any moneys at the time held by the Secured Party</w:t>
        <w:br/>
        <w:t xml:space="preserve">        hereunder, subject to any other agreement including, without limitation,</w:t>
        <w:br/>
        <w:t xml:space="preserve">        the Restricted Stock Purchase Agreement. Such assignment and delivery</w:t>
        <w:br/>
        <w:t xml:space="preserve">        shall be without warranty by or recourse to the Secured Party, except as</w:t>
        <w:br/>
        <w:t xml:space="preserve">        to the absence of any prior assignments by the Secured Party of its</w:t>
        <w:br/>
        <w:t xml:space="preserve">        interest in the Pledged Collateral.</w:t>
        <w:br/>
        <w:br/>
        <w:t xml:space="preserve">                14.CONTINUING SECURITY INTEREST. This Pledge Agreement shall</w:t>
        <w:br/>
        <w:t>create a continuing security interest in the Pledged Collateral and shall (i)</w:t>
        <w:br/>
        <w:t>remain in full force and effect until terminated pursuant to Section 13(b), (ii)</w:t>
        <w:br/>
        <w:t>be binding upon the Pledgor and its heirs, successors and assigns, and (iii)</w:t>
        <w:br/>
        <w:t>inure, together with the rights and remedies of the Secured Party hereunder, to</w:t>
        <w:br/>
        <w:t>the benefit of the Secured Party, its successors, transferees and assigns.</w:t>
        <w:br/>
        <w:br/>
        <w:br/>
        <w:br/>
        <w:t xml:space="preserve">   7</w:t>
        <w:br/>
        <w:br/>
        <w:t xml:space="preserve">                15.WAIVER. To the fullest extent he may lawfully so agree, the</w:t>
        <w:br/>
        <w:t>Pledgor agrees that he will not at any time insist upon, claim, plead, or take</w:t>
        <w:br/>
        <w:t>any benefit or advantage of any appraisement, valuation, stay, extension,</w:t>
        <w:br/>
        <w:t>moratorium, redemption or similar law now or hereafter in force in order to</w:t>
        <w:br/>
        <w:t>prevent, delay, or hinder the enforcement hereof or the absolute sale of any</w:t>
        <w:br/>
        <w:t>part of the Pledged Collateral; the Pledgor for itself and all who claim through</w:t>
        <w:br/>
        <w:t>him, so far as he or they now or hereafter lawfully may do so, hereby waive the</w:t>
        <w:br/>
        <w:t>benefit of all such laws, and all right to have the Pledged Collateral marshaled</w:t>
        <w:br/>
        <w:t>upon any foreclosure hereof, and agree that any court having jurisdiction to</w:t>
        <w:br/>
        <w:t>foreclose this Pledge Agreement may order the sale of the Pledged Collateral as</w:t>
        <w:br/>
        <w:t>an entirety.</w:t>
        <w:br/>
        <w:br/>
        <w:t xml:space="preserve">                16. REINSTATEMENT. This Pledge Agreement shall continue to be</w:t>
        <w:br/>
        <w:t>effective or be reinstated, as the case may be, if at any time any amount</w:t>
        <w:br/>
        <w:t>received by the Secured Party in respect of Pledgor's Obligations pursuant to</w:t>
        <w:br/>
        <w:t>the Promissory Note and the other Loan Documents is rescinded or must otherwise</w:t>
        <w:br/>
        <w:t>be restored or returned by the Secured Party upon the insolvency, bankruptcy,</w:t>
        <w:br/>
        <w:t>dissolution, liquidation or reorganization of the Pledgor or upon the</w:t>
        <w:br/>
        <w:t>appointment of any intervenor or conservator of, or trustee or similar official</w:t>
        <w:br/>
        <w:t>for, the Pledgor or any substantial part of its assets, or otherwise, all as</w:t>
        <w:br/>
        <w:t>though such payments had not been made.</w:t>
        <w:br/>
        <w:br/>
        <w:t xml:space="preserve">                17.SEVERABILITY. The provisions of this Pledge Agreement are</w:t>
        <w:br/>
        <w:t>severable, and if any clause or provision shall be held invalid or unenforceable</w:t>
        <w:br/>
        <w:t>in whole or in part in any jurisdiction, then such invalidity or</w:t>
        <w:br/>
        <w:t>unenforceability shall affect only such clause or provision, or part thereof, in</w:t>
        <w:br/>
        <w:t>such jurisdiction and shall not in any manner affect such clause or provision in</w:t>
        <w:br/>
        <w:t>any other jurisdiction, or any other clause or provision of this Pledge</w:t>
        <w:br/>
        <w:t>Agreement in any jurisdiction.</w:t>
        <w:br/>
        <w:br/>
        <w:t xml:space="preserve">                18.SURVIVAL OF PROVISIONS. All representations, warranties and</w:t>
        <w:br/>
        <w:t>covenants of the Pledgor contained herein shall survive the execution and</w:t>
        <w:br/>
        <w:t>delivery of this Pledge Agreement, and shall terminate only upon the full and</w:t>
        <w:br/>
        <w:t>final payment and performance by the Pledgor of its indebtedness and obligations</w:t>
        <w:br/>
        <w:t>secured hereby.</w:t>
        <w:br/>
        <w:br/>
        <w:t xml:space="preserve">                19.COUNTERPARTS. This Pledge Agreement may be executed in one or</w:t>
        <w:br/>
        <w:t>more counterparts, each of which shall be deemed an original but all of which</w:t>
        <w:br/>
        <w:t>shall together constitute one and the same agreement.</w:t>
        <w:br/>
        <w:br/>
        <w:t xml:space="preserve">                20.GOVERNING LAW. This Pledge Agreement shall be construed in</w:t>
        <w:br/>
        <w:t>accordance with and all disputes hereunder shall be governed by the laws of the</w:t>
        <w:br/>
        <w:t>State of Delaware, without regard to principles of conflicts of laws.</w:t>
        <w:br/>
        <w:br/>
        <w:t xml:space="preserve">                21.GENDER. As used throughout this Pledge Agreement, references</w:t>
        <w:br/>
        <w:t>to the masculine gender shall be deemed to include references to the feminine,</w:t>
        <w:br/>
        <w:t>unless the context clearly indicates otherwise.</w:t>
        <w:br/>
        <w:br/>
        <w:t xml:space="preserve">                22.AMENDMENTS. This Agreement may be amended, modified or</w:t>
        <w:br/>
        <w:t>supplemented only by a written instrument signed by the Pledgor and the Secured</w:t>
        <w:br/>
        <w:t>Party.</w:t>
        <w:br/>
        <w:br/>
        <w:br/>
        <w:br/>
        <w:t xml:space="preserve">   8</w:t>
        <w:br/>
        <w:br/>
        <w:t xml:space="preserve">                IN WITNESS WHEREOF, the parties hereto have caused this Pledge</w:t>
        <w:br/>
        <w:t>Agreement to be duly executed and delivered as of the date first above written.</w:t>
        <w:br/>
        <w:br/>
        <w:br/>
        <w:br/>
        <w:br/>
        <w:br/>
        <w:t xml:space="preserve">                                            By:</w:t>
        <w:br/>
        <w:t xml:space="preserve">                                               ---------------------------------</w:t>
        <w:br/>
        <w:t xml:space="preserve">                                               Name</w:t>
        <w:br/>
        <w:t xml:space="preserve">                                                    ----------------------------</w:t>
        <w:br/>
        <w:t xml:space="preserve">                                               Title:</w:t>
        <w:br/>
        <w:t xml:space="preserve">                                                     ---------------------------</w:t>
        <w:br/>
        <w:br/>
        <w:br/>
        <w:t xml:space="preserve">                                            GENENCOR INTERNATIONAL, INC.</w:t>
        <w:br/>
        <w:br/>
        <w:br/>
        <w:br/>
        <w:t xml:space="preserve">                                            By:</w:t>
        <w:br/>
        <w:t xml:space="preserve">                                               ---------------------------------</w:t>
        <w:br/>
        <w:t xml:space="preserve">                                               Name</w:t>
        <w:br/>
        <w:t xml:space="preserve">                                                    ----------------------------</w:t>
        <w:br/>
        <w:t xml:space="preserve">                                               Title:</w:t>
        <w:br/>
        <w:t xml:space="preserve">                                                     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