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Schedule A</w:t>
        <w:br/>
        <w:t xml:space="preserve">                                PLEDGE AGREEMENT</w:t>
        <w:br/>
        <w:br/>
        <w:t xml:space="preserve">            This PLEDGE AGREEMENT (this "Agreement") dated as of November 1,</w:t>
        <w:br/>
        <w:t>2000 is made by and among Xxxxxx Xxxx ("Pledgor") with an address for notice</w:t>
        <w:br/>
        <w:t>purposes at 000 Xxxxxxxxxx Xx. Xxxxx Xxxxxx, XX 00000, in favor of Interiors,</w:t>
        <w:br/>
        <w:t>Inc., a Delaware corporation ("Secured Party") with an address for notice</w:t>
        <w:br/>
        <w:t>purposes at 000 Xxxxxxxxxx Xx., Xxxxx Xxxxxx, XX 00000.</w:t>
        <w:br/>
        <w:br/>
        <w:t xml:space="preserve">                             R E C I T A L S</w:t>
        <w:br/>
        <w:br/>
        <w:t xml:space="preserve">            WHEREAS, Pledgor is the legal and beneficial owner of 2,455,000</w:t>
        <w:br/>
        <w:t>shares of Class B Common Stock, par value $.001 per share ("Class B Common</w:t>
        <w:br/>
        <w:t>Stock"), of Secured Party (the "Pledged Shares");</w:t>
        <w:br/>
        <w:br/>
        <w:t xml:space="preserve">            WHEREAS, Pledgor has granted a security interest in the Pledged</w:t>
        <w:br/>
        <w:t>Shares to Xxxxxx Xxxxxx to secure a $200,000 obligation of Pledgor and Pledgor's</w:t>
        <w:br/>
        <w:t>guaranty of a $2,000,000 promissory note of the Secured Party dated July 27,</w:t>
        <w:br/>
        <w:t>2000 (together, the "Xxxxxx Notes").</w:t>
        <w:br/>
        <w:br/>
        <w:t xml:space="preserve">            WHEREAS, Pledgor is currently indebted to Secured Party in the</w:t>
        <w:br/>
        <w:t>amount of $437,500, $1,606,500 and $460,000 under separate obligations ("Current</w:t>
        <w:br/>
        <w:t>Obligations") relating to the issuance of the Pledged Shares and, as of November</w:t>
        <w:br/>
        <w:t>1, 2000, there is $410,976.04 of accrued interest on the Current Obligations;</w:t>
        <w:br/>
        <w:br/>
        <w:t xml:space="preserve">            WHEREAS, Pledgor and Secured Party desire to consolidate all of the</w:t>
        <w:br/>
        <w:t>Current Obligations, including interest, into one definitive promissory note</w:t>
        <w:br/>
        <w:t>secured by all of the Pledged Shares;</w:t>
        <w:br/>
        <w:br/>
        <w:t xml:space="preserve">            WHEREAS, as of the date hereof, Pledgor has executed the</w:t>
        <w:br/>
        <w:t>Consolidated Promissory Note (the "Note"), in the aggregate principal amount of</w:t>
        <w:br/>
        <w:t>$2,504,000, plus $410,976.04 in accrued interest, in favor of Secured Party, and</w:t>
        <w:br/>
        <w:t>Pledgor has directly benefited and received consideration for the execution of</w:t>
        <w:br/>
        <w:t>the Note.</w:t>
        <w:br/>
        <w:br/>
        <w:t xml:space="preserve">            WHEREAS, Pledgor has previously granted a security interest in the</w:t>
        <w:br/>
        <w:t>Pledged Shares to Secured Party in order to secure the Notes, the parties hereto</w:t>
        <w:br/>
        <w:t>desire formalize the pledge of the Pledged Shares as security for the Notes.</w:t>
        <w:br/>
        <w:br/>
        <w:t xml:space="preserve">                                    AGREEMENT</w:t>
        <w:br/>
        <w:br/>
        <w:t xml:space="preserve">            NOW, THEREFORE, in consideration of the premises and to formalize</w:t>
        <w:br/>
        <w:t>the pledge of the Pledged Shares as security for the Notes, Pledgor hereby</w:t>
        <w:br/>
        <w:t>agrees as follows:</w:t>
        <w:br/>
        <w:br/>
        <w:br/>
        <w:t xml:space="preserve">                                       1</w:t>
        <w:br/>
        <w:br/>
        <w:br/>
        <w:t xml:space="preserve">            SECTION 1. Pledge. Pledgor hereby pledges to Secured Party, and</w:t>
        <w:br/>
        <w:t>grants to Secured Party a security interest in, the following (the "Pledged</w:t>
        <w:br/>
        <w:t>Collateral"): (a) the Pledged Shares and the certificate(s) representing the</w:t>
        <w:br/>
        <w:t>Pledged Shares; (b) all dividends or other distributions on or in respect of the</w:t>
        <w:br/>
        <w:t>Pledged Shares; (c) all proceeds of any and all of the Pledged Shares; and (d)</w:t>
        <w:br/>
        <w:t>all shares of Class A Common Stock, par value $.001 per share, of Secured Party</w:t>
        <w:br/>
        <w:t>("Class A Common Stock") into which the Pledged Shares are convertible.</w:t>
        <w:br/>
        <w:br/>
        <w:t xml:space="preserve">            SECTION 2. Security for Obligations. Subject to Section 13 hereof,</w:t>
        <w:br/>
        <w:t>this Agreement secures the payment of all obligations of Pledgor now or</w:t>
        <w:br/>
        <w:t>hereafter existing under the Note and all obligations of Pledgor now or</w:t>
        <w:br/>
        <w:t>hereafter existing under this Agreement (collectively, the "Pledgor</w:t>
        <w:br/>
        <w:t>Obligations").</w:t>
        <w:br/>
        <w:br/>
        <w:t xml:space="preserve">            SECTION 3. Delivery of Pledged Collateral. Upon satisfaction of the</w:t>
        <w:br/>
        <w:t>Xxxxxx Notes, the Pledged Shares shall be delivered to and held by the Secretary</w:t>
        <w:br/>
        <w:t>of Secured Party pursuant hereto and shall be in suitable form for transfer,</w:t>
        <w:br/>
        <w:t>either duly endorsed in blank or accompanied by assignments or stock powers duly</w:t>
        <w:br/>
        <w:t>executed authorizing transfer thereof pursuant to the terms of this Agreement</w:t>
        <w:br/>
        <w:t>reasonably satisfactory to Secured Party. Upon satisfaction of the Xxxxxx Notes,</w:t>
        <w:br/>
        <w:t>all other certificates or instruments representing or evidencing the Pledged</w:t>
        <w:br/>
        <w:t>Collateral shall (in the case of the Pledged Shares delivered herewith, upon the</w:t>
        <w:br/>
        <w:t>execution hereof) be delivered to and held by the Secretary of Secured Party</w:t>
        <w:br/>
        <w:t>pursuant hereto and shall be in suitable form for transfer, either duly endorsed</w:t>
        <w:br/>
        <w:t>in blank or accompanied by assignments or stock powers duly executed authorizing</w:t>
        <w:br/>
        <w:t>transfer thereof pursuant to the terms of this Agreement reasonably satisfactory</w:t>
        <w:br/>
        <w:t>to Secured Party. Secured Party shall have the right, at any time after Pledgor</w:t>
        <w:br/>
        <w:t>shall have failed to fully perform or pay any of the Pledgor Obligations (a</w:t>
        <w:br/>
        <w:t>"Default") and such Default shall be continuing, to transfer to or to register</w:t>
        <w:br/>
        <w:t>in the name of Secured Party or any of its nominees any or all of the Pledged</w:t>
        <w:br/>
        <w:t>Collateral.</w:t>
        <w:br/>
        <w:br/>
        <w:t xml:space="preserve">            SECTION 4. Representations and Warranties. Pledgor represents and</w:t>
        <w:br/>
        <w:t>warrants to Secured Party as follows:</w:t>
        <w:br/>
        <w:br/>
        <w:t xml:space="preserve">            (a) Pledgor is the sole legal and beneficial owner of the Pledged</w:t>
        <w:br/>
        <w:t>Collateral, free and clear of any lien, security interest, option, charge or</w:t>
        <w:br/>
        <w:t>other encumbrance or claims except for the security interest created by this</w:t>
        <w:br/>
        <w:t>Agreement and to secure the Xxxxxx Note.</w:t>
        <w:br/>
        <w:br/>
        <w:t xml:space="preserve">            (b) This Agreement has been duly executed and delivered by Pledgor</w:t>
        <w:br/>
        <w:t>and constitutes a legal, valid and binding obligation of Pledgor, enforceable</w:t>
        <w:br/>
        <w:t>against Pledgor in accordance with its terms, except as enforceability may be</w:t>
        <w:br/>
        <w:t>limited by bankruptcy, insolvency, or other similar laws affecting the rights of</w:t>
        <w:br/>
        <w:t>creditors generally or by the application of general principles of equity.</w:t>
        <w:br/>
        <w:br/>
        <w:t xml:space="preserve">            (c) No authorization, approval, or other action by, and no notice to</w:t>
        <w:br/>
        <w:t>or filing with, any governmental authority or regulatory body is required either</w:t>
        <w:br/>
        <w:t>(i) for the</w:t>
        <w:br/>
        <w:br/>
        <w:br/>
        <w:t xml:space="preserve">                                       2</w:t>
        <w:br/>
        <w:br/>
        <w:br/>
        <w:t>pledge by Pledgor of the Pledged Collateral pursuant to this Agreement or for</w:t>
        <w:br/>
        <w:t>the execution, delivery or performance of this Agreement by Pledgor, or (ii) for</w:t>
        <w:br/>
        <w:t>the exercise by Secured Party of the voting or other rights provided for in this</w:t>
        <w:br/>
        <w:t>Agreement or the remedies in respect of the Pledged Collateral pursuant to this</w:t>
        <w:br/>
        <w:t>Agreement (except as may be required in connection with the disposition of the</w:t>
        <w:br/>
        <w:t>Pledged Collateral by laws affecting the offering and sale of securities</w:t>
        <w:br/>
        <w:t>generally).</w:t>
        <w:br/>
        <w:br/>
        <w:t xml:space="preserve">            SECTION 5. Further Assurances. Pledgor agrees that, from time to</w:t>
        <w:br/>
        <w:t>time, at its expense, it will promptly execute and deliver all further</w:t>
        <w:br/>
        <w:t>instruments and documents and take all further action that may be necessary or</w:t>
        <w:br/>
        <w:t>desirable, or that Secured Party may request, in order to perfect and protect</w:t>
        <w:br/>
        <w:t>any security interest granted or purported to be granted hereby or to enable</w:t>
        <w:br/>
        <w:t>Secured Party to exercise and enforce the rights and remedies of Secured Party</w:t>
        <w:br/>
        <w:t>hereunder with respect to any Pledged Collateral or to carry out the provisions</w:t>
        <w:br/>
        <w:t>and purposes hereof.</w:t>
        <w:br/>
        <w:br/>
        <w:t xml:space="preserve">            SECTION 6. Voting Rights.</w:t>
        <w:br/>
        <w:br/>
        <w:t xml:space="preserve">                  (a) So long as no Default shall have occurred and be</w:t>
        <w:br/>
        <w:t>continuing, Pledgor shall be entitled to exercise any and all voting and other</w:t>
        <w:br/>
        <w:t>consensual rights pertaining to the Pledged Collateral or any part thereof for</w:t>
        <w:br/>
        <w:t>any purpose not inconsistent with the terms of this Agreement.</w:t>
        <w:br/>
        <w:br/>
        <w:t xml:space="preserve">                  (b) Upon the occurrence and during the continuance of a</w:t>
        <w:br/>
        <w:t>Default, all rights of Pledgor to exercise the voting and other consensual</w:t>
        <w:br/>
        <w:t>rights which it would otherwise be entitled to exercise pursuant to Section 6(a)</w:t>
        <w:br/>
        <w:t>shall cease, and all such rights shall thereupon become vested in Secured Party,</w:t>
        <w:br/>
        <w:t>which shall thereupon have the sole right to exercise such voting and other</w:t>
        <w:br/>
        <w:t>consensual rights.</w:t>
        <w:br/>
        <w:br/>
        <w:t xml:space="preserve">                  (c) During the term of this Agreement, Pledgor shall have the</w:t>
        <w:br/>
        <w:t>right to convert the Pledged Shares into shares of Class A Common Stock.</w:t>
        <w:br/>
        <w:t>Pursuant to Section 1 hereof, any shares of Class A Common Stock issued upon</w:t>
        <w:br/>
        <w:t>conversion of the Pledged Shares shall remain subject to this Agreement.</w:t>
        <w:br/>
        <w:br/>
        <w:t xml:space="preserve">            SECTION 7. Transfers and Other Liens. Pledgor agrees that it will</w:t>
        <w:br/>
        <w:t>not (i) sell or otherwise dispose of, or grant any option with respect to, any</w:t>
        <w:br/>
        <w:t>of the Pledged Collateral owned by it, or (ii) create or permit to exist any</w:t>
        <w:br/>
        <w:t>lien or other encumbrance upon or with respect to any such Pledged Collateral,</w:t>
        <w:br/>
        <w:t>except with respect to the Xxxxxx Notes.</w:t>
        <w:br/>
        <w:br/>
        <w:t xml:space="preserve">            SECTION 8. Secured Party Appointed Attorney-in-Fact. Pledgor hereby</w:t>
        <w:br/>
        <w:t>appoints Secured Party as its attorney-in-fact, with full authority in the place</w:t>
        <w:br/>
        <w:t>and stead of Pledgor and in the name of Pledgor or otherwise, at any time, upon</w:t>
        <w:br/>
        <w:t>the occurrence and during the continuance of any Default, to take any action and</w:t>
        <w:br/>
        <w:t>to execute any instrument which Secured Party may deem necessary or advisable to</w:t>
        <w:br/>
        <w:t>accomplish the purposes of this Agreement.</w:t>
        <w:br/>
        <w:br/>
        <w:br/>
        <w:t xml:space="preserve">                                       3</w:t>
        <w:br/>
        <w:br/>
        <w:br/>
        <w:t xml:space="preserve">            SECTION 9. Secured Party May Perform. If Pledgor fails to perform</w:t>
        <w:br/>
        <w:t>any agreement contained herein, Secured Party may itself perform, or cause</w:t>
        <w:br/>
        <w:t>performance of, such agreement.</w:t>
        <w:br/>
        <w:br/>
        <w:t xml:space="preserve">            SECTION 10. Remedies upon Default. If any Default shall have</w:t>
        <w:br/>
        <w:t>occurred and be continuing, Secured Party may exercise in respect of the Pledged</w:t>
        <w:br/>
        <w:t>Collateral, in addition to other rights and remedies provided for herein or</w:t>
        <w:br/>
        <w:t>otherwise available to it, all the rights of a secured party on default under</w:t>
        <w:br/>
        <w:t>the Delaware Uniform Commercial Code in effect at that time, and Secured Party</w:t>
        <w:br/>
        <w:t>may also sell the Pledged Collateral or any part thereof in accordance with the</w:t>
        <w:br/>
        <w:t>provisions thereof.</w:t>
        <w:br/>
        <w:br/>
        <w:t xml:space="preserve">            SECTION 11. Amendments, Etc. No amendment or waiver of any provision</w:t>
        <w:br/>
        <w:t>of this Agreement shall be effective unless the same shall be in writing and</w:t>
        <w:br/>
        <w:t>signed by Pledgor and Secured Party, and then such waiver or consent shall be</w:t>
        <w:br/>
        <w:t>effective only in the specific instance and for the specific purpose for which</w:t>
        <w:br/>
        <w:t>given.</w:t>
        <w:br/>
        <w:br/>
        <w:t xml:space="preserve">            SECTION 12. Notices. Any notice or other communication required or</w:t>
        <w:br/>
        <w:t>which may be given hereunder shall be in writing and shall be delivered to the</w:t>
        <w:br/>
        <w:t>address set forth in the first paragraph.</w:t>
        <w:br/>
        <w:br/>
        <w:t xml:space="preserve">            SECTION 13. Continuing Security Interest; Transfer of Notes. This</w:t>
        <w:br/>
        <w:t>Agreement shall create a continuing security interest in the Pledged Collateral</w:t>
        <w:br/>
        <w:t>and shall (i) remain in full force and effect until performance or payment in</w:t>
        <w:br/>
        <w:t>full of the Pledgor Obligations, (ii) be binding upon Pledgor, its successors</w:t>
        <w:br/>
        <w:t>and assigns, and (iii) inure, together with the rights and remedies of Secured</w:t>
        <w:br/>
        <w:t>Party hereunder, to the benefit of Secured Party and its successors, transferees</w:t>
        <w:br/>
        <w:t>and assigns (including assignees of the Notes or rights to payments thereunder).</w:t>
        <w:br/>
        <w:br/>
        <w:t xml:space="preserve">            SECTION 14. Reinstatement. This Agreement shall continue to be</w:t>
        <w:br/>
        <w:t>effective or be reinstated, as the case may be, if at any time any amount</w:t>
        <w:br/>
        <w:t>received by Secured Party in respect of the Pledgor Obligations is rescinded or</w:t>
        <w:br/>
        <w:t>must otherwise be restored or returned by Secured Party upon the insolvency,</w:t>
        <w:br/>
        <w:t>bankruptcy, dissolution, liquidation or reorganization of Pledgor or upon the</w:t>
        <w:br/>
        <w:t>appointment of any intervenor or conservator of, or trustee, receiver, manager</w:t>
        <w:br/>
        <w:t>or similar official for, Pledgor, all as though such payments had not been made.</w:t>
        <w:br/>
        <w:br/>
        <w:t xml:space="preserve">            SECTION 15. Governing Law; Terms. This Agreement shall be governed</w:t>
        <w:br/>
        <w:t>by and construed in accordance with, the internal laws (and not the law of</w:t>
        <w:br/>
        <w:t>conflicts) of the State of Delaware.</w:t>
        <w:br/>
        <w:br/>
        <w:br/>
        <w:t xml:space="preserve">                                       4</w:t>
        <w:br/>
        <w:br/>
        <w:br/>
        <w:t xml:space="preserve">            IN WITNESS WHEREOF, Pledgor and Secured Party have executed, or</w:t>
        <w:br/>
        <w:t>caused this Agreement to be duly executed and delivered on its behalf, as of the</w:t>
        <w:br/>
        <w:t>date first above written.</w:t>
        <w:br/>
        <w:br/>
        <w:t xml:space="preserve">                                        PLEDGOR:</w:t>
        <w:br/>
        <w:br/>
        <w:t xml:space="preserve">                                        /s/ Xxxxxx Xxxx</w:t>
        <w:br/>
        <w:t xml:space="preserve">                                        ----------------------------------------</w:t>
        <w:br/>
        <w:t xml:space="preserve">                                        Xxxxxx Xxxx</w:t>
        <w:br/>
        <w:br/>
        <w:br/>
        <w:t xml:space="preserve">                                        SECURED PARTY:</w:t>
        <w:br/>
        <w:br/>
        <w:t xml:space="preserve">                                        INTERIORS, INC., a</w:t>
        <w:br/>
        <w:t xml:space="preserve">                                        Delaware corporation</w:t>
        <w:br/>
        <w:br/>
        <w:t xml:space="preserve">                                        By: /s/ Xxx Xxxx</w:t>
        <w:br/>
        <w:t xml:space="preserve">                                           -------------------------------------</w:t>
        <w:br/>
        <w:t xml:space="preserve">                                           Name:  Xxx Xxxx</w:t>
        <w:br/>
        <w:t xml:space="preserve">                                           Title: CEO</w:t>
        <w:br/>
        <w:br/>
        <w:br/>
        <w:t xml:space="preserve">                                      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