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PURCHASE AGREEMENT</w:t>
        <w:br/>
        <w:t>AMONG</w:t>
        <w:br/>
        <w:t>BATTALION OIL CORPORATION</w:t>
        <w:br/>
        <w:t>AND</w:t>
        <w:br/>
        <w:t>THE PURCHASERS PARTY HERETO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