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10.2</w:t>
        <w:br/>
        <w:t>EXECUTION VERSION</w:t>
        <w:br/>
        <w:t>PURCHASE AGREEMENT</w:t>
        <w:br/>
        <w:t>AMONG</w:t>
        <w:br/>
        <w:t>BATTALION OIL CORPORATION</w:t>
        <w:br/>
        <w:t>AND</w:t>
        <w:br/>
        <w:t>THE PURCHASERS PARTY HERETO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