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10.43</w:t>
        <w:br/>
        <w:t xml:space="preserve">  PURCHASE AGREEMENT</w:t>
        <w:br/>
        <w:t xml:space="preserve">  THIS PURCHASE AGREEMENT (the “Agreement”), dated as of November 3, 2023, is made by and between ENVERIC BIOSCIENCES, INC., a Delaware corporation (the “Company”), and LINCOLN PARK CAPITAL FUND, LLC, an Illinois limited liability company (the “Investor”).</w:t>
        <w:br/>
        <w:t xml:space="preserve">  WHEREAS:</w:t>
        <w:br/>
        <w:t xml:space="preserve">  Subject to the terms and conditions set forth in this Agreement, the Company wishes to sell to the Investor, and the Investor wishes to buy from the Company, up to Ten Million Dollars ($10,000,000) of the Company’s common stock, $0.01 par value per share (the “Common Stock”). The shares of Common Stock to be purchased hereunder are referred to herein as the “Purchase Shares.”</w:t>
        <w:br/>
        <w:t xml:space="preserve">  NOW THEREFORE, in consideration of the mutual covenants contained in this Agreement, and for other good and valuable consideration, the receipt and adequacy of which are hereby acknowledged, the Company and the Investor hereby agree as follows:</w:t>
        <w:br/>
        <w:t xml:space="preserve">  1. CERTAIN DEFINITIONS.</w:t>
        <w:br/>
        <w:t xml:space="preserve">  For purposes of this Agreement, the following terms shall have the following meanings:</w:t>
        <w:br/>
        <w:t xml:space="preserve">  (a) “Accelerated Purchase Date” means, with respect to any Accelerated Purchase made pursuant to Section 2(b) hereof, the Business Day immediately following the applicable Purchase Date with respect to the corresponding Regular Purchase referred to in Section 2(b) hereof.</w:t>
        <w:br/>
        <w:t xml:space="preserve">  (b) “Accelerated Purchase Minimum Price Threshold” means, with respect to any Accelerated Purchase made pursuant to hereof, any minimum per share price threshold set forth by the Company in the applicable Accelerated Purchase Notice.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