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jusmundi.com/en/document/pdf/other/en-weisman-holding-corporation-homewood-holding-company-llc-homewood-2nd-site-holding-company-llc-posen-dispensary-holding-company-llc-posen-2nd-site-holding-company-llc-compass-dispensary-holdings-llc-wccc-llc-and-compass-dispensary-manage-v-parallel-illinois-llc-sh-parent-inc-william-wrigley-jr-and-james-whitcomb-purchase-agreement-thursday-1st-april-2021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