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https://www.pillsburylaw.com/a/web/4814/MagnumHunterResources-PostRockEnergy-June162011.pdf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